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836" w:rsidRPr="00B44836" w:rsidRDefault="00B44836" w:rsidP="00B44836">
      <w:pPr>
        <w:tabs>
          <w:tab w:val="left" w:pos="567"/>
        </w:tabs>
        <w:spacing w:after="0" w:line="360" w:lineRule="auto"/>
        <w:jc w:val="right"/>
        <w:rPr>
          <w:rFonts w:ascii="Times New Roman" w:hAnsi="Times New Roman"/>
          <w:sz w:val="28"/>
          <w:szCs w:val="28"/>
        </w:rPr>
      </w:pPr>
      <w:r w:rsidRPr="00B44836">
        <w:rPr>
          <w:rFonts w:ascii="Times New Roman" w:hAnsi="Times New Roman"/>
          <w:sz w:val="28"/>
          <w:szCs w:val="28"/>
        </w:rPr>
        <w:t xml:space="preserve">Утверждена </w:t>
      </w:r>
      <w:r>
        <w:rPr>
          <w:rFonts w:ascii="Times New Roman" w:hAnsi="Times New Roman"/>
          <w:sz w:val="28"/>
          <w:szCs w:val="28"/>
        </w:rPr>
        <w:t>решением</w:t>
      </w:r>
    </w:p>
    <w:p w:rsidR="00B44836" w:rsidRDefault="00B44836" w:rsidP="009D09AE">
      <w:pPr>
        <w:tabs>
          <w:tab w:val="left" w:pos="567"/>
        </w:tabs>
        <w:spacing w:after="0" w:line="360" w:lineRule="auto"/>
        <w:jc w:val="center"/>
        <w:rPr>
          <w:rFonts w:ascii="Arial Narrow" w:hAnsi="Arial Narrow"/>
          <w:b/>
          <w:sz w:val="36"/>
          <w:szCs w:val="36"/>
        </w:rPr>
      </w:pPr>
    </w:p>
    <w:p w:rsidR="00B44836" w:rsidRDefault="00B44836" w:rsidP="009D09AE">
      <w:pPr>
        <w:tabs>
          <w:tab w:val="left" w:pos="567"/>
        </w:tabs>
        <w:spacing w:after="0" w:line="360" w:lineRule="auto"/>
        <w:jc w:val="center"/>
        <w:rPr>
          <w:rFonts w:ascii="Arial Narrow" w:hAnsi="Arial Narrow"/>
          <w:b/>
          <w:sz w:val="36"/>
          <w:szCs w:val="36"/>
        </w:rPr>
      </w:pPr>
    </w:p>
    <w:p w:rsidR="00B44836" w:rsidRDefault="00B44836" w:rsidP="009D09AE">
      <w:pPr>
        <w:tabs>
          <w:tab w:val="left" w:pos="567"/>
        </w:tabs>
        <w:spacing w:after="0" w:line="360" w:lineRule="auto"/>
        <w:jc w:val="center"/>
        <w:rPr>
          <w:rFonts w:ascii="Arial Narrow" w:hAnsi="Arial Narrow"/>
          <w:b/>
          <w:sz w:val="36"/>
          <w:szCs w:val="36"/>
        </w:rPr>
      </w:pPr>
    </w:p>
    <w:p w:rsidR="00B44836" w:rsidRDefault="00B44836"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D11CFF" w:rsidRPr="00424E1C" w:rsidRDefault="00773E87" w:rsidP="00D11CFF">
      <w:pPr>
        <w:spacing w:after="0" w:line="360" w:lineRule="auto"/>
        <w:jc w:val="center"/>
        <w:rPr>
          <w:rFonts w:ascii="Times New Roman" w:hAnsi="Times New Roman"/>
          <w:b/>
          <w:sz w:val="36"/>
          <w:szCs w:val="36"/>
        </w:rPr>
      </w:pPr>
      <w:r>
        <w:rPr>
          <w:rFonts w:ascii="Arial Narrow" w:hAnsi="Arial Narrow"/>
          <w:b/>
          <w:sz w:val="36"/>
          <w:szCs w:val="36"/>
        </w:rPr>
        <w:t>Кинешемский</w:t>
      </w:r>
      <w:r w:rsidR="005467EA">
        <w:rPr>
          <w:rFonts w:ascii="Arial Narrow" w:hAnsi="Arial Narrow"/>
          <w:b/>
          <w:sz w:val="36"/>
          <w:szCs w:val="36"/>
        </w:rPr>
        <w:t xml:space="preserve"> муниципальный район</w:t>
      </w:r>
    </w:p>
    <w:p w:rsidR="00D11CFF" w:rsidRDefault="004C1828"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B44836" w:rsidRDefault="00C6715C"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1620504" cy="241495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22172" cy="2417440"/>
                    </a:xfrm>
                    <a:prstGeom prst="rect">
                      <a:avLst/>
                    </a:prstGeom>
                    <a:noFill/>
                    <a:ln w="9525">
                      <a:noFill/>
                      <a:miter lim="800000"/>
                      <a:headEnd/>
                      <a:tailEnd/>
                    </a:ln>
                  </pic:spPr>
                </pic:pic>
              </a:graphicData>
            </a:graphic>
          </wp:inline>
        </w:drawing>
      </w:r>
    </w:p>
    <w:p w:rsidR="00EB725B" w:rsidRDefault="004C1828" w:rsidP="00EB725B">
      <w:pPr>
        <w:spacing w:after="0" w:line="288" w:lineRule="auto"/>
        <w:jc w:val="center"/>
        <w:rPr>
          <w:rFonts w:ascii="Arial Narrow" w:hAnsi="Arial Narrow"/>
          <w:b/>
          <w:sz w:val="40"/>
          <w:szCs w:val="40"/>
        </w:rPr>
      </w:pPr>
      <w:r w:rsidRPr="004C1828">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773E87">
        <w:rPr>
          <w:rFonts w:ascii="Arial Narrow" w:hAnsi="Arial Narrow"/>
          <w:b/>
          <w:sz w:val="36"/>
          <w:szCs w:val="36"/>
        </w:rPr>
        <w:t>КИНЕШЕМСКОГО</w:t>
      </w:r>
      <w:r w:rsidR="00ED724E">
        <w:rPr>
          <w:rFonts w:ascii="Arial Narrow" w:hAnsi="Arial Narrow"/>
          <w:b/>
          <w:sz w:val="36"/>
          <w:szCs w:val="36"/>
        </w:rPr>
        <w:t xml:space="preserve"> </w:t>
      </w:r>
      <w:r w:rsidR="005467EA">
        <w:rPr>
          <w:rFonts w:ascii="Arial Narrow" w:hAnsi="Arial Narrow"/>
          <w:b/>
          <w:sz w:val="36"/>
          <w:szCs w:val="36"/>
        </w:rPr>
        <w:t xml:space="preserve">МУНИЦИПАЛЬНОГО РАЙОНА </w:t>
      </w:r>
      <w:r w:rsidR="00ED724E">
        <w:rPr>
          <w:rFonts w:ascii="Arial Narrow" w:hAnsi="Arial Narrow"/>
          <w:b/>
          <w:sz w:val="36"/>
          <w:szCs w:val="36"/>
        </w:rPr>
        <w:t>ИВАНОВСКОЙ ОБЛАСТИ</w:t>
      </w:r>
    </w:p>
    <w:p w:rsidR="002B7D26" w:rsidRDefault="004C1828" w:rsidP="00EB725B">
      <w:pPr>
        <w:spacing w:after="0" w:line="288" w:lineRule="auto"/>
        <w:jc w:val="center"/>
        <w:rPr>
          <w:rFonts w:ascii="Arial Narrow" w:hAnsi="Arial Narrow"/>
          <w:b/>
          <w:sz w:val="36"/>
          <w:szCs w:val="36"/>
        </w:rPr>
      </w:pPr>
      <w:r w:rsidRPr="004C1828">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B44836" w:rsidRDefault="00B44836" w:rsidP="0007704D">
      <w:pPr>
        <w:spacing w:after="0" w:line="288" w:lineRule="auto"/>
        <w:jc w:val="center"/>
        <w:rPr>
          <w:rFonts w:ascii="Arial Narrow" w:hAnsi="Arial Narrow"/>
          <w:sz w:val="40"/>
          <w:szCs w:val="40"/>
        </w:rPr>
      </w:pPr>
    </w:p>
    <w:p w:rsidR="00B44836" w:rsidRDefault="00B44836" w:rsidP="0007704D">
      <w:pPr>
        <w:spacing w:after="0" w:line="288" w:lineRule="auto"/>
        <w:jc w:val="center"/>
        <w:rPr>
          <w:rFonts w:ascii="Arial Narrow" w:hAnsi="Arial Narrow"/>
          <w:sz w:val="40"/>
          <w:szCs w:val="40"/>
        </w:rPr>
      </w:pPr>
    </w:p>
    <w:p w:rsidR="005467EA" w:rsidRDefault="005635DB" w:rsidP="0007704D">
      <w:pPr>
        <w:spacing w:after="0" w:line="288" w:lineRule="auto"/>
        <w:jc w:val="center"/>
        <w:rPr>
          <w:rFonts w:ascii="Times New Roman" w:hAnsi="Times New Roman"/>
          <w:sz w:val="40"/>
          <w:szCs w:val="40"/>
        </w:rPr>
        <w:sectPr w:rsidR="005467EA" w:rsidSect="00C37688">
          <w:footerReference w:type="default" r:id="rId9"/>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4C1828"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0E6F8D" w:rsidRDefault="004C1828"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2.25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D11CFF" w:rsidRDefault="00D11CFF" w:rsidP="00D11CFF">
      <w:pPr>
        <w:spacing w:after="0" w:line="240" w:lineRule="auto"/>
        <w:jc w:val="center"/>
        <w:rPr>
          <w:rFonts w:ascii="Times New Roman" w:hAnsi="Times New Roman"/>
          <w:sz w:val="24"/>
          <w:szCs w:val="24"/>
        </w:rPr>
      </w:pPr>
    </w:p>
    <w:p w:rsidR="00C93601" w:rsidRDefault="00C93601" w:rsidP="00C93601">
      <w:pPr>
        <w:spacing w:after="0" w:line="240" w:lineRule="auto"/>
        <w:rPr>
          <w:rFonts w:ascii="Times New Roman" w:hAnsi="Times New Roman"/>
          <w:sz w:val="24"/>
          <w:szCs w:val="24"/>
        </w:rPr>
      </w:pPr>
    </w:p>
    <w:tbl>
      <w:tblPr>
        <w:tblStyle w:val="ad"/>
        <w:tblW w:w="0" w:type="auto"/>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851"/>
        <w:gridCol w:w="8222"/>
        <w:gridCol w:w="674"/>
      </w:tblGrid>
      <w:tr w:rsidR="00C93601" w:rsidRPr="0005238E" w:rsidTr="002B7448">
        <w:tc>
          <w:tcPr>
            <w:tcW w:w="9073" w:type="dxa"/>
            <w:gridSpan w:val="2"/>
            <w:shd w:val="clear" w:color="auto" w:fill="DDD9C3" w:themeFill="background2" w:themeFillShade="E6"/>
          </w:tcPr>
          <w:p w:rsidR="00C93601" w:rsidRPr="00B44836" w:rsidRDefault="00C93601" w:rsidP="00C93601">
            <w:pPr>
              <w:pStyle w:val="ae"/>
              <w:numPr>
                <w:ilvl w:val="0"/>
                <w:numId w:val="22"/>
              </w:numPr>
              <w:ind w:left="567" w:hanging="567"/>
              <w:rPr>
                <w:rFonts w:ascii="Times New Roman" w:hAnsi="Times New Roman"/>
                <w:b/>
                <w:color w:val="000000" w:themeColor="text1"/>
              </w:rPr>
            </w:pPr>
            <w:r>
              <w:rPr>
                <w:rFonts w:ascii="Times New Roman" w:hAnsi="Times New Roman"/>
                <w:b/>
                <w:color w:val="000000" w:themeColor="text1"/>
              </w:rPr>
              <w:t>Раздел 1.</w:t>
            </w:r>
            <w:r w:rsidRPr="00B44836">
              <w:rPr>
                <w:rFonts w:ascii="Times New Roman" w:hAnsi="Times New Roman"/>
                <w:b/>
                <w:color w:val="000000" w:themeColor="text1"/>
              </w:rPr>
              <w:t>Осн</w:t>
            </w:r>
            <w:r>
              <w:rPr>
                <w:rFonts w:ascii="Times New Roman" w:hAnsi="Times New Roman"/>
                <w:b/>
                <w:color w:val="000000" w:themeColor="text1"/>
              </w:rPr>
              <w:t>овная часть …………………………………………………</w:t>
            </w:r>
            <w:r w:rsidRPr="00B44836">
              <w:rPr>
                <w:rFonts w:ascii="Times New Roman" w:hAnsi="Times New Roman"/>
                <w:b/>
                <w:color w:val="000000" w:themeColor="text1"/>
              </w:rPr>
              <w:t>……………….</w:t>
            </w:r>
          </w:p>
        </w:tc>
        <w:tc>
          <w:tcPr>
            <w:tcW w:w="674" w:type="dxa"/>
            <w:shd w:val="clear" w:color="auto" w:fill="DDD9C3" w:themeFill="background2" w:themeFillShade="E6"/>
          </w:tcPr>
          <w:p w:rsidR="00C93601" w:rsidRPr="002F10C3" w:rsidRDefault="00C93601" w:rsidP="002B7448">
            <w:pPr>
              <w:jc w:val="both"/>
              <w:rPr>
                <w:rFonts w:ascii="Times New Roman" w:hAnsi="Times New Roman"/>
                <w:sz w:val="24"/>
                <w:szCs w:val="24"/>
              </w:rPr>
            </w:pPr>
            <w:r>
              <w:rPr>
                <w:rFonts w:ascii="Times New Roman" w:hAnsi="Times New Roman"/>
                <w:sz w:val="24"/>
                <w:szCs w:val="24"/>
              </w:rPr>
              <w:t>4</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sidRPr="00B44836">
              <w:rPr>
                <w:rFonts w:ascii="Times New Roman" w:hAnsi="Times New Roman"/>
              </w:rPr>
              <w:t>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Общие положения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4</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Общая организация и зонирование территории муниципального района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Перечень объектов местного значения</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10</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12</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электроснабжения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12</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газоснабжения населения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16</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Автомобильные дороги местного значения вне границ населенных пунктов в границах Кинешемского муниципального района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19</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дорожного сервиса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22</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4.5</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предоставления транспортных услуг населению, организации транспортного обслуживания населения между поселениями в границах Кинешемского муниципального района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25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4.6</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образования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26</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4.7</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в области здравоохранения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28</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4.8</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в области физической культуры и массового спорта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31</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4.9.</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культуры и искусства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33</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4.10</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обеспечения поселений, входящих в состав Кинешемского муниципального района, услугами связи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35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обеспечения поселений, входящих в состав Кинешемского муниципального района, услугами общественного питания, торговли и бытового обслуживания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39</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обработки, утилизации, обезвреживания, размещения твердых коммунальных отходов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44</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Межпоселенческие места захоронения, объекты, необходимые для организации ритуальных услуг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47</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Особо охраняемые территории местного значения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49</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4.15</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организации мероприятий межпоселенческого характера по охране окружающей среды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51</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4.16</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Кинешемского муниципального района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51</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4.17</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организации и осуществления мероприятий по территориальной обороне и гражданской обороне, защите населения и территории Кинешемского муниципального района от чрезвычайных ситуаций природного и техногенного характера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52</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4.18</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организации охраны общественного порядка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53</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4.19</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осуществления мероприятий по обеспечению безопасности людей на водных объектах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54</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4.20</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материально-технического обеспечения деятельности органов местного самоуправления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54</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4.21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Объекты, необходимые для формирования и содержания муниципального архива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55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5.</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 xml:space="preserve">Нормативы обеспечения доступности объектов для инвалидов и других </w:t>
            </w:r>
            <w:r>
              <w:rPr>
                <w:rFonts w:ascii="Times New Roman" w:hAnsi="Times New Roman"/>
                <w:color w:val="000000" w:themeColor="text1"/>
              </w:rPr>
              <w:lastRenderedPageBreak/>
              <w:t>маломобильных групп населения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lastRenderedPageBreak/>
              <w:t>55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lastRenderedPageBreak/>
              <w:t>6.</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Обоснование расчетных показателей, содержащихся в основной части нормативов градостроительного проектирования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60</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Расчеты установленных расчетных показателей минимально допустимого уровня обеспеченности объектами местного значения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63</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укрупненных показателей расхода электроэнергии на территории поселений, входящих в состав муниципального района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63</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показателей минимально допустимого уровня обеспеченности общеобразовательными организациями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показателей минимально допустимого уровня обеспеченности дошкольными общеобразовательными организациями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66</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общего уровня автомобилизации на расчетный срок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67</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7.5</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общего уровня автомобилизации легковых автомобилей на расчетный срок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68</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8.</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Правила и область применения расчетных показателей, содержащихся в основной части местных нормативов Кинешемского муниципального района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69</w:t>
            </w:r>
          </w:p>
        </w:tc>
      </w:tr>
      <w:tr w:rsidR="00C93601" w:rsidRPr="0005238E" w:rsidTr="002B7448">
        <w:tc>
          <w:tcPr>
            <w:tcW w:w="9073" w:type="dxa"/>
            <w:gridSpan w:val="2"/>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Приложения:</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86</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Термины и определения</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86</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Перечень законодательных и нормативных документов</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95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Перечень объектов местного значения в соответствии с полномочиями органов местного самоуправления Кинешемского муниципального района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112</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Сведения о Кинешемском муниципальном районе Ивановской области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115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П-4.1</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Общие сведения о Кинешемском муниципальном районе Ивановской области ……</w:t>
            </w:r>
          </w:p>
        </w:tc>
        <w:tc>
          <w:tcPr>
            <w:tcW w:w="674" w:type="dxa"/>
            <w:shd w:val="clear" w:color="auto" w:fill="EEECE1" w:themeFill="background2"/>
          </w:tcPr>
          <w:p w:rsidR="00C93601" w:rsidRPr="00B44836" w:rsidRDefault="00C93601" w:rsidP="002B7448">
            <w:pPr>
              <w:jc w:val="both"/>
              <w:rPr>
                <w:rFonts w:ascii="Times New Roman" w:hAnsi="Times New Roman"/>
                <w:sz w:val="24"/>
                <w:szCs w:val="24"/>
              </w:rPr>
            </w:pPr>
            <w:r>
              <w:rPr>
                <w:rFonts w:ascii="Times New Roman" w:hAnsi="Times New Roman"/>
                <w:sz w:val="24"/>
                <w:szCs w:val="24"/>
              </w:rPr>
              <w:t>115</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П-4.2</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Перечень памятников истории, архитектуры, монументального искусства, природы и археологии, расположенных на территории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123</w:t>
            </w:r>
          </w:p>
        </w:tc>
      </w:tr>
      <w:tr w:rsidR="00C93601" w:rsidRPr="0005238E" w:rsidTr="002B7448">
        <w:tc>
          <w:tcPr>
            <w:tcW w:w="851" w:type="dxa"/>
            <w:shd w:val="clear" w:color="auto" w:fill="EEECE1" w:themeFill="background2"/>
          </w:tcPr>
          <w:p w:rsidR="00C93601" w:rsidRPr="00B44836" w:rsidRDefault="00C93601" w:rsidP="002B7448">
            <w:pPr>
              <w:jc w:val="both"/>
              <w:rPr>
                <w:rFonts w:ascii="Times New Roman" w:hAnsi="Times New Roman"/>
              </w:rPr>
            </w:pPr>
            <w:r>
              <w:rPr>
                <w:rFonts w:ascii="Times New Roman" w:hAnsi="Times New Roman"/>
              </w:rPr>
              <w:t>П-4.3</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Перспективная система расселения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Pr="00B44836" w:rsidRDefault="00C93601" w:rsidP="002B7448">
            <w:pPr>
              <w:jc w:val="both"/>
              <w:rPr>
                <w:rFonts w:ascii="Times New Roman" w:hAnsi="Times New Roman"/>
                <w:sz w:val="24"/>
                <w:szCs w:val="24"/>
              </w:rPr>
            </w:pPr>
            <w:r>
              <w:rPr>
                <w:rFonts w:ascii="Times New Roman" w:hAnsi="Times New Roman"/>
                <w:sz w:val="24"/>
                <w:szCs w:val="24"/>
              </w:rPr>
              <w:t>126</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П-4.4</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Перспективная структура системы образования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128</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П-4.5</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Перспективная структура системы здравоохранения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132</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П-4.6</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Учреждения торговли и принципа их размещения на территории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135</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П-4.7</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Учреждения общественного питания и принципа их размещения на территории Кинешемского муниципального района Ивановской области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136</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П-4.8</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Система бытового обслуживания населения Кинешемского муниципального района Ивановской области. Проектные решения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137</w:t>
            </w:r>
          </w:p>
        </w:tc>
      </w:tr>
      <w:tr w:rsidR="00C93601" w:rsidRPr="0005238E" w:rsidTr="002B7448">
        <w:tc>
          <w:tcPr>
            <w:tcW w:w="851" w:type="dxa"/>
            <w:shd w:val="clear" w:color="auto" w:fill="EEECE1" w:themeFill="background2"/>
          </w:tcPr>
          <w:p w:rsidR="00C93601" w:rsidRDefault="00C93601" w:rsidP="002B7448">
            <w:pPr>
              <w:jc w:val="both"/>
              <w:rPr>
                <w:rFonts w:ascii="Times New Roman" w:hAnsi="Times New Roman"/>
              </w:rPr>
            </w:pPr>
            <w:r>
              <w:rPr>
                <w:rFonts w:ascii="Times New Roman" w:hAnsi="Times New Roman"/>
              </w:rPr>
              <w:t>П-4.9</w:t>
            </w:r>
          </w:p>
        </w:tc>
        <w:tc>
          <w:tcPr>
            <w:tcW w:w="8222" w:type="dxa"/>
            <w:shd w:val="clear" w:color="auto" w:fill="EEECE1" w:themeFill="background2"/>
          </w:tcPr>
          <w:p w:rsidR="00C93601" w:rsidRPr="00B44836" w:rsidRDefault="00C93601" w:rsidP="002B7448">
            <w:pPr>
              <w:jc w:val="both"/>
              <w:rPr>
                <w:rFonts w:ascii="Times New Roman" w:hAnsi="Times New Roman"/>
                <w:color w:val="000000" w:themeColor="text1"/>
              </w:rPr>
            </w:pPr>
            <w:r>
              <w:rPr>
                <w:rFonts w:ascii="Times New Roman" w:hAnsi="Times New Roman"/>
                <w:color w:val="000000" w:themeColor="text1"/>
              </w:rPr>
              <w:t>Расчет рекреационной емкости Кинешемского муниципального района Ивановской области и города Кинешмы ………………………………………………………………</w:t>
            </w:r>
          </w:p>
        </w:tc>
        <w:tc>
          <w:tcPr>
            <w:tcW w:w="674" w:type="dxa"/>
            <w:shd w:val="clear" w:color="auto" w:fill="EEECE1" w:themeFill="background2"/>
          </w:tcPr>
          <w:p w:rsidR="00C93601" w:rsidRDefault="00C93601" w:rsidP="002B7448">
            <w:pPr>
              <w:jc w:val="both"/>
              <w:rPr>
                <w:rFonts w:ascii="Times New Roman" w:hAnsi="Times New Roman"/>
                <w:sz w:val="24"/>
                <w:szCs w:val="24"/>
              </w:rPr>
            </w:pPr>
          </w:p>
          <w:p w:rsidR="00C93601" w:rsidRDefault="00C93601" w:rsidP="002B7448">
            <w:pPr>
              <w:jc w:val="both"/>
              <w:rPr>
                <w:rFonts w:ascii="Times New Roman" w:hAnsi="Times New Roman"/>
                <w:sz w:val="24"/>
                <w:szCs w:val="24"/>
              </w:rPr>
            </w:pPr>
            <w:r>
              <w:rPr>
                <w:rFonts w:ascii="Times New Roman" w:hAnsi="Times New Roman"/>
                <w:sz w:val="24"/>
                <w:szCs w:val="24"/>
              </w:rPr>
              <w:t>141</w:t>
            </w:r>
          </w:p>
        </w:tc>
      </w:tr>
    </w:tbl>
    <w:p w:rsidR="00C93601" w:rsidRDefault="00C93601" w:rsidP="00D11CFF">
      <w:pPr>
        <w:spacing w:after="0" w:line="240" w:lineRule="auto"/>
        <w:jc w:val="center"/>
        <w:rPr>
          <w:rFonts w:ascii="Times New Roman" w:hAnsi="Times New Roman"/>
          <w:sz w:val="24"/>
          <w:szCs w:val="24"/>
        </w:rPr>
        <w:sectPr w:rsidR="00C93601"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60411C" w:rsidRDefault="004C1828"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B44836" w:rsidP="009F2494">
      <w:pPr>
        <w:pStyle w:val="ae"/>
        <w:shd w:val="clear" w:color="auto" w:fill="FFFFFF" w:themeFill="background1"/>
        <w:spacing w:after="0" w:line="240" w:lineRule="auto"/>
        <w:jc w:val="right"/>
        <w:rPr>
          <w:rFonts w:ascii="Arial Narrow" w:hAnsi="Arial Narrow"/>
          <w:noProof/>
          <w:sz w:val="40"/>
          <w:szCs w:val="40"/>
        </w:rPr>
      </w:pPr>
      <w:r>
        <w:rPr>
          <w:rFonts w:ascii="Arial Narrow" w:hAnsi="Arial Narrow"/>
          <w:b/>
          <w:sz w:val="40"/>
          <w:szCs w:val="40"/>
        </w:rPr>
        <w:t>РАЗДЕЛ</w:t>
      </w:r>
      <w:r w:rsidR="00BC4974">
        <w:rPr>
          <w:rFonts w:ascii="Arial Narrow" w:hAnsi="Arial Narrow"/>
          <w:b/>
          <w:sz w:val="40"/>
          <w:szCs w:val="40"/>
        </w:rPr>
        <w:t xml:space="preserve"> </w:t>
      </w:r>
      <w:r>
        <w:rPr>
          <w:rFonts w:ascii="Arial Narrow" w:hAnsi="Arial Narrow"/>
          <w:b/>
          <w:sz w:val="40"/>
          <w:szCs w:val="40"/>
        </w:rPr>
        <w:t>1. ОСНОВНАЯ ЧАСТЬ</w:t>
      </w:r>
    </w:p>
    <w:p w:rsidR="00397DC0" w:rsidRDefault="004C1828"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4C1828">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BC4974" w:rsidRPr="00136345" w:rsidRDefault="00BC4974" w:rsidP="00E40E80">
      <w:pPr>
        <w:pStyle w:val="ae"/>
        <w:numPr>
          <w:ilvl w:val="0"/>
          <w:numId w:val="23"/>
        </w:numPr>
        <w:suppressAutoHyphens/>
        <w:spacing w:after="0" w:line="240" w:lineRule="auto"/>
        <w:jc w:val="both"/>
        <w:rPr>
          <w:rFonts w:ascii="Times New Roman" w:eastAsiaTheme="minorHAnsi" w:hAnsi="Times New Roman"/>
          <w:b/>
          <w:sz w:val="32"/>
          <w:szCs w:val="32"/>
          <w:lang w:eastAsia="en-US"/>
        </w:rPr>
      </w:pPr>
      <w:r w:rsidRPr="00136345">
        <w:rPr>
          <w:rFonts w:ascii="Times New Roman" w:eastAsiaTheme="minorHAnsi" w:hAnsi="Times New Roman"/>
          <w:b/>
          <w:sz w:val="32"/>
          <w:szCs w:val="32"/>
          <w:lang w:eastAsia="en-US"/>
        </w:rPr>
        <w:t>ОБЩИЕ ПОЛОЖЕНИЯ</w:t>
      </w:r>
    </w:p>
    <w:p w:rsidR="00BC4974" w:rsidRDefault="004C1828"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noProof/>
          <w:sz w:val="24"/>
          <w:szCs w:val="24"/>
        </w:rPr>
        <w:pict>
          <v:rect id="_x0000_s1214" style="position:absolute;left:0;text-align:left;margin-left:1.7pt;margin-top:7.3pt;width:46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BC4974" w:rsidRDefault="00BC4974" w:rsidP="00BB5C7B">
      <w:pPr>
        <w:suppressAutoHyphens/>
        <w:spacing w:after="0" w:line="240" w:lineRule="auto"/>
        <w:ind w:firstLine="567"/>
        <w:jc w:val="both"/>
        <w:rPr>
          <w:rFonts w:ascii="Times New Roman" w:eastAsiaTheme="minorHAnsi" w:hAnsi="Times New Roman"/>
          <w:sz w:val="24"/>
          <w:szCs w:val="24"/>
          <w:lang w:eastAsia="en-US"/>
        </w:rPr>
      </w:pPr>
    </w:p>
    <w:p w:rsidR="00BC4974" w:rsidRDefault="00BC4974" w:rsidP="00E40E80">
      <w:pPr>
        <w:pStyle w:val="ae"/>
        <w:numPr>
          <w:ilvl w:val="1"/>
          <w:numId w:val="23"/>
        </w:numPr>
        <w:tabs>
          <w:tab w:val="left" w:pos="851"/>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Подготовка нормативов градостроительного проектирования </w:t>
      </w:r>
      <w:r w:rsidR="006874DD">
        <w:rPr>
          <w:rFonts w:ascii="Times New Roman" w:eastAsiaTheme="minorHAnsi" w:hAnsi="Times New Roman"/>
          <w:sz w:val="24"/>
          <w:szCs w:val="24"/>
          <w:lang w:eastAsia="en-US"/>
        </w:rPr>
        <w:t>Кинешемского</w:t>
      </w:r>
      <w:r w:rsidR="00EF62F7">
        <w:rPr>
          <w:rFonts w:ascii="Times New Roman" w:eastAsiaTheme="minorHAnsi" w:hAnsi="Times New Roman"/>
          <w:sz w:val="24"/>
          <w:szCs w:val="24"/>
          <w:lang w:eastAsia="en-US"/>
        </w:rPr>
        <w:t xml:space="preserve"> муниципального района И</w:t>
      </w:r>
      <w:r>
        <w:rPr>
          <w:rFonts w:ascii="Times New Roman" w:eastAsiaTheme="minorHAnsi" w:hAnsi="Times New Roman"/>
          <w:sz w:val="24"/>
          <w:szCs w:val="24"/>
          <w:lang w:eastAsia="en-US"/>
        </w:rPr>
        <w:t>вановской области (далее – нормативы) осуществлена на основании Градостроительного кодекс</w:t>
      </w:r>
      <w:r w:rsidR="00EF62F7">
        <w:rPr>
          <w:rFonts w:ascii="Times New Roman" w:eastAsiaTheme="minorHAnsi" w:hAnsi="Times New Roman"/>
          <w:sz w:val="24"/>
          <w:szCs w:val="24"/>
          <w:lang w:eastAsia="en-US"/>
        </w:rPr>
        <w:t>а Российской Федерации, Закона И</w:t>
      </w:r>
      <w:r>
        <w:rPr>
          <w:rFonts w:ascii="Times New Roman" w:eastAsiaTheme="minorHAnsi" w:hAnsi="Times New Roman"/>
          <w:sz w:val="24"/>
          <w:szCs w:val="24"/>
          <w:lang w:eastAsia="en-US"/>
        </w:rPr>
        <w:t>вановской области от 14 июля 2008 №82-ОЗ «О градостроительной деятельности на территории Ивановской области) (в ред.Законов Ивановской области от 06.05.2011 №41-ОЗ, от 04.07.2012 №53-ОЗ, от 09.07.2013 №72-ОЗ, от 12.05.2015 №40-ОЗ), от 03.07.2015 №56-ОЗ, от 07.07.2017 №53-ОЗ).</w:t>
      </w:r>
    </w:p>
    <w:p w:rsidR="00B63193" w:rsidRDefault="00BC4974" w:rsidP="00E40E80">
      <w:pPr>
        <w:pStyle w:val="ae"/>
        <w:numPr>
          <w:ilvl w:val="1"/>
          <w:numId w:val="23"/>
        </w:numPr>
        <w:tabs>
          <w:tab w:val="left" w:pos="851"/>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 xml:space="preserve">муниципального района Ивановской области и включения </w:t>
      </w:r>
      <w:r w:rsidR="00B63193">
        <w:rPr>
          <w:rFonts w:ascii="Times New Roman" w:eastAsiaTheme="minorHAnsi" w:hAnsi="Times New Roman"/>
          <w:sz w:val="24"/>
          <w:szCs w:val="24"/>
          <w:lang w:eastAsia="en-US"/>
        </w:rPr>
        <w:t xml:space="preserve">нормативов в систему нормативных документов, регламентирующих градостроительную деятельность на территории муниципального образования </w:t>
      </w:r>
      <w:r w:rsidR="00773E87">
        <w:rPr>
          <w:rFonts w:ascii="Times New Roman" w:eastAsiaTheme="minorHAnsi" w:hAnsi="Times New Roman"/>
          <w:sz w:val="24"/>
          <w:szCs w:val="24"/>
          <w:lang w:eastAsia="en-US"/>
        </w:rPr>
        <w:t xml:space="preserve">Кинешемский </w:t>
      </w:r>
      <w:r w:rsidR="00B63193">
        <w:rPr>
          <w:rFonts w:ascii="Times New Roman" w:eastAsiaTheme="minorHAnsi" w:hAnsi="Times New Roman"/>
          <w:sz w:val="24"/>
          <w:szCs w:val="24"/>
          <w:lang w:eastAsia="en-US"/>
        </w:rPr>
        <w:t>муниципальный район Ивановской области (далее также –</w:t>
      </w:r>
      <w:r w:rsidR="00943418">
        <w:rPr>
          <w:rFonts w:ascii="Times New Roman" w:eastAsiaTheme="minorHAnsi" w:hAnsi="Times New Roman"/>
          <w:sz w:val="24"/>
          <w:szCs w:val="24"/>
          <w:lang w:eastAsia="en-US"/>
        </w:rPr>
        <w:t xml:space="preserve"> </w:t>
      </w:r>
      <w:r w:rsidR="00773E87">
        <w:rPr>
          <w:rFonts w:ascii="Times New Roman" w:eastAsiaTheme="minorHAnsi" w:hAnsi="Times New Roman"/>
          <w:sz w:val="24"/>
          <w:szCs w:val="24"/>
          <w:lang w:eastAsia="en-US"/>
        </w:rPr>
        <w:t xml:space="preserve">Кинешемский </w:t>
      </w:r>
      <w:r w:rsidR="00B63193">
        <w:rPr>
          <w:rFonts w:ascii="Times New Roman" w:eastAsiaTheme="minorHAnsi" w:hAnsi="Times New Roman"/>
          <w:sz w:val="24"/>
          <w:szCs w:val="24"/>
          <w:lang w:eastAsia="en-US"/>
        </w:rPr>
        <w:t>муниципальный район, муниципальный район).</w:t>
      </w:r>
    </w:p>
    <w:p w:rsidR="00B63193" w:rsidRDefault="00B63193" w:rsidP="00E40E80">
      <w:pPr>
        <w:pStyle w:val="ae"/>
        <w:numPr>
          <w:ilvl w:val="1"/>
          <w:numId w:val="23"/>
        </w:numPr>
        <w:tabs>
          <w:tab w:val="left" w:pos="851"/>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Нормативы устанавливают совокупность расчетных показателей минимально допустимого уровня обеспеченности объектами местного значения муниципального района и расчетных показателей максимально допустимого уровня территориальной доступности таких о</w:t>
      </w:r>
      <w:r w:rsidR="006874DD">
        <w:rPr>
          <w:rFonts w:ascii="Times New Roman" w:eastAsiaTheme="minorHAnsi" w:hAnsi="Times New Roman"/>
          <w:sz w:val="24"/>
          <w:szCs w:val="24"/>
          <w:lang w:eastAsia="en-US"/>
        </w:rPr>
        <w:t>бъектов для населения Кинешемского</w:t>
      </w:r>
      <w:r>
        <w:rPr>
          <w:rFonts w:ascii="Times New Roman" w:eastAsiaTheme="minorHAnsi" w:hAnsi="Times New Roman"/>
          <w:sz w:val="24"/>
          <w:szCs w:val="24"/>
          <w:lang w:eastAsia="en-US"/>
        </w:rPr>
        <w:t xml:space="preserve"> муниципального района  в целях обеспечения благоприятных условий жизнедеятельности населения муниципального района (далее – расчетные показатели).</w:t>
      </w:r>
    </w:p>
    <w:p w:rsidR="00B63193" w:rsidRDefault="00B63193" w:rsidP="00B63193">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Расчетные показатели минимально допустимого уровня обеспеченности объектами местного значения населения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 xml:space="preserve">муниципального района,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Ивановской области,  </w:t>
      </w:r>
      <w:r w:rsidR="00BC4974">
        <w:rPr>
          <w:rFonts w:ascii="Times New Roman" w:eastAsiaTheme="minorHAnsi" w:hAnsi="Times New Roman"/>
          <w:sz w:val="24"/>
          <w:szCs w:val="24"/>
          <w:lang w:eastAsia="en-US"/>
        </w:rPr>
        <w:t xml:space="preserve"> </w:t>
      </w:r>
      <w:r w:rsidRPr="00E03B66">
        <w:rPr>
          <w:rFonts w:ascii="Times New Roman" w:hAnsi="Times New Roman"/>
          <w:sz w:val="24"/>
          <w:szCs w:val="24"/>
        </w:rPr>
        <w:t xml:space="preserve">утвержденных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(далее – </w:t>
      </w:r>
      <w:r>
        <w:rPr>
          <w:rFonts w:ascii="Times New Roman" w:hAnsi="Times New Roman"/>
          <w:sz w:val="24"/>
          <w:szCs w:val="24"/>
        </w:rPr>
        <w:t>Нормативы градостроительного проектирования Ивановской области)</w:t>
      </w:r>
      <w:r w:rsidRPr="00E03B66">
        <w:rPr>
          <w:rFonts w:ascii="Times New Roman" w:hAnsi="Times New Roman"/>
          <w:sz w:val="24"/>
          <w:szCs w:val="24"/>
        </w:rPr>
        <w:t>.</w:t>
      </w:r>
    </w:p>
    <w:p w:rsidR="00EF62F7" w:rsidRPr="00EF62F7" w:rsidRDefault="00597206" w:rsidP="00E40E80">
      <w:pPr>
        <w:pStyle w:val="ae"/>
        <w:numPr>
          <w:ilvl w:val="1"/>
          <w:numId w:val="2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00EF62F7" w:rsidRPr="00EF62F7">
        <w:rPr>
          <w:rFonts w:ascii="Times New Roman" w:hAnsi="Times New Roman"/>
          <w:sz w:val="24"/>
          <w:szCs w:val="24"/>
        </w:rPr>
        <w:t>Местные нормативы подготовлены в целях:</w:t>
      </w:r>
    </w:p>
    <w:p w:rsidR="00EF62F7" w:rsidRDefault="00EF62F7" w:rsidP="00597206">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xml:space="preserve">- организации управления градостроительной </w:t>
      </w:r>
      <w:r w:rsidR="00597206">
        <w:rPr>
          <w:rFonts w:ascii="Times New Roman" w:hAnsi="Times New Roman"/>
          <w:sz w:val="24"/>
          <w:szCs w:val="24"/>
        </w:rPr>
        <w:t xml:space="preserve">деятельностью в </w:t>
      </w:r>
      <w:r w:rsidR="00773E87">
        <w:rPr>
          <w:rFonts w:ascii="Times New Roman" w:hAnsi="Times New Roman"/>
          <w:sz w:val="24"/>
          <w:szCs w:val="24"/>
        </w:rPr>
        <w:t xml:space="preserve">Кинешемском </w:t>
      </w:r>
      <w:r w:rsidR="00597206">
        <w:rPr>
          <w:rFonts w:ascii="Times New Roman" w:hAnsi="Times New Roman"/>
          <w:sz w:val="24"/>
          <w:szCs w:val="24"/>
        </w:rPr>
        <w:t>муниципальном районе средствами установления требований к территориальному планированию, градостроительному зонированию поселений, входящих в состав района, планировки территорий поселений;</w:t>
      </w:r>
    </w:p>
    <w:p w:rsidR="00597206" w:rsidRDefault="00537869" w:rsidP="00597206">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обоснования</w:t>
      </w:r>
      <w:r w:rsidR="00597206">
        <w:rPr>
          <w:rFonts w:ascii="Times New Roman" w:hAnsi="Times New Roman"/>
          <w:sz w:val="24"/>
          <w:szCs w:val="24"/>
        </w:rPr>
        <w:t xml:space="preserve"> параметров развития территорий </w:t>
      </w:r>
      <w:r w:rsidR="00773E87">
        <w:rPr>
          <w:rFonts w:ascii="Times New Roman" w:eastAsiaTheme="minorHAnsi" w:hAnsi="Times New Roman"/>
          <w:sz w:val="24"/>
          <w:szCs w:val="24"/>
          <w:lang w:eastAsia="en-US"/>
        </w:rPr>
        <w:t>Кинешемского</w:t>
      </w:r>
      <w:r w:rsidR="00773E87">
        <w:rPr>
          <w:rFonts w:ascii="Times New Roman" w:hAnsi="Times New Roman"/>
          <w:sz w:val="24"/>
          <w:szCs w:val="24"/>
        </w:rPr>
        <w:t xml:space="preserve"> </w:t>
      </w:r>
      <w:r w:rsidR="00597206">
        <w:rPr>
          <w:rFonts w:ascii="Times New Roman" w:hAnsi="Times New Roman"/>
          <w:sz w:val="24"/>
          <w:szCs w:val="24"/>
        </w:rPr>
        <w:t>муниципального района при подготовке схемы территориального планирования (внесении в нее изменений);</w:t>
      </w:r>
    </w:p>
    <w:p w:rsidR="00597206" w:rsidRPr="00EF62F7" w:rsidRDefault="00597206" w:rsidP="00597206">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xml:space="preserve">- сохраненения и улучшения условий жизнедеятельности населения </w:t>
      </w:r>
      <w:r w:rsidR="00773E87">
        <w:rPr>
          <w:rFonts w:ascii="Times New Roman" w:eastAsiaTheme="minorHAnsi" w:hAnsi="Times New Roman"/>
          <w:sz w:val="24"/>
          <w:szCs w:val="24"/>
          <w:lang w:eastAsia="en-US"/>
        </w:rPr>
        <w:t>Кинешемского</w:t>
      </w:r>
      <w:r w:rsidR="00773E87">
        <w:rPr>
          <w:rFonts w:ascii="Times New Roman" w:hAnsi="Times New Roman"/>
          <w:sz w:val="24"/>
          <w:szCs w:val="24"/>
        </w:rPr>
        <w:t xml:space="preserve"> </w:t>
      </w:r>
      <w:r>
        <w:rPr>
          <w:rFonts w:ascii="Times New Roman" w:hAnsi="Times New Roman"/>
          <w:sz w:val="24"/>
          <w:szCs w:val="24"/>
        </w:rPr>
        <w:t>муниципального района при реализации решений, содержащихся в документах территориального планирования, территориального зонирования, планировки территории.</w:t>
      </w:r>
    </w:p>
    <w:p w:rsidR="005F3047" w:rsidRPr="00EF62F7" w:rsidRDefault="00EF62F7" w:rsidP="00EF62F7">
      <w:pPr>
        <w:tabs>
          <w:tab w:val="left" w:pos="567"/>
          <w:tab w:val="left" w:pos="851"/>
          <w:tab w:val="left" w:pos="1134"/>
        </w:tabs>
        <w:suppressAutoHyphens/>
        <w:spacing w:after="0" w:line="240" w:lineRule="auto"/>
        <w:jc w:val="both"/>
        <w:rPr>
          <w:rFonts w:ascii="Times New Roman" w:hAnsi="Times New Roman"/>
          <w:sz w:val="24"/>
          <w:szCs w:val="24"/>
        </w:rPr>
      </w:pPr>
      <w:r>
        <w:rPr>
          <w:rFonts w:ascii="Times New Roman" w:hAnsi="Times New Roman"/>
          <w:sz w:val="24"/>
          <w:szCs w:val="24"/>
        </w:rPr>
        <w:tab/>
        <w:t xml:space="preserve">1.5. </w:t>
      </w:r>
      <w:r w:rsidR="00B63193" w:rsidRPr="00EF62F7">
        <w:rPr>
          <w:rFonts w:ascii="Times New Roman" w:hAnsi="Times New Roman"/>
          <w:sz w:val="24"/>
          <w:szCs w:val="24"/>
        </w:rPr>
        <w:t>Нормативы разработаны в соответствии с требованиями законодательства градостроительной деяте</w:t>
      </w:r>
      <w:r w:rsidRPr="00EF62F7">
        <w:rPr>
          <w:rFonts w:ascii="Times New Roman" w:hAnsi="Times New Roman"/>
          <w:sz w:val="24"/>
          <w:szCs w:val="24"/>
        </w:rPr>
        <w:t>льности Российской Федерации и И</w:t>
      </w:r>
      <w:r w:rsidR="00B63193" w:rsidRPr="00EF62F7">
        <w:rPr>
          <w:rFonts w:ascii="Times New Roman" w:hAnsi="Times New Roman"/>
          <w:sz w:val="24"/>
          <w:szCs w:val="24"/>
        </w:rPr>
        <w:t xml:space="preserve">вановской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w:t>
      </w:r>
      <w:r w:rsidR="00B63193" w:rsidRPr="00EF62F7">
        <w:rPr>
          <w:rFonts w:ascii="Times New Roman" w:hAnsi="Times New Roman"/>
          <w:sz w:val="24"/>
          <w:szCs w:val="24"/>
        </w:rPr>
        <w:lastRenderedPageBreak/>
        <w:t xml:space="preserve">которые дается ссылка в настоящих нормативах, следует руководствоваться </w:t>
      </w:r>
      <w:r w:rsidR="005F3047" w:rsidRPr="00EF62F7">
        <w:rPr>
          <w:rFonts w:ascii="Times New Roman" w:hAnsi="Times New Roman"/>
          <w:sz w:val="24"/>
          <w:szCs w:val="24"/>
        </w:rPr>
        <w:t>нормативами, вводимыми взамен отмененных.</w:t>
      </w:r>
    </w:p>
    <w:p w:rsidR="005F3047" w:rsidRDefault="005F3047" w:rsidP="005F3047">
      <w:pPr>
        <w:tabs>
          <w:tab w:val="left" w:pos="567"/>
          <w:tab w:val="left" w:pos="851"/>
          <w:tab w:val="left" w:pos="1134"/>
        </w:tabs>
        <w:suppressAutoHyphens/>
        <w:spacing w:after="0" w:line="240" w:lineRule="auto"/>
        <w:jc w:val="both"/>
        <w:rPr>
          <w:rFonts w:ascii="Times New Roman" w:hAnsi="Times New Roman"/>
          <w:sz w:val="24"/>
          <w:szCs w:val="24"/>
        </w:rPr>
      </w:pPr>
      <w:r>
        <w:rPr>
          <w:rFonts w:ascii="Times New Roman" w:hAnsi="Times New Roman"/>
          <w:sz w:val="24"/>
          <w:szCs w:val="24"/>
        </w:rPr>
        <w:tab/>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B63193" w:rsidRDefault="005F3047" w:rsidP="00E40E80">
      <w:pPr>
        <w:pStyle w:val="ae"/>
        <w:numPr>
          <w:ilvl w:val="1"/>
          <w:numId w:val="23"/>
        </w:numPr>
        <w:tabs>
          <w:tab w:val="left" w:pos="0"/>
          <w:tab w:val="left" w:pos="567"/>
        </w:tabs>
        <w:suppressAutoHyphen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773E87">
        <w:rPr>
          <w:rFonts w:ascii="Times New Roman" w:eastAsiaTheme="minorHAnsi" w:hAnsi="Times New Roman"/>
          <w:sz w:val="24"/>
          <w:szCs w:val="24"/>
          <w:lang w:eastAsia="en-US"/>
        </w:rPr>
        <w:t>Кинешемского</w:t>
      </w:r>
      <w:r w:rsidR="00773E87">
        <w:rPr>
          <w:rFonts w:ascii="Times New Roman" w:hAnsi="Times New Roman"/>
          <w:sz w:val="24"/>
          <w:szCs w:val="24"/>
        </w:rPr>
        <w:t xml:space="preserve"> </w:t>
      </w:r>
      <w:r>
        <w:rPr>
          <w:rFonts w:ascii="Times New Roman" w:hAnsi="Times New Roman"/>
          <w:sz w:val="24"/>
          <w:szCs w:val="24"/>
        </w:rPr>
        <w:t>муниципального района, независимо от их организационно-правовой формы.</w:t>
      </w:r>
    </w:p>
    <w:p w:rsidR="005F3047" w:rsidRDefault="005F3047" w:rsidP="005F3047">
      <w:pPr>
        <w:pStyle w:val="ae"/>
        <w:tabs>
          <w:tab w:val="left" w:pos="0"/>
        </w:tabs>
        <w:suppressAutoHyphens/>
        <w:spacing w:after="0" w:line="240" w:lineRule="auto"/>
        <w:ind w:left="0" w:firstLine="567"/>
        <w:jc w:val="both"/>
        <w:rPr>
          <w:rFonts w:ascii="Times New Roman" w:hAnsi="Times New Roman"/>
          <w:sz w:val="24"/>
          <w:szCs w:val="24"/>
        </w:rPr>
      </w:pPr>
      <w:r>
        <w:rPr>
          <w:rFonts w:ascii="Times New Roman" w:hAnsi="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rsidR="005F3047" w:rsidRDefault="005F3047" w:rsidP="00E40E80">
      <w:pPr>
        <w:pStyle w:val="ae"/>
        <w:numPr>
          <w:ilvl w:val="1"/>
          <w:numId w:val="23"/>
        </w:numPr>
        <w:tabs>
          <w:tab w:val="left" w:pos="0"/>
          <w:tab w:val="left" w:pos="993"/>
        </w:tabs>
        <w:suppressAutoHyphen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При отсутствии расчетных показателей для отдельных объектов следует руководствоваться Нормативами градостроительного проектирования Ивановской области, нормативными правовыми и нормативно-техническими документами российской Федерации. </w:t>
      </w:r>
    </w:p>
    <w:p w:rsidR="00C0564F" w:rsidRPr="00C0564F" w:rsidRDefault="00C0564F" w:rsidP="00C0564F">
      <w:pPr>
        <w:tabs>
          <w:tab w:val="left" w:pos="567"/>
        </w:tabs>
        <w:autoSpaceDE w:val="0"/>
        <w:spacing w:after="0" w:line="240" w:lineRule="auto"/>
        <w:jc w:val="both"/>
        <w:rPr>
          <w:rFonts w:ascii="Times New Roman" w:hAnsi="Times New Roman"/>
          <w:sz w:val="24"/>
          <w:szCs w:val="24"/>
        </w:rPr>
      </w:pPr>
      <w:r>
        <w:rPr>
          <w:rFonts w:ascii="Times New Roman" w:hAnsi="Times New Roman"/>
          <w:sz w:val="24"/>
          <w:szCs w:val="24"/>
          <w:shd w:val="clear" w:color="auto" w:fill="FFFFFF"/>
        </w:rPr>
        <w:tab/>
        <w:t>1.7</w:t>
      </w:r>
      <w:r w:rsidRPr="00C0564F">
        <w:rPr>
          <w:rFonts w:ascii="Times New Roman" w:hAnsi="Times New Roman"/>
          <w:sz w:val="24"/>
          <w:szCs w:val="24"/>
          <w:shd w:val="clear" w:color="auto" w:fill="FFFFFF"/>
        </w:rPr>
        <w:t>.</w:t>
      </w:r>
      <w:r w:rsidRPr="00C0564F">
        <w:rPr>
          <w:rFonts w:ascii="Times New Roman" w:hAnsi="Times New Roman"/>
          <w:b/>
          <w:sz w:val="24"/>
          <w:szCs w:val="24"/>
          <w:shd w:val="clear" w:color="auto" w:fill="FFFFFF"/>
        </w:rPr>
        <w:t xml:space="preserve"> </w:t>
      </w:r>
      <w:r w:rsidRPr="00C0564F">
        <w:rPr>
          <w:rFonts w:ascii="Times New Roman" w:hAnsi="Times New Roman"/>
          <w:sz w:val="24"/>
          <w:szCs w:val="24"/>
        </w:rPr>
        <w:t xml:space="preserve">Основные термины и определения, используемые в настоящих </w:t>
      </w:r>
      <w:r>
        <w:rPr>
          <w:rFonts w:ascii="Times New Roman" w:hAnsi="Times New Roman"/>
          <w:sz w:val="24"/>
          <w:szCs w:val="24"/>
        </w:rPr>
        <w:t>норма</w:t>
      </w:r>
      <w:r w:rsidRPr="00C0564F">
        <w:rPr>
          <w:rFonts w:ascii="Times New Roman" w:hAnsi="Times New Roman"/>
          <w:sz w:val="24"/>
          <w:szCs w:val="24"/>
        </w:rPr>
        <w:t xml:space="preserve">тивах, приведены в </w:t>
      </w:r>
      <w:r w:rsidR="004C0283">
        <w:rPr>
          <w:rFonts w:ascii="Times New Roman" w:hAnsi="Times New Roman"/>
          <w:b/>
          <w:sz w:val="24"/>
          <w:szCs w:val="24"/>
        </w:rPr>
        <w:t>Приложении П-1:</w:t>
      </w:r>
      <w:r w:rsidRPr="00C0564F">
        <w:rPr>
          <w:rFonts w:ascii="Times New Roman" w:hAnsi="Times New Roman"/>
          <w:b/>
          <w:sz w:val="24"/>
          <w:szCs w:val="24"/>
        </w:rPr>
        <w:t xml:space="preserve"> «Термины и определения»</w:t>
      </w:r>
      <w:r w:rsidRPr="00C0564F">
        <w:rPr>
          <w:rFonts w:ascii="Times New Roman" w:hAnsi="Times New Roman"/>
          <w:sz w:val="24"/>
          <w:szCs w:val="24"/>
        </w:rPr>
        <w:t>.</w:t>
      </w:r>
    </w:p>
    <w:p w:rsidR="00C0564F" w:rsidRPr="00C0564F" w:rsidRDefault="00C0564F" w:rsidP="00C0564F">
      <w:pPr>
        <w:pStyle w:val="ConsPlusTitle"/>
        <w:widowControl/>
        <w:ind w:firstLine="567"/>
        <w:jc w:val="both"/>
        <w:rPr>
          <w:rFonts w:ascii="Times New Roman" w:hAnsi="Times New Roman" w:cs="Times New Roman"/>
          <w:b w:val="0"/>
          <w:sz w:val="24"/>
          <w:szCs w:val="24"/>
          <w:shd w:val="clear" w:color="auto" w:fill="FFFFFF"/>
        </w:rPr>
      </w:pPr>
      <w:r>
        <w:rPr>
          <w:rFonts w:ascii="Times New Roman" w:hAnsi="Times New Roman" w:cs="Times New Roman"/>
          <w:b w:val="0"/>
          <w:sz w:val="24"/>
          <w:szCs w:val="24"/>
          <w:shd w:val="clear" w:color="auto" w:fill="FFFFFF"/>
        </w:rPr>
        <w:t>1.8</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4C0283">
        <w:rPr>
          <w:rFonts w:ascii="Times New Roman" w:hAnsi="Times New Roman"/>
          <w:sz w:val="24"/>
          <w:szCs w:val="24"/>
        </w:rPr>
        <w:t>Приложении П-2:</w:t>
      </w:r>
      <w:r w:rsidRPr="00E03B66">
        <w:rPr>
          <w:rFonts w:ascii="Times New Roman" w:hAnsi="Times New Roman"/>
          <w:sz w:val="24"/>
          <w:szCs w:val="24"/>
        </w:rPr>
        <w:t xml:space="preserve"> «Перечень законодательных и нормативных документов»</w:t>
      </w:r>
      <w:r w:rsidRPr="00E03B66">
        <w:rPr>
          <w:rFonts w:ascii="Times New Roman" w:hAnsi="Times New Roman"/>
          <w:b w:val="0"/>
          <w:i/>
          <w:sz w:val="24"/>
          <w:szCs w:val="24"/>
        </w:rPr>
        <w:t>.</w:t>
      </w:r>
    </w:p>
    <w:p w:rsidR="00C0564F" w:rsidRPr="00C0564F" w:rsidRDefault="00C0564F" w:rsidP="00E40E80">
      <w:pPr>
        <w:pStyle w:val="ae"/>
        <w:numPr>
          <w:ilvl w:val="1"/>
          <w:numId w:val="22"/>
        </w:numPr>
        <w:tabs>
          <w:tab w:val="left" w:pos="1134"/>
        </w:tabs>
        <w:spacing w:after="0" w:line="240" w:lineRule="auto"/>
        <w:ind w:left="0" w:firstLine="567"/>
        <w:jc w:val="both"/>
        <w:rPr>
          <w:rFonts w:ascii="Times New Roman" w:hAnsi="Times New Roman"/>
          <w:sz w:val="24"/>
          <w:szCs w:val="24"/>
        </w:rPr>
      </w:pPr>
      <w:r w:rsidRPr="00C0564F">
        <w:rPr>
          <w:rFonts w:ascii="Times New Roman" w:hAnsi="Times New Roman"/>
          <w:sz w:val="24"/>
          <w:szCs w:val="24"/>
        </w:rPr>
        <w:t xml:space="preserve">Местные нормативы выполнены в 2019 г. ООО «МСК АУДИТ ХОЛДИНГ» (г.Москва) на основании муниципального контракта с Администрацией </w:t>
      </w:r>
      <w:r w:rsidR="00773E87">
        <w:rPr>
          <w:rFonts w:ascii="Times New Roman" w:eastAsiaTheme="minorHAnsi" w:hAnsi="Times New Roman"/>
          <w:sz w:val="24"/>
          <w:szCs w:val="24"/>
          <w:lang w:eastAsia="en-US"/>
        </w:rPr>
        <w:t>Кинешемского</w:t>
      </w:r>
      <w:r w:rsidR="00773E87" w:rsidRPr="00C0564F">
        <w:rPr>
          <w:rFonts w:ascii="Times New Roman" w:eastAsiaTheme="minorHAnsi" w:hAnsi="Times New Roman"/>
          <w:sz w:val="24"/>
          <w:szCs w:val="24"/>
          <w:lang w:eastAsia="en-US"/>
        </w:rPr>
        <w:t xml:space="preserve"> </w:t>
      </w:r>
      <w:r w:rsidR="00773E87">
        <w:rPr>
          <w:rFonts w:ascii="Times New Roman" w:eastAsiaTheme="minorHAnsi" w:hAnsi="Times New Roman"/>
          <w:sz w:val="24"/>
          <w:szCs w:val="24"/>
          <w:lang w:eastAsia="en-US"/>
        </w:rPr>
        <w:t xml:space="preserve">муниципального района </w:t>
      </w:r>
      <w:r w:rsidRPr="00C0564F">
        <w:rPr>
          <w:rFonts w:ascii="Times New Roman" w:hAnsi="Times New Roman"/>
          <w:sz w:val="24"/>
          <w:szCs w:val="24"/>
        </w:rPr>
        <w:t>Ивановской области</w:t>
      </w:r>
      <w:r w:rsidRPr="00C0564F">
        <w:rPr>
          <w:rFonts w:ascii="Times New Roman" w:eastAsiaTheme="minorHAnsi" w:hAnsi="Times New Roman"/>
          <w:sz w:val="24"/>
          <w:szCs w:val="24"/>
          <w:lang w:eastAsia="en-US"/>
        </w:rPr>
        <w:t xml:space="preserve"> </w:t>
      </w:r>
      <w:r w:rsidRPr="00C0564F">
        <w:rPr>
          <w:rFonts w:ascii="Times New Roman" w:hAnsi="Times New Roman"/>
          <w:sz w:val="24"/>
          <w:szCs w:val="24"/>
        </w:rPr>
        <w:t xml:space="preserve">в качестве научно-исследовательской работы в форме разработки нормативного акта «Нормативы градостроительного проектирования </w:t>
      </w:r>
      <w:r w:rsidR="00773E87">
        <w:rPr>
          <w:rFonts w:ascii="Times New Roman" w:eastAsiaTheme="minorHAnsi" w:hAnsi="Times New Roman"/>
          <w:sz w:val="24"/>
          <w:szCs w:val="24"/>
          <w:lang w:eastAsia="en-US"/>
        </w:rPr>
        <w:t xml:space="preserve">Кинешемского муниципального района </w:t>
      </w:r>
      <w:r w:rsidRPr="00C0564F">
        <w:rPr>
          <w:rFonts w:ascii="Times New Roman" w:hAnsi="Times New Roman"/>
          <w:sz w:val="24"/>
          <w:szCs w:val="24"/>
        </w:rPr>
        <w:t>Ивановской области».</w:t>
      </w:r>
    </w:p>
    <w:p w:rsidR="005F3047" w:rsidRDefault="005F3047" w:rsidP="005F3047">
      <w:pPr>
        <w:tabs>
          <w:tab w:val="left" w:pos="0"/>
          <w:tab w:val="left" w:pos="993"/>
        </w:tabs>
        <w:suppressAutoHyphens/>
        <w:spacing w:after="0" w:line="240" w:lineRule="auto"/>
        <w:jc w:val="both"/>
        <w:rPr>
          <w:rFonts w:ascii="Times New Roman" w:hAnsi="Times New Roman"/>
          <w:sz w:val="24"/>
          <w:szCs w:val="24"/>
        </w:rPr>
      </w:pPr>
    </w:p>
    <w:p w:rsidR="005F3047" w:rsidRDefault="005F3047" w:rsidP="005F3047">
      <w:pPr>
        <w:tabs>
          <w:tab w:val="left" w:pos="0"/>
          <w:tab w:val="left" w:pos="993"/>
        </w:tabs>
        <w:suppressAutoHyphens/>
        <w:spacing w:after="0" w:line="240" w:lineRule="auto"/>
        <w:jc w:val="both"/>
        <w:rPr>
          <w:rFonts w:ascii="Times New Roman" w:hAnsi="Times New Roman"/>
          <w:sz w:val="24"/>
          <w:szCs w:val="24"/>
        </w:rPr>
      </w:pPr>
    </w:p>
    <w:p w:rsidR="005F3047" w:rsidRDefault="004C1828" w:rsidP="005F3047">
      <w:pPr>
        <w:tabs>
          <w:tab w:val="left" w:pos="0"/>
          <w:tab w:val="left" w:pos="993"/>
        </w:tabs>
        <w:suppressAutoHyphens/>
        <w:spacing w:after="0" w:line="240" w:lineRule="auto"/>
        <w:jc w:val="both"/>
        <w:rPr>
          <w:rFonts w:ascii="Times New Roman" w:hAnsi="Times New Roman"/>
          <w:sz w:val="24"/>
          <w:szCs w:val="24"/>
        </w:rPr>
      </w:pPr>
      <w:r>
        <w:rPr>
          <w:rFonts w:ascii="Times New Roman" w:hAnsi="Times New Roman"/>
          <w:noProof/>
          <w:sz w:val="24"/>
          <w:szCs w:val="24"/>
        </w:rPr>
        <w:pict>
          <v:rect id="_x0000_s1215" style="position:absolute;left:0;text-align:left;margin-left:-.6pt;margin-top:1.55pt;width:469.5pt;height:7.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5F3047" w:rsidRPr="00136345" w:rsidRDefault="004C0283" w:rsidP="00E40E80">
      <w:pPr>
        <w:pStyle w:val="ae"/>
        <w:numPr>
          <w:ilvl w:val="0"/>
          <w:numId w:val="23"/>
        </w:numPr>
        <w:suppressAutoHyphens/>
        <w:spacing w:after="0" w:line="240" w:lineRule="auto"/>
        <w:ind w:left="0" w:firstLine="0"/>
        <w:rPr>
          <w:rFonts w:ascii="Times New Roman" w:eastAsiaTheme="minorHAnsi" w:hAnsi="Times New Roman"/>
          <w:b/>
          <w:sz w:val="32"/>
          <w:szCs w:val="32"/>
          <w:lang w:eastAsia="en-US"/>
        </w:rPr>
      </w:pPr>
      <w:r w:rsidRPr="00136345">
        <w:rPr>
          <w:rFonts w:ascii="Times New Roman" w:eastAsiaTheme="minorHAnsi" w:hAnsi="Times New Roman"/>
          <w:b/>
          <w:sz w:val="32"/>
          <w:szCs w:val="32"/>
          <w:lang w:eastAsia="en-US"/>
        </w:rPr>
        <w:t xml:space="preserve">ОБЩАЯ ОРГАНИЗАЦИЯ И </w:t>
      </w:r>
      <w:r w:rsidR="005F3047" w:rsidRPr="00136345">
        <w:rPr>
          <w:rFonts w:ascii="Times New Roman" w:eastAsiaTheme="minorHAnsi" w:hAnsi="Times New Roman"/>
          <w:b/>
          <w:sz w:val="32"/>
          <w:szCs w:val="32"/>
          <w:lang w:eastAsia="en-US"/>
        </w:rPr>
        <w:t>ЗОНИРОВАНИЕ ТЕРРИТОРИИ МУНИЦИПАЛЬНОГО РАЙОНА</w:t>
      </w:r>
    </w:p>
    <w:p w:rsidR="005F3047" w:rsidRDefault="004C1828" w:rsidP="005F3047">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noProof/>
          <w:sz w:val="24"/>
          <w:szCs w:val="24"/>
        </w:rPr>
        <w:pict>
          <v:rect id="_x0000_s1216" style="position:absolute;left:0;text-align:left;margin-left:-.6pt;margin-top:3.6pt;width:469.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5F3047" w:rsidRPr="00563BEC" w:rsidRDefault="005F3047" w:rsidP="005F3047">
      <w:pPr>
        <w:suppressAutoHyphens/>
        <w:spacing w:after="0" w:line="240" w:lineRule="auto"/>
        <w:ind w:firstLine="567"/>
        <w:jc w:val="both"/>
        <w:rPr>
          <w:rFonts w:ascii="Times New Roman" w:eastAsiaTheme="minorHAnsi" w:hAnsi="Times New Roman"/>
          <w:sz w:val="8"/>
          <w:szCs w:val="8"/>
          <w:lang w:eastAsia="en-US"/>
        </w:rPr>
      </w:pPr>
    </w:p>
    <w:p w:rsidR="004C0283" w:rsidRDefault="004C0283" w:rsidP="00E40E80">
      <w:pPr>
        <w:pStyle w:val="ae"/>
        <w:numPr>
          <w:ilvl w:val="1"/>
          <w:numId w:val="23"/>
        </w:numPr>
        <w:tabs>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При определении перспектив развития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необходимо учитывать:</w:t>
      </w:r>
    </w:p>
    <w:p w:rsidR="004C0283" w:rsidRDefault="004C0283" w:rsidP="004C0283">
      <w:pPr>
        <w:pStyle w:val="ae"/>
        <w:tabs>
          <w:tab w:val="left" w:pos="993"/>
        </w:tabs>
        <w:suppressAutoHyphens/>
        <w:spacing w:after="0" w:line="240" w:lineRule="auto"/>
        <w:ind w:left="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прогноз социально-экономического развития территории;</w:t>
      </w:r>
    </w:p>
    <w:p w:rsidR="004C0283" w:rsidRDefault="004C0283" w:rsidP="004C0283">
      <w:pPr>
        <w:pStyle w:val="ae"/>
        <w:tabs>
          <w:tab w:val="left" w:pos="993"/>
        </w:tabs>
        <w:suppressAutoHyphens/>
        <w:spacing w:after="0" w:line="240" w:lineRule="auto"/>
        <w:ind w:left="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численность населения на прогнозируемый период;</w:t>
      </w:r>
    </w:p>
    <w:p w:rsidR="004C0283" w:rsidRDefault="004C0283" w:rsidP="004C0283">
      <w:pPr>
        <w:pStyle w:val="ae"/>
        <w:tabs>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статус населенного пункта и его роль в системе формируемых центров обслуживания (местный, подрайонный, районный, межрайонный, городской, областной уровни).</w:t>
      </w:r>
    </w:p>
    <w:p w:rsidR="005F3047" w:rsidRDefault="00723A05" w:rsidP="00E40E80">
      <w:pPr>
        <w:pStyle w:val="ae"/>
        <w:numPr>
          <w:ilvl w:val="1"/>
          <w:numId w:val="23"/>
        </w:numPr>
        <w:tabs>
          <w:tab w:val="left" w:pos="993"/>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 территориальном планировании отображаются границы муниципального района и входящих в его состав поселений.</w:t>
      </w:r>
    </w:p>
    <w:p w:rsidR="00AE78E7" w:rsidRDefault="00AE78E7" w:rsidP="009E68F7">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Описание границ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схематиче</w:t>
      </w:r>
      <w:r w:rsidR="006874DD">
        <w:rPr>
          <w:rFonts w:ascii="Times New Roman" w:eastAsiaTheme="minorHAnsi" w:hAnsi="Times New Roman"/>
          <w:sz w:val="24"/>
          <w:szCs w:val="24"/>
          <w:lang w:eastAsia="en-US"/>
        </w:rPr>
        <w:t>ская карта территорий и границ Кинешемского</w:t>
      </w:r>
      <w:r>
        <w:rPr>
          <w:rFonts w:ascii="Times New Roman" w:eastAsiaTheme="minorHAnsi" w:hAnsi="Times New Roman"/>
          <w:sz w:val="24"/>
          <w:szCs w:val="24"/>
          <w:lang w:eastAsia="en-US"/>
        </w:rPr>
        <w:t xml:space="preserve"> муниципального района утверждается Законом Ивановской области «Об утверждении описаний границ существующих муниципальных образований» №3-ОЗ от 11 января 2005 года.</w:t>
      </w:r>
    </w:p>
    <w:p w:rsidR="00AE78E7"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9C58FC">
        <w:rPr>
          <w:rFonts w:ascii="Times New Roman" w:eastAsiaTheme="minorHAnsi" w:hAnsi="Times New Roman"/>
          <w:sz w:val="24"/>
          <w:szCs w:val="24"/>
          <w:lang w:eastAsia="en-US"/>
        </w:rPr>
        <w:t>3</w:t>
      </w:r>
      <w:r w:rsidR="00DF197D">
        <w:rPr>
          <w:rFonts w:ascii="Times New Roman" w:eastAsiaTheme="minorHAnsi" w:hAnsi="Times New Roman"/>
          <w:sz w:val="24"/>
          <w:szCs w:val="24"/>
          <w:lang w:eastAsia="en-US"/>
        </w:rPr>
        <w:t xml:space="preserve">. Изменение границ </w:t>
      </w:r>
      <w:r w:rsidR="00773E87">
        <w:rPr>
          <w:rFonts w:ascii="Times New Roman" w:eastAsiaTheme="minorHAnsi" w:hAnsi="Times New Roman"/>
          <w:sz w:val="24"/>
          <w:szCs w:val="24"/>
          <w:lang w:eastAsia="en-US"/>
        </w:rPr>
        <w:t xml:space="preserve">Кинешемского </w:t>
      </w:r>
      <w:r w:rsidR="00DF197D">
        <w:rPr>
          <w:rFonts w:ascii="Times New Roman" w:eastAsiaTheme="minorHAnsi" w:hAnsi="Times New Roman"/>
          <w:sz w:val="24"/>
          <w:szCs w:val="24"/>
          <w:lang w:eastAsia="en-US"/>
        </w:rPr>
        <w:t>муниципального района осуществляется в соответствии с Федеральным законом №131-ФЗ от 06.10.2003 «Об общих принципах организации местного самоуправления в Российской Федерации».</w:t>
      </w:r>
    </w:p>
    <w:p w:rsidR="00D326D4" w:rsidRDefault="00537869" w:rsidP="00CE2E28">
      <w:pPr>
        <w:pStyle w:val="ae"/>
        <w:tabs>
          <w:tab w:val="left" w:pos="993"/>
          <w:tab w:val="left" w:pos="1134"/>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2.</w:t>
      </w:r>
      <w:r w:rsidR="009C58FC">
        <w:rPr>
          <w:rFonts w:ascii="Times New Roman" w:eastAsiaTheme="minorHAnsi" w:hAnsi="Times New Roman"/>
          <w:sz w:val="24"/>
          <w:szCs w:val="24"/>
          <w:lang w:eastAsia="en-US"/>
        </w:rPr>
        <w:t>4</w:t>
      </w:r>
      <w:r w:rsidR="00D326D4">
        <w:rPr>
          <w:rFonts w:ascii="Times New Roman" w:eastAsiaTheme="minorHAnsi" w:hAnsi="Times New Roman"/>
          <w:sz w:val="24"/>
          <w:szCs w:val="24"/>
          <w:lang w:eastAsia="en-US"/>
        </w:rPr>
        <w:t xml:space="preserve">. Территорию </w:t>
      </w:r>
      <w:r w:rsidR="00773E87">
        <w:rPr>
          <w:rFonts w:ascii="Times New Roman" w:eastAsiaTheme="minorHAnsi" w:hAnsi="Times New Roman"/>
          <w:sz w:val="24"/>
          <w:szCs w:val="24"/>
          <w:lang w:eastAsia="en-US"/>
        </w:rPr>
        <w:t xml:space="preserve">Кинешемского </w:t>
      </w:r>
      <w:r w:rsidR="00D326D4">
        <w:rPr>
          <w:rFonts w:ascii="Times New Roman" w:eastAsiaTheme="minorHAnsi" w:hAnsi="Times New Roman"/>
          <w:sz w:val="24"/>
          <w:szCs w:val="24"/>
          <w:lang w:eastAsia="en-US"/>
        </w:rPr>
        <w:t>муниципального района образуют территории следующих городского и сельских поселений:</w:t>
      </w:r>
    </w:p>
    <w:p w:rsidR="00D326D4"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Наволокское</w:t>
      </w:r>
      <w:r w:rsidR="00D326D4">
        <w:rPr>
          <w:rFonts w:ascii="Times New Roman" w:eastAsiaTheme="minorHAnsi" w:hAnsi="Times New Roman"/>
          <w:sz w:val="24"/>
          <w:szCs w:val="24"/>
          <w:lang w:eastAsia="en-US"/>
        </w:rPr>
        <w:t xml:space="preserve"> городское поселение,</w:t>
      </w:r>
    </w:p>
    <w:p w:rsidR="00D326D4"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Батмановское</w:t>
      </w:r>
      <w:r w:rsidR="00D326D4">
        <w:rPr>
          <w:rFonts w:ascii="Times New Roman" w:eastAsiaTheme="minorHAnsi" w:hAnsi="Times New Roman"/>
          <w:sz w:val="24"/>
          <w:szCs w:val="24"/>
          <w:lang w:eastAsia="en-US"/>
        </w:rPr>
        <w:t xml:space="preserve"> сельское поселение,</w:t>
      </w:r>
    </w:p>
    <w:p w:rsidR="00D326D4"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Горковское</w:t>
      </w:r>
      <w:r w:rsidR="00D326D4">
        <w:rPr>
          <w:rFonts w:ascii="Times New Roman" w:eastAsiaTheme="minorHAnsi" w:hAnsi="Times New Roman"/>
          <w:sz w:val="24"/>
          <w:szCs w:val="24"/>
          <w:lang w:eastAsia="en-US"/>
        </w:rPr>
        <w:t xml:space="preserve"> сельское поселение,</w:t>
      </w:r>
    </w:p>
    <w:p w:rsidR="00773E87"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Ласкарихинское сельское поселение,</w:t>
      </w:r>
    </w:p>
    <w:p w:rsidR="00773E87"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Луговское сельское поселение,</w:t>
      </w:r>
    </w:p>
    <w:p w:rsidR="00773E87"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Решемское сельское поселение,</w:t>
      </w:r>
    </w:p>
    <w:p w:rsidR="00D326D4" w:rsidRDefault="00773E87"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Шилекшинское</w:t>
      </w:r>
      <w:r w:rsidR="00D326D4">
        <w:rPr>
          <w:rFonts w:ascii="Times New Roman" w:eastAsiaTheme="minorHAnsi" w:hAnsi="Times New Roman"/>
          <w:sz w:val="24"/>
          <w:szCs w:val="24"/>
          <w:lang w:eastAsia="en-US"/>
        </w:rPr>
        <w:t xml:space="preserve"> сельское поселение.</w:t>
      </w:r>
    </w:p>
    <w:p w:rsidR="00B07048" w:rsidRDefault="00B0704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Общая площадь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 xml:space="preserve">муниципального района составляет </w:t>
      </w:r>
      <w:r w:rsidR="00C6715C">
        <w:rPr>
          <w:rFonts w:ascii="Times New Roman" w:eastAsiaTheme="minorHAnsi" w:hAnsi="Times New Roman"/>
          <w:sz w:val="24"/>
          <w:szCs w:val="24"/>
          <w:lang w:eastAsia="en-US"/>
        </w:rPr>
        <w:t>158,3 тыс.</w:t>
      </w:r>
      <w:r>
        <w:rPr>
          <w:rFonts w:ascii="Times New Roman" w:eastAsiaTheme="minorHAnsi" w:hAnsi="Times New Roman"/>
          <w:sz w:val="24"/>
          <w:szCs w:val="24"/>
          <w:lang w:eastAsia="en-US"/>
        </w:rPr>
        <w:t xml:space="preserve"> га.</w:t>
      </w:r>
    </w:p>
    <w:p w:rsidR="00D326D4" w:rsidRDefault="00D326D4"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Административным центром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w:t>
      </w:r>
      <w:r w:rsidR="00773E87">
        <w:rPr>
          <w:rFonts w:ascii="Times New Roman" w:eastAsiaTheme="minorHAnsi" w:hAnsi="Times New Roman"/>
          <w:sz w:val="24"/>
          <w:szCs w:val="24"/>
          <w:lang w:eastAsia="en-US"/>
        </w:rPr>
        <w:t>го района является город Наволоки</w:t>
      </w:r>
      <w:r>
        <w:rPr>
          <w:rFonts w:ascii="Times New Roman" w:eastAsiaTheme="minorHAnsi" w:hAnsi="Times New Roman"/>
          <w:sz w:val="24"/>
          <w:szCs w:val="24"/>
          <w:lang w:eastAsia="en-US"/>
        </w:rPr>
        <w:t>.</w:t>
      </w:r>
    </w:p>
    <w:p w:rsidR="00B07048" w:rsidRDefault="00B0704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Распределение земельного фонда </w:t>
      </w:r>
      <w:r w:rsidR="00773E8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по категор</w:t>
      </w:r>
      <w:r w:rsidR="00563BEC">
        <w:rPr>
          <w:rFonts w:ascii="Times New Roman" w:eastAsiaTheme="minorHAnsi" w:hAnsi="Times New Roman"/>
          <w:sz w:val="24"/>
          <w:szCs w:val="24"/>
          <w:lang w:eastAsia="en-US"/>
        </w:rPr>
        <w:t>ии земель представлено в табл.</w:t>
      </w:r>
      <w:r>
        <w:rPr>
          <w:rFonts w:ascii="Times New Roman" w:eastAsiaTheme="minorHAnsi" w:hAnsi="Times New Roman"/>
          <w:sz w:val="24"/>
          <w:szCs w:val="24"/>
          <w:lang w:eastAsia="en-US"/>
        </w:rPr>
        <w:t>1.</w:t>
      </w:r>
    </w:p>
    <w:p w:rsidR="00B07048" w:rsidRPr="009C58FC" w:rsidRDefault="00B07048" w:rsidP="00B07048">
      <w:pPr>
        <w:suppressAutoHyphens/>
        <w:spacing w:after="0" w:line="240" w:lineRule="auto"/>
        <w:jc w:val="both"/>
        <w:rPr>
          <w:rFonts w:ascii="Times New Roman" w:eastAsiaTheme="minorHAnsi" w:hAnsi="Times New Roman"/>
          <w:sz w:val="8"/>
          <w:szCs w:val="8"/>
          <w:lang w:eastAsia="en-US"/>
        </w:rPr>
      </w:pPr>
    </w:p>
    <w:p w:rsidR="00B07048" w:rsidRDefault="00B07048" w:rsidP="00B07048">
      <w:pPr>
        <w:suppressAutoHyphens/>
        <w:spacing w:after="0" w:line="240" w:lineRule="auto"/>
        <w:jc w:val="both"/>
        <w:rPr>
          <w:rFonts w:ascii="Times New Roman" w:eastAsiaTheme="minorHAnsi" w:hAnsi="Times New Roman"/>
          <w:i/>
          <w:sz w:val="24"/>
          <w:szCs w:val="24"/>
          <w:lang w:eastAsia="en-US"/>
        </w:rPr>
      </w:pPr>
      <w:r w:rsidRPr="00C6715C">
        <w:rPr>
          <w:rFonts w:ascii="Times New Roman" w:eastAsiaTheme="minorHAnsi" w:hAnsi="Times New Roman"/>
          <w:i/>
          <w:sz w:val="24"/>
          <w:szCs w:val="24"/>
          <w:lang w:eastAsia="en-US"/>
        </w:rPr>
        <w:t>Таблица 1.</w:t>
      </w:r>
      <w:r w:rsidRPr="00B07048">
        <w:rPr>
          <w:rFonts w:ascii="Times New Roman" w:eastAsiaTheme="minorHAnsi" w:hAnsi="Times New Roman"/>
          <w:i/>
          <w:sz w:val="24"/>
          <w:szCs w:val="24"/>
          <w:lang w:eastAsia="en-US"/>
        </w:rPr>
        <w:t xml:space="preserve"> </w:t>
      </w:r>
    </w:p>
    <w:p w:rsidR="009C58FC" w:rsidRPr="00B07048" w:rsidRDefault="009C58FC" w:rsidP="00B07048">
      <w:pPr>
        <w:suppressAutoHyphens/>
        <w:spacing w:after="0" w:line="240" w:lineRule="auto"/>
        <w:jc w:val="both"/>
        <w:rPr>
          <w:rFonts w:ascii="Times New Roman" w:eastAsiaTheme="minorHAnsi" w:hAnsi="Times New Roman"/>
          <w:sz w:val="8"/>
          <w:szCs w:val="8"/>
          <w:lang w:eastAsia="en-US"/>
        </w:rPr>
      </w:pPr>
    </w:p>
    <w:tbl>
      <w:tblPr>
        <w:tblStyle w:val="ad"/>
        <w:tblW w:w="0" w:type="auto"/>
        <w:tblLook w:val="04A0"/>
      </w:tblPr>
      <w:tblGrid>
        <w:gridCol w:w="7621"/>
        <w:gridCol w:w="1843"/>
      </w:tblGrid>
      <w:tr w:rsidR="00C6715C" w:rsidTr="00C6715C">
        <w:tc>
          <w:tcPr>
            <w:tcW w:w="7621" w:type="dxa"/>
            <w:shd w:val="clear" w:color="auto" w:fill="EEECE1" w:themeFill="background2"/>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Категория земель</w:t>
            </w:r>
          </w:p>
        </w:tc>
        <w:tc>
          <w:tcPr>
            <w:tcW w:w="1843" w:type="dxa"/>
            <w:shd w:val="clear" w:color="auto" w:fill="EEECE1" w:themeFill="background2"/>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Площадь, тыс.га</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Общая площадь территории</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158,3</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в том числе:</w:t>
            </w:r>
          </w:p>
        </w:tc>
        <w:tc>
          <w:tcPr>
            <w:tcW w:w="1843" w:type="dxa"/>
          </w:tcPr>
          <w:p w:rsidR="00C6715C" w:rsidRPr="00B07048" w:rsidRDefault="00C6715C" w:rsidP="00B07048">
            <w:pPr>
              <w:suppressAutoHyphens/>
              <w:jc w:val="center"/>
              <w:rPr>
                <w:rFonts w:ascii="Times New Roman" w:eastAsiaTheme="minorHAnsi" w:hAnsi="Times New Roman"/>
                <w:lang w:eastAsia="en-US"/>
              </w:rPr>
            </w:pP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площадь застроенных земель</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2</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незастроенные территории, всего</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156,3</w:t>
            </w:r>
          </w:p>
        </w:tc>
      </w:tr>
      <w:tr w:rsidR="00C6715C" w:rsidTr="00C6715C">
        <w:tc>
          <w:tcPr>
            <w:tcW w:w="7621" w:type="dxa"/>
          </w:tcPr>
          <w:p w:rsidR="00C6715C" w:rsidRPr="00B07048" w:rsidRDefault="00C6715C" w:rsidP="00C6715C">
            <w:pPr>
              <w:suppressAutoHyphens/>
              <w:jc w:val="both"/>
              <w:rPr>
                <w:rFonts w:ascii="Times New Roman" w:eastAsiaTheme="minorHAnsi" w:hAnsi="Times New Roman"/>
                <w:lang w:eastAsia="en-US"/>
              </w:rPr>
            </w:pPr>
            <w:r>
              <w:rPr>
                <w:rFonts w:ascii="Times New Roman" w:eastAsiaTheme="minorHAnsi" w:hAnsi="Times New Roman"/>
                <w:lang w:eastAsia="en-US"/>
              </w:rPr>
              <w:t>из них:</w:t>
            </w:r>
          </w:p>
        </w:tc>
        <w:tc>
          <w:tcPr>
            <w:tcW w:w="1843" w:type="dxa"/>
          </w:tcPr>
          <w:p w:rsidR="00C6715C" w:rsidRPr="00B07048" w:rsidRDefault="00C6715C" w:rsidP="00B07048">
            <w:pPr>
              <w:suppressAutoHyphens/>
              <w:jc w:val="center"/>
              <w:rPr>
                <w:rFonts w:ascii="Times New Roman" w:eastAsiaTheme="minorHAnsi" w:hAnsi="Times New Roman"/>
                <w:lang w:eastAsia="en-US"/>
              </w:rPr>
            </w:pP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сельскохозяйственные угодия</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50,9</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лесные площади</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95,7</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площадь под древесно-кустарниковой растительностью, не входящей в лесной фонд</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0,5</w:t>
            </w:r>
          </w:p>
        </w:tc>
      </w:tr>
      <w:tr w:rsidR="00C6715C" w:rsidTr="00C6715C">
        <w:tc>
          <w:tcPr>
            <w:tcW w:w="7621" w:type="dxa"/>
          </w:tcPr>
          <w:p w:rsidR="00C6715C" w:rsidRPr="00B07048" w:rsidRDefault="00C6715C" w:rsidP="00B0704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   - водоемы</w:t>
            </w:r>
          </w:p>
        </w:tc>
        <w:tc>
          <w:tcPr>
            <w:tcW w:w="1843" w:type="dxa"/>
          </w:tcPr>
          <w:p w:rsidR="00C6715C" w:rsidRPr="00B07048" w:rsidRDefault="00C6715C" w:rsidP="00B07048">
            <w:pPr>
              <w:suppressAutoHyphens/>
              <w:jc w:val="center"/>
              <w:rPr>
                <w:rFonts w:ascii="Times New Roman" w:eastAsiaTheme="minorHAnsi" w:hAnsi="Times New Roman"/>
                <w:lang w:eastAsia="en-US"/>
              </w:rPr>
            </w:pPr>
            <w:r>
              <w:rPr>
                <w:rFonts w:ascii="Times New Roman" w:eastAsiaTheme="minorHAnsi" w:hAnsi="Times New Roman"/>
                <w:lang w:eastAsia="en-US"/>
              </w:rPr>
              <w:t>4,7</w:t>
            </w:r>
          </w:p>
        </w:tc>
      </w:tr>
    </w:tbl>
    <w:p w:rsidR="00B07048" w:rsidRPr="00136345" w:rsidRDefault="00B07048" w:rsidP="00B07048">
      <w:pPr>
        <w:suppressAutoHyphens/>
        <w:spacing w:after="0" w:line="240" w:lineRule="auto"/>
        <w:jc w:val="both"/>
        <w:rPr>
          <w:rFonts w:ascii="Times New Roman" w:eastAsiaTheme="minorHAnsi" w:hAnsi="Times New Roman"/>
          <w:sz w:val="8"/>
          <w:szCs w:val="8"/>
          <w:lang w:eastAsia="en-US"/>
        </w:rPr>
      </w:pPr>
    </w:p>
    <w:p w:rsidR="00A03B41" w:rsidRDefault="00A03B41" w:rsidP="00723A05">
      <w:pPr>
        <w:pStyle w:val="ae"/>
        <w:suppressAutoHyphens/>
        <w:spacing w:after="0" w:line="240" w:lineRule="auto"/>
        <w:ind w:left="0" w:firstLine="567"/>
        <w:jc w:val="both"/>
        <w:rPr>
          <w:rFonts w:ascii="Times New Roman" w:eastAsiaTheme="minorHAnsi" w:hAnsi="Times New Roman"/>
          <w:b/>
          <w:sz w:val="24"/>
          <w:szCs w:val="24"/>
          <w:lang w:eastAsia="en-US"/>
        </w:rPr>
      </w:pPr>
      <w:r>
        <w:rPr>
          <w:rFonts w:ascii="Times New Roman" w:eastAsiaTheme="minorHAnsi" w:hAnsi="Times New Roman"/>
          <w:sz w:val="24"/>
          <w:szCs w:val="24"/>
          <w:lang w:eastAsia="en-US"/>
        </w:rPr>
        <w:t xml:space="preserve">Сведения об административно-территориальном устройстве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 xml:space="preserve">муниципального района Ивановской области </w:t>
      </w:r>
      <w:r w:rsidR="00D326D4">
        <w:rPr>
          <w:rFonts w:ascii="Times New Roman" w:eastAsiaTheme="minorHAnsi" w:hAnsi="Times New Roman"/>
          <w:sz w:val="24"/>
          <w:szCs w:val="24"/>
          <w:lang w:eastAsia="en-US"/>
        </w:rPr>
        <w:t xml:space="preserve">и основных характеристиках данных поселений </w:t>
      </w:r>
      <w:r>
        <w:rPr>
          <w:rFonts w:ascii="Times New Roman" w:eastAsiaTheme="minorHAnsi" w:hAnsi="Times New Roman"/>
          <w:sz w:val="24"/>
          <w:szCs w:val="24"/>
          <w:lang w:eastAsia="en-US"/>
        </w:rPr>
        <w:t xml:space="preserve">приведены в </w:t>
      </w:r>
      <w:r w:rsidR="00D326D4" w:rsidRPr="00D326D4">
        <w:rPr>
          <w:rFonts w:ascii="Times New Roman" w:eastAsiaTheme="minorHAnsi" w:hAnsi="Times New Roman"/>
          <w:b/>
          <w:sz w:val="24"/>
          <w:szCs w:val="24"/>
          <w:lang w:eastAsia="en-US"/>
        </w:rPr>
        <w:t>Приложении П-</w:t>
      </w:r>
      <w:r w:rsidR="00690827">
        <w:rPr>
          <w:rFonts w:ascii="Times New Roman" w:eastAsiaTheme="minorHAnsi" w:hAnsi="Times New Roman"/>
          <w:b/>
          <w:sz w:val="24"/>
          <w:szCs w:val="24"/>
          <w:lang w:eastAsia="en-US"/>
        </w:rPr>
        <w:t>4</w:t>
      </w:r>
      <w:r w:rsidR="00D326D4" w:rsidRPr="00D326D4">
        <w:rPr>
          <w:rFonts w:ascii="Times New Roman" w:eastAsiaTheme="minorHAnsi" w:hAnsi="Times New Roman"/>
          <w:b/>
          <w:sz w:val="24"/>
          <w:szCs w:val="24"/>
          <w:lang w:eastAsia="en-US"/>
        </w:rPr>
        <w:t>.</w:t>
      </w:r>
    </w:p>
    <w:p w:rsidR="004C0283"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sidRPr="00537869">
        <w:rPr>
          <w:rFonts w:ascii="Times New Roman" w:eastAsiaTheme="minorHAnsi" w:hAnsi="Times New Roman"/>
          <w:sz w:val="24"/>
          <w:szCs w:val="24"/>
          <w:lang w:eastAsia="en-US"/>
        </w:rPr>
        <w:t>2.</w:t>
      </w:r>
      <w:r w:rsidR="009C58FC">
        <w:rPr>
          <w:rFonts w:ascii="Times New Roman" w:eastAsiaTheme="minorHAnsi" w:hAnsi="Times New Roman"/>
          <w:sz w:val="24"/>
          <w:szCs w:val="24"/>
          <w:lang w:eastAsia="en-US"/>
        </w:rPr>
        <w:t>5</w:t>
      </w:r>
      <w:r w:rsidRPr="00537869">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Развитие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следует осуществлять на основании документов территориального планирования с учетом нормативно-технических, нормативных, правовых актов в области градостроительства федерального, областного и муниципального уровней.</w:t>
      </w:r>
    </w:p>
    <w:p w:rsidR="00537869"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Общая потребность в территории для развития, определяется на основании документов территориального планирования (генеральных планов городского и сельских поселений).</w:t>
      </w:r>
    </w:p>
    <w:p w:rsidR="00F456AA" w:rsidRPr="00E03B66" w:rsidRDefault="00F456AA" w:rsidP="00F456AA">
      <w:pPr>
        <w:tabs>
          <w:tab w:val="left" w:pos="0"/>
          <w:tab w:val="left" w:pos="567"/>
          <w:tab w:val="left" w:pos="851"/>
          <w:tab w:val="left" w:pos="993"/>
        </w:tabs>
        <w:autoSpaceDE w:val="0"/>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2.6. </w:t>
      </w:r>
      <w:r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F456AA" w:rsidRPr="00E03B66" w:rsidRDefault="00F456AA" w:rsidP="00F456AA">
      <w:pPr>
        <w:pStyle w:val="ae"/>
        <w:spacing w:after="0" w:line="240" w:lineRule="auto"/>
        <w:ind w:hanging="153"/>
        <w:rPr>
          <w:rFonts w:ascii="Times New Roman" w:hAnsi="Times New Roman"/>
          <w:sz w:val="24"/>
          <w:szCs w:val="24"/>
        </w:rPr>
      </w:pPr>
      <w:r>
        <w:rPr>
          <w:rFonts w:ascii="Times New Roman" w:hAnsi="Times New Roman"/>
          <w:sz w:val="24"/>
          <w:szCs w:val="24"/>
        </w:rPr>
        <w:t xml:space="preserve">- </w:t>
      </w:r>
      <w:r w:rsidRPr="00E03B66">
        <w:rPr>
          <w:rFonts w:ascii="Times New Roman" w:hAnsi="Times New Roman"/>
          <w:sz w:val="24"/>
          <w:szCs w:val="24"/>
        </w:rPr>
        <w:t>первая очередь – до 10 лет;</w:t>
      </w:r>
    </w:p>
    <w:p w:rsidR="00F456AA" w:rsidRPr="00E03B66" w:rsidRDefault="00F456AA" w:rsidP="00F456AA">
      <w:pPr>
        <w:pStyle w:val="ae"/>
        <w:spacing w:after="0" w:line="240" w:lineRule="auto"/>
        <w:ind w:hanging="153"/>
        <w:rPr>
          <w:rFonts w:ascii="Times New Roman" w:hAnsi="Times New Roman"/>
          <w:sz w:val="24"/>
          <w:szCs w:val="24"/>
        </w:rPr>
      </w:pPr>
      <w:r>
        <w:rPr>
          <w:rFonts w:ascii="Times New Roman" w:hAnsi="Times New Roman"/>
          <w:sz w:val="24"/>
          <w:szCs w:val="24"/>
        </w:rPr>
        <w:t xml:space="preserve">- </w:t>
      </w:r>
      <w:r w:rsidRPr="00E03B66">
        <w:rPr>
          <w:rFonts w:ascii="Times New Roman" w:hAnsi="Times New Roman"/>
          <w:sz w:val="24"/>
          <w:szCs w:val="24"/>
        </w:rPr>
        <w:t>вторая очередь – до 20 лет;</w:t>
      </w:r>
    </w:p>
    <w:p w:rsidR="00F456AA" w:rsidRPr="00E03B66" w:rsidRDefault="00F456AA" w:rsidP="00F456AA">
      <w:pPr>
        <w:pStyle w:val="ae"/>
        <w:spacing w:after="0" w:line="240" w:lineRule="auto"/>
        <w:ind w:hanging="153"/>
        <w:rPr>
          <w:rFonts w:ascii="Times New Roman" w:hAnsi="Times New Roman"/>
          <w:sz w:val="24"/>
          <w:szCs w:val="24"/>
        </w:rPr>
      </w:pPr>
      <w:r>
        <w:rPr>
          <w:rFonts w:ascii="Times New Roman" w:hAnsi="Times New Roman"/>
          <w:sz w:val="24"/>
          <w:szCs w:val="24"/>
        </w:rPr>
        <w:t xml:space="preserve">- </w:t>
      </w:r>
      <w:r w:rsidRPr="00E03B66">
        <w:rPr>
          <w:rFonts w:ascii="Times New Roman" w:hAnsi="Times New Roman"/>
          <w:sz w:val="24"/>
          <w:szCs w:val="24"/>
        </w:rPr>
        <w:t>перспектива (градостроительный прогноз) – на срок более 20 лет.</w:t>
      </w:r>
    </w:p>
    <w:p w:rsidR="00537869"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F456AA">
        <w:rPr>
          <w:rFonts w:ascii="Times New Roman" w:eastAsiaTheme="minorHAnsi" w:hAnsi="Times New Roman"/>
          <w:sz w:val="24"/>
          <w:szCs w:val="24"/>
          <w:lang w:eastAsia="en-US"/>
        </w:rPr>
        <w:t>7</w:t>
      </w:r>
      <w:r>
        <w:rPr>
          <w:rFonts w:ascii="Times New Roman" w:eastAsiaTheme="minorHAnsi" w:hAnsi="Times New Roman"/>
          <w:sz w:val="24"/>
          <w:szCs w:val="24"/>
          <w:lang w:eastAsia="en-US"/>
        </w:rPr>
        <w:t>. Порядок отвода земель и изменения границ городского и сельских поселений определяется градостроительным и земельным законодательством Российской Федерации, иными нормативными правовыми актами Российской Федерации и Ивановской области, правилами землепользования и застройки муниципальных образований.</w:t>
      </w:r>
    </w:p>
    <w:p w:rsidR="00537869"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Возможные направления территориального развития населенных пунктов, входящих в состав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 xml:space="preserve">муниципального района, определяются генеральными планами поселений и Схемой территориального планирования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w:t>
      </w:r>
    </w:p>
    <w:p w:rsidR="00537869"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Утверждение документов территориального планирования городских и сельских поселений осуществляется в соответствии с Градостроительным кодексом, нормативными правовыми актами Российской Федерации и Ивановской области.</w:t>
      </w:r>
    </w:p>
    <w:p w:rsidR="00537869" w:rsidRDefault="00537869"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F456AA">
        <w:rPr>
          <w:rFonts w:ascii="Times New Roman" w:eastAsiaTheme="minorHAnsi" w:hAnsi="Times New Roman"/>
          <w:sz w:val="24"/>
          <w:szCs w:val="24"/>
          <w:lang w:eastAsia="en-US"/>
        </w:rPr>
        <w:t>8</w:t>
      </w:r>
      <w:r>
        <w:rPr>
          <w:rFonts w:ascii="Times New Roman" w:eastAsiaTheme="minorHAnsi" w:hAnsi="Times New Roman"/>
          <w:sz w:val="24"/>
          <w:szCs w:val="24"/>
          <w:lang w:eastAsia="en-US"/>
        </w:rPr>
        <w:t xml:space="preserve">. </w:t>
      </w:r>
      <w:r w:rsidR="00CE2E28">
        <w:rPr>
          <w:rFonts w:ascii="Times New Roman" w:eastAsiaTheme="minorHAnsi" w:hAnsi="Times New Roman"/>
          <w:sz w:val="24"/>
          <w:szCs w:val="24"/>
          <w:lang w:eastAsia="en-US"/>
        </w:rPr>
        <w:t xml:space="preserve">Общая организация территории </w:t>
      </w:r>
      <w:r w:rsidR="003966D7">
        <w:rPr>
          <w:rFonts w:ascii="Times New Roman" w:eastAsiaTheme="minorHAnsi" w:hAnsi="Times New Roman"/>
          <w:sz w:val="24"/>
          <w:szCs w:val="24"/>
          <w:lang w:eastAsia="en-US"/>
        </w:rPr>
        <w:t xml:space="preserve">Кинешемского </w:t>
      </w:r>
      <w:r w:rsidR="00CE2E28">
        <w:rPr>
          <w:rFonts w:ascii="Times New Roman" w:eastAsiaTheme="minorHAnsi" w:hAnsi="Times New Roman"/>
          <w:sz w:val="24"/>
          <w:szCs w:val="24"/>
          <w:lang w:eastAsia="en-US"/>
        </w:rPr>
        <w:t>муниципального района должна осуществляться на основе сравнения нескольких вариантов планировочных решений, принятых на основе анализа технико-экономических показателей, выявляющих возможность рационального использования территории, наличия опливно-энергетических, водных, территориальных, трудовых и рекреационных ресурсов, состояния окружающей среды, с учетом прогноза из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w:t>
      </w:r>
    </w:p>
    <w:p w:rsidR="00CE2E28" w:rsidRDefault="00CE2E2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этом необходимо учитывать:</w:t>
      </w:r>
    </w:p>
    <w:p w:rsidR="00CE2E28" w:rsidRDefault="00CE2E2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возможности развития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CE2E28" w:rsidRDefault="00CE2E2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возможность повышения интенсивности использования территории (за счет увеличения плотности застройки) в границах населенных пунктов, в том числе за счет реконструкции и реорганизации сложившейся застройки;</w:t>
      </w:r>
    </w:p>
    <w:p w:rsidR="00CE2E28" w:rsidRDefault="00CE2E2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изменение </w:t>
      </w:r>
      <w:r w:rsidRPr="009C58FC">
        <w:rPr>
          <w:rFonts w:ascii="Times New Roman" w:eastAsiaTheme="minorHAnsi" w:hAnsi="Times New Roman"/>
          <w:sz w:val="24"/>
          <w:szCs w:val="24"/>
          <w:lang w:eastAsia="en-US"/>
        </w:rPr>
        <w:t>структуры жилищного строительства в сторону увеличения малоэтажного домостроения при</w:t>
      </w:r>
      <w:r>
        <w:rPr>
          <w:rFonts w:ascii="Times New Roman" w:eastAsiaTheme="minorHAnsi" w:hAnsi="Times New Roman"/>
          <w:sz w:val="24"/>
          <w:szCs w:val="24"/>
          <w:lang w:eastAsia="en-US"/>
        </w:rPr>
        <w:t xml:space="preserve"> соответствующем технико-экономическом обосновании;</w:t>
      </w:r>
    </w:p>
    <w:p w:rsidR="00CE2E28" w:rsidRDefault="00CE2E28"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требования законодательства </w:t>
      </w:r>
      <w:r w:rsidR="00334C3F">
        <w:rPr>
          <w:rFonts w:ascii="Times New Roman" w:eastAsiaTheme="minorHAnsi" w:hAnsi="Times New Roman"/>
          <w:sz w:val="24"/>
          <w:szCs w:val="24"/>
          <w:lang w:eastAsia="en-US"/>
        </w:rPr>
        <w:t>по развитию рынка земли и жилья;</w:t>
      </w:r>
    </w:p>
    <w:p w:rsidR="00334C3F" w:rsidRDefault="00334C3F"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возможности бюджета и привлечения негосударственных инвестиций для программ развития </w:t>
      </w:r>
      <w:r w:rsidR="003966D7">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w:t>
      </w:r>
    </w:p>
    <w:p w:rsidR="00334C3F" w:rsidRDefault="009C58FC" w:rsidP="00723A05">
      <w:pPr>
        <w:pStyle w:val="ae"/>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F456AA">
        <w:rPr>
          <w:rFonts w:ascii="Times New Roman" w:eastAsiaTheme="minorHAnsi" w:hAnsi="Times New Roman"/>
          <w:sz w:val="24"/>
          <w:szCs w:val="24"/>
          <w:lang w:eastAsia="en-US"/>
        </w:rPr>
        <w:t>9</w:t>
      </w:r>
      <w:r w:rsidR="00334C3F">
        <w:rPr>
          <w:rFonts w:ascii="Times New Roman" w:eastAsiaTheme="minorHAnsi" w:hAnsi="Times New Roman"/>
          <w:sz w:val="24"/>
          <w:szCs w:val="24"/>
          <w:lang w:eastAsia="en-US"/>
        </w:rPr>
        <w:t>. В результате градостроительного зонирования с учетом функциональных зон и параметров их развития могут устанавливаться следующие зоны</w:t>
      </w:r>
      <w:r w:rsidR="00B855CA">
        <w:rPr>
          <w:rFonts w:ascii="Times New Roman" w:eastAsiaTheme="minorHAnsi" w:hAnsi="Times New Roman"/>
          <w:sz w:val="24"/>
          <w:szCs w:val="24"/>
          <w:lang w:eastAsia="en-US"/>
        </w:rPr>
        <w:t>:</w:t>
      </w:r>
    </w:p>
    <w:p w:rsidR="00723A05" w:rsidRDefault="007F6182"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r>
      <w:r w:rsidR="00C6715C">
        <w:rPr>
          <w:rFonts w:ascii="Times New Roman" w:hAnsi="Times New Roman"/>
          <w:sz w:val="24"/>
          <w:szCs w:val="24"/>
        </w:rPr>
        <w:t>- зоны жилой застройки</w:t>
      </w:r>
      <w:r w:rsidR="00723A05">
        <w:rPr>
          <w:rFonts w:ascii="Times New Roman" w:hAnsi="Times New Roman"/>
          <w:sz w:val="24"/>
          <w:szCs w:val="24"/>
        </w:rPr>
        <w:t>;</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промышленных и коммунально-складских объектов;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садов и огородов;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парков, зеленых насаждений, городских лесов;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sidRPr="008F0C7A">
        <w:rPr>
          <w:rFonts w:ascii="Times New Roman" w:hAnsi="Times New Roman"/>
          <w:sz w:val="24"/>
          <w:szCs w:val="24"/>
          <w:u w:val="single"/>
        </w:rPr>
        <w:t>Для сельских территорий</w:t>
      </w:r>
      <w:r>
        <w:rPr>
          <w:rFonts w:ascii="Times New Roman" w:hAnsi="Times New Roman"/>
          <w:sz w:val="24"/>
          <w:szCs w:val="24"/>
        </w:rPr>
        <w:t>:</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существующих сельских населенных пунктов;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новых и восстанавливаемых сельских населенных пунктов;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 зоны промышленного производства и складских объектов;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полигонов ТБО, очистных сооружений, кладбищ;</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пахотных земель;</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пастбищ;</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сенокосов;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огородов и садовых участков;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лесов за пределами границ ГЛФ;</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участков избыточного увлажнения;</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зеленые зоны ГЛФ;</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эксплуатационных лесов ГЛФ;</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защитных полос вдоль дорог ГЛФ;</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лесов ГЛФ, расположенных в водоохраной зоне;</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запретных полос лесов ГЛФ по берегам водных объектов;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особо охраняемых территорий и объектов;</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лесов с возможностью кратковременного отдыха;</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пахотных земель с возможностью кратковременного отдыха;</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пастбищ с возможностью кратковременного отдыха;</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сенокосов с возможностью кратковременного отдыха;</w:t>
      </w:r>
    </w:p>
    <w:p w:rsidR="008F0C7A" w:rsidRDefault="008F0C7A" w:rsidP="007F6182">
      <w:pPr>
        <w:tabs>
          <w:tab w:val="left" w:pos="0"/>
          <w:tab w:val="left" w:pos="567"/>
          <w:tab w:val="left" w:pos="993"/>
        </w:tabs>
        <w:suppressAutoHyphens/>
        <w:spacing w:after="0" w:line="240" w:lineRule="auto"/>
        <w:jc w:val="both"/>
        <w:rPr>
          <w:rFonts w:ascii="Times New Roman" w:hAnsi="Times New Roman"/>
          <w:sz w:val="24"/>
          <w:szCs w:val="24"/>
        </w:rPr>
      </w:pPr>
      <w:r>
        <w:rPr>
          <w:rFonts w:ascii="Times New Roman" w:hAnsi="Times New Roman"/>
          <w:sz w:val="24"/>
          <w:szCs w:val="24"/>
        </w:rPr>
        <w:tab/>
        <w:t>- зоны длительного отдыха.</w:t>
      </w:r>
    </w:p>
    <w:p w:rsidR="00D34871" w:rsidRDefault="0012120B" w:rsidP="00613F9B">
      <w:pPr>
        <w:tabs>
          <w:tab w:val="left" w:pos="0"/>
          <w:tab w:val="left" w:pos="567"/>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hAnsi="Times New Roman"/>
          <w:sz w:val="24"/>
          <w:szCs w:val="24"/>
        </w:rPr>
        <w:lastRenderedPageBreak/>
        <w:tab/>
      </w:r>
      <w:r w:rsidR="00D34871" w:rsidRPr="00D34871">
        <w:rPr>
          <w:rFonts w:ascii="Times New Roman" w:eastAsiaTheme="minorHAnsi" w:hAnsi="Times New Roman"/>
          <w:color w:val="000000" w:themeColor="text1"/>
          <w:sz w:val="24"/>
          <w:szCs w:val="24"/>
          <w:lang w:eastAsia="en-US"/>
        </w:rPr>
        <w:t>2.10. Границы территориальных зон устанавливаются  с учетом:</w:t>
      </w:r>
    </w:p>
    <w:p w:rsidR="00D34871" w:rsidRDefault="00D34871" w:rsidP="00136345">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функциональных зон и параметров их планируемого развития, определенных генеральными планами поселений района, с учетом требований настоящих нормативов;</w:t>
      </w:r>
    </w:p>
    <w:p w:rsid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сложившейся планировки территории и существующего землепользования;</w:t>
      </w:r>
    </w:p>
    <w:p w:rsid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предотвращения возможности причинения вреда объектам капитального строительства, расположенным на смежных земельных участках.</w:t>
      </w:r>
    </w:p>
    <w:p w:rsid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2.11. Границы территориальных зон могут устанавливаться по:</w:t>
      </w:r>
    </w:p>
    <w:p w:rsid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xml:space="preserve">- </w:t>
      </w:r>
      <w:r w:rsidR="00BC1614">
        <w:rPr>
          <w:rFonts w:ascii="Times New Roman" w:eastAsiaTheme="minorHAnsi" w:hAnsi="Times New Roman"/>
          <w:color w:val="000000" w:themeColor="text1"/>
          <w:sz w:val="24"/>
          <w:szCs w:val="24"/>
          <w:lang w:eastAsia="en-US"/>
        </w:rPr>
        <w:t>линиям магистралей, улиц, проездов, пешеходных путей;</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красным линиям;</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границам земельных участков;</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границам населенных пунктов в пределах муниципальных образований;</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границам муниципальных образований;</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естественным границам природных объектов;</w:t>
      </w:r>
    </w:p>
    <w:p w:rsidR="00BC1614" w:rsidRPr="00D34871"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иным границам.</w:t>
      </w:r>
    </w:p>
    <w:p w:rsidR="00D34871" w:rsidRPr="00D34871" w:rsidRDefault="00D34871"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sidRPr="00D34871">
        <w:rPr>
          <w:rFonts w:ascii="Times New Roman" w:eastAsiaTheme="minorHAnsi" w:hAnsi="Times New Roman"/>
          <w:color w:val="000000" w:themeColor="text1"/>
          <w:sz w:val="24"/>
          <w:szCs w:val="24"/>
          <w:lang w:eastAsia="en-US"/>
        </w:rPr>
        <w:t xml:space="preserve"> </w:t>
      </w:r>
      <w:r w:rsidR="00BC1614">
        <w:rPr>
          <w:rFonts w:ascii="Times New Roman" w:eastAsiaTheme="minorHAnsi" w:hAnsi="Times New Roman"/>
          <w:color w:val="000000" w:themeColor="text1"/>
          <w:sz w:val="24"/>
          <w:szCs w:val="24"/>
          <w:lang w:eastAsia="en-US"/>
        </w:rPr>
        <w:tab/>
        <w:t>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поселений, зон охраны объектов культурного наследия, установленные в соответствии с законодательством Российской Федерации могут не совпадать с границами территориальных зон.</w:t>
      </w:r>
    </w:p>
    <w:p w:rsidR="00D34871"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2.12. Границы улично-дорожной сети обозначены красными линиями, которые отделяют эти территории от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BC1614" w:rsidRDefault="00BC161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2.13. Для коммуникаций и сооружений внешнего транспорта устанавливаются границы полос отвода, санитарные разрывы, санитарные полосы отчуждения.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151604" w:rsidRDefault="0015160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2.14. 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по красным линиям или иным границам транспортной и инженерной инфраструктуры, границам прилегающих территориальных зон, а также границам внутриквартальных участков.</w:t>
      </w:r>
    </w:p>
    <w:p w:rsidR="00580A9C" w:rsidRDefault="00580A9C"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xml:space="preserve">2.15. </w:t>
      </w:r>
      <w:r>
        <w:rPr>
          <w:rFonts w:ascii="Times New Roman" w:eastAsiaTheme="minorHAnsi" w:hAnsi="Times New Roman"/>
          <w:sz w:val="24"/>
          <w:szCs w:val="24"/>
          <w:lang w:eastAsia="en-US"/>
        </w:rPr>
        <w:t>При зонировании территории муниципального района учитываются зоны с особыми условиями использования территорий, установленные в соответствии с законодательством Российской Федерации и перечисленные в табл</w:t>
      </w:r>
      <w:r w:rsidR="00563BEC">
        <w:rPr>
          <w:rFonts w:ascii="Times New Roman" w:eastAsiaTheme="minorHAnsi" w:hAnsi="Times New Roman"/>
          <w:sz w:val="24"/>
          <w:szCs w:val="24"/>
          <w:lang w:eastAsia="en-US"/>
        </w:rPr>
        <w:t>.</w:t>
      </w:r>
      <w:r w:rsidR="00DF0532">
        <w:rPr>
          <w:rFonts w:ascii="Times New Roman" w:eastAsiaTheme="minorHAnsi" w:hAnsi="Times New Roman"/>
          <w:sz w:val="24"/>
          <w:szCs w:val="24"/>
          <w:lang w:eastAsia="en-US"/>
        </w:rPr>
        <w:t>2</w:t>
      </w:r>
      <w:r>
        <w:rPr>
          <w:rFonts w:ascii="Times New Roman" w:eastAsiaTheme="minorHAnsi" w:hAnsi="Times New Roman"/>
          <w:sz w:val="24"/>
          <w:szCs w:val="24"/>
          <w:lang w:eastAsia="en-US"/>
        </w:rPr>
        <w:t>.</w:t>
      </w:r>
    </w:p>
    <w:p w:rsidR="00580A9C" w:rsidRPr="00136345" w:rsidRDefault="00580A9C" w:rsidP="00580A9C">
      <w:pPr>
        <w:tabs>
          <w:tab w:val="left" w:pos="567"/>
          <w:tab w:val="left" w:pos="851"/>
          <w:tab w:val="left" w:pos="993"/>
        </w:tabs>
        <w:suppressAutoHyphens/>
        <w:spacing w:after="0" w:line="240" w:lineRule="auto"/>
        <w:jc w:val="both"/>
        <w:rPr>
          <w:rFonts w:ascii="Times New Roman" w:eastAsiaTheme="minorHAnsi" w:hAnsi="Times New Roman"/>
          <w:sz w:val="8"/>
          <w:szCs w:val="8"/>
          <w:lang w:eastAsia="en-US"/>
        </w:rPr>
      </w:pPr>
    </w:p>
    <w:p w:rsidR="00580A9C" w:rsidRPr="00222AAD" w:rsidRDefault="00580A9C" w:rsidP="00580A9C">
      <w:pPr>
        <w:tabs>
          <w:tab w:val="left" w:pos="567"/>
          <w:tab w:val="left" w:pos="851"/>
          <w:tab w:val="left" w:pos="993"/>
        </w:tabs>
        <w:suppressAutoHyphens/>
        <w:spacing w:after="0" w:line="240" w:lineRule="auto"/>
        <w:jc w:val="both"/>
        <w:rPr>
          <w:rFonts w:ascii="Times New Roman" w:eastAsiaTheme="minorHAnsi" w:hAnsi="Times New Roman"/>
          <w:i/>
          <w:sz w:val="24"/>
          <w:szCs w:val="24"/>
          <w:lang w:eastAsia="en-US"/>
        </w:rPr>
      </w:pPr>
      <w:r w:rsidRPr="00222AAD">
        <w:rPr>
          <w:rFonts w:ascii="Times New Roman" w:eastAsiaTheme="minorHAnsi" w:hAnsi="Times New Roman"/>
          <w:i/>
          <w:sz w:val="24"/>
          <w:szCs w:val="24"/>
          <w:lang w:eastAsia="en-US"/>
        </w:rPr>
        <w:t xml:space="preserve">Таблица </w:t>
      </w:r>
      <w:r w:rsidR="00DF0532">
        <w:rPr>
          <w:rFonts w:ascii="Times New Roman" w:eastAsiaTheme="minorHAnsi" w:hAnsi="Times New Roman"/>
          <w:i/>
          <w:sz w:val="24"/>
          <w:szCs w:val="24"/>
          <w:lang w:eastAsia="en-US"/>
        </w:rPr>
        <w:t>2</w:t>
      </w:r>
      <w:r w:rsidRPr="00222AAD">
        <w:rPr>
          <w:rFonts w:ascii="Times New Roman" w:eastAsiaTheme="minorHAnsi" w:hAnsi="Times New Roman"/>
          <w:i/>
          <w:sz w:val="24"/>
          <w:szCs w:val="24"/>
          <w:lang w:eastAsia="en-US"/>
        </w:rPr>
        <w:t xml:space="preserve">. </w:t>
      </w:r>
    </w:p>
    <w:p w:rsidR="00580A9C" w:rsidRPr="00222AAD" w:rsidRDefault="00580A9C" w:rsidP="00580A9C">
      <w:pPr>
        <w:suppressAutoHyphens/>
        <w:spacing w:after="0" w:line="240" w:lineRule="auto"/>
        <w:ind w:firstLine="567"/>
        <w:jc w:val="both"/>
        <w:rPr>
          <w:rFonts w:ascii="Times New Roman" w:eastAsiaTheme="minorHAnsi" w:hAnsi="Times New Roman"/>
          <w:sz w:val="8"/>
          <w:szCs w:val="8"/>
          <w:lang w:eastAsia="en-US"/>
        </w:rPr>
      </w:pPr>
    </w:p>
    <w:tbl>
      <w:tblPr>
        <w:tblStyle w:val="ad"/>
        <w:tblW w:w="0" w:type="auto"/>
        <w:tblLook w:val="04A0"/>
      </w:tblPr>
      <w:tblGrid>
        <w:gridCol w:w="2376"/>
        <w:gridCol w:w="7195"/>
      </w:tblGrid>
      <w:tr w:rsidR="00580A9C" w:rsidTr="00F67538">
        <w:tc>
          <w:tcPr>
            <w:tcW w:w="2376" w:type="dxa"/>
            <w:shd w:val="clear" w:color="auto" w:fill="EEECE1" w:themeFill="background2"/>
          </w:tcPr>
          <w:p w:rsidR="00580A9C" w:rsidRPr="00222AAD" w:rsidRDefault="00580A9C" w:rsidP="00F67538">
            <w:pPr>
              <w:suppressAutoHyphens/>
              <w:jc w:val="center"/>
              <w:rPr>
                <w:rFonts w:ascii="Times New Roman" w:eastAsiaTheme="minorHAnsi" w:hAnsi="Times New Roman"/>
                <w:lang w:eastAsia="en-US"/>
              </w:rPr>
            </w:pPr>
            <w:r>
              <w:rPr>
                <w:rFonts w:ascii="Times New Roman" w:eastAsiaTheme="minorHAnsi" w:hAnsi="Times New Roman"/>
                <w:lang w:eastAsia="en-US"/>
              </w:rPr>
              <w:t>Наименование зон с особыми условиями использования территории</w:t>
            </w:r>
          </w:p>
        </w:tc>
        <w:tc>
          <w:tcPr>
            <w:tcW w:w="7195" w:type="dxa"/>
            <w:shd w:val="clear" w:color="auto" w:fill="EEECE1" w:themeFill="background2"/>
          </w:tcPr>
          <w:p w:rsidR="00580A9C" w:rsidRPr="00222AAD" w:rsidRDefault="00580A9C" w:rsidP="00F67538">
            <w:pPr>
              <w:suppressAutoHyphens/>
              <w:jc w:val="center"/>
              <w:rPr>
                <w:rFonts w:ascii="Times New Roman" w:eastAsiaTheme="minorHAnsi" w:hAnsi="Times New Roman"/>
                <w:lang w:eastAsia="en-US"/>
              </w:rPr>
            </w:pPr>
            <w:r>
              <w:rPr>
                <w:rFonts w:ascii="Times New Roman" w:eastAsiaTheme="minorHAnsi" w:hAnsi="Times New Roman"/>
                <w:lang w:eastAsia="en-US"/>
              </w:rPr>
              <w:t>Объекты, для которых устанавливаются зоны</w:t>
            </w:r>
          </w:p>
        </w:tc>
      </w:tr>
      <w:tr w:rsidR="00580A9C" w:rsidTr="00F67538">
        <w:tc>
          <w:tcPr>
            <w:tcW w:w="2376" w:type="dxa"/>
          </w:tcPr>
          <w:p w:rsidR="00580A9C" w:rsidRPr="00222AAD" w:rsidRDefault="00580A9C" w:rsidP="00F67538">
            <w:pPr>
              <w:suppressAutoHyphens/>
              <w:jc w:val="center"/>
              <w:rPr>
                <w:rFonts w:ascii="Times New Roman" w:eastAsiaTheme="minorHAnsi" w:hAnsi="Times New Roman"/>
                <w:lang w:eastAsia="en-US"/>
              </w:rPr>
            </w:pPr>
            <w:r w:rsidRPr="00222AAD">
              <w:rPr>
                <w:rFonts w:ascii="Times New Roman" w:eastAsiaTheme="minorHAnsi" w:hAnsi="Times New Roman"/>
                <w:lang w:eastAsia="en-US"/>
              </w:rPr>
              <w:t>Санитарно-защитные зоны</w:t>
            </w:r>
          </w:p>
        </w:tc>
        <w:tc>
          <w:tcPr>
            <w:tcW w:w="7195" w:type="dxa"/>
          </w:tcPr>
          <w:p w:rsidR="00580A9C" w:rsidRPr="00222AAD" w:rsidRDefault="00580A9C" w:rsidP="00F67538">
            <w:pPr>
              <w:suppressAutoHyphens/>
              <w:jc w:val="both"/>
              <w:rPr>
                <w:rFonts w:ascii="Times New Roman" w:eastAsiaTheme="minorHAnsi" w:hAnsi="Times New Roman"/>
                <w:lang w:eastAsia="en-US"/>
              </w:rPr>
            </w:pPr>
            <w:r>
              <w:rPr>
                <w:rFonts w:ascii="Times New Roman" w:eastAsiaTheme="minorHAnsi" w:hAnsi="Times New Roman"/>
                <w:lang w:eastAsia="en-US"/>
              </w:rPr>
              <w:t>Промышленные объекты и производства, объекты транспорта, связи, сельского хозяйства, энергетики, опытно-экспериментальные производства, объекты коммунального назначения, спорта, торговли, общественного питания и др., являющиеся источниками воздействия на среду обитания и здоровье человека</w:t>
            </w:r>
          </w:p>
        </w:tc>
      </w:tr>
      <w:tr w:rsidR="00580A9C" w:rsidTr="00F67538">
        <w:tc>
          <w:tcPr>
            <w:tcW w:w="2376" w:type="dxa"/>
          </w:tcPr>
          <w:p w:rsidR="00580A9C" w:rsidRPr="00222AAD" w:rsidRDefault="00580A9C" w:rsidP="00F67538">
            <w:pPr>
              <w:suppressAutoHyphens/>
              <w:jc w:val="center"/>
              <w:rPr>
                <w:rFonts w:ascii="Times New Roman" w:eastAsiaTheme="minorHAnsi" w:hAnsi="Times New Roman"/>
                <w:lang w:eastAsia="en-US"/>
              </w:rPr>
            </w:pPr>
            <w:r>
              <w:rPr>
                <w:rFonts w:ascii="Times New Roman" w:eastAsiaTheme="minorHAnsi" w:hAnsi="Times New Roman"/>
                <w:lang w:eastAsia="en-US"/>
              </w:rPr>
              <w:t>Санитарный разрыв</w:t>
            </w:r>
          </w:p>
        </w:tc>
        <w:tc>
          <w:tcPr>
            <w:tcW w:w="7195" w:type="dxa"/>
          </w:tcPr>
          <w:p w:rsidR="00580A9C" w:rsidRPr="00222AAD" w:rsidRDefault="00580A9C" w:rsidP="00F67538">
            <w:pPr>
              <w:suppressAutoHyphens/>
              <w:jc w:val="both"/>
              <w:rPr>
                <w:rFonts w:ascii="Times New Roman" w:eastAsiaTheme="minorHAnsi" w:hAnsi="Times New Roman"/>
                <w:lang w:eastAsia="en-US"/>
              </w:rPr>
            </w:pPr>
            <w:r>
              <w:rPr>
                <w:rFonts w:ascii="Times New Roman" w:eastAsiaTheme="minorHAnsi" w:hAnsi="Times New Roman"/>
                <w:lang w:eastAsia="en-US"/>
              </w:rPr>
              <w:t xml:space="preserve">Автомагистрали, линии железнодорожного транспорта, гаражи и </w:t>
            </w:r>
            <w:r>
              <w:rPr>
                <w:rFonts w:ascii="Times New Roman" w:eastAsiaTheme="minorHAnsi" w:hAnsi="Times New Roman"/>
                <w:lang w:eastAsia="en-US"/>
              </w:rPr>
              <w:lastRenderedPageBreak/>
              <w:t>автостоянки, магистральные трубопроводы углеводородного сырья, компрессорные станции, иные объекты</w:t>
            </w:r>
          </w:p>
        </w:tc>
      </w:tr>
      <w:tr w:rsidR="00580A9C" w:rsidTr="00F67538">
        <w:tc>
          <w:tcPr>
            <w:tcW w:w="2376" w:type="dxa"/>
          </w:tcPr>
          <w:p w:rsidR="00580A9C" w:rsidRPr="00222AAD" w:rsidRDefault="00580A9C" w:rsidP="00F67538">
            <w:pPr>
              <w:suppressAutoHyphens/>
              <w:jc w:val="center"/>
              <w:rPr>
                <w:rFonts w:ascii="Times New Roman" w:eastAsiaTheme="minorHAnsi" w:hAnsi="Times New Roman"/>
                <w:lang w:eastAsia="en-US"/>
              </w:rPr>
            </w:pPr>
            <w:r>
              <w:rPr>
                <w:rFonts w:ascii="Times New Roman" w:eastAsiaTheme="minorHAnsi" w:hAnsi="Times New Roman"/>
                <w:lang w:eastAsia="en-US"/>
              </w:rPr>
              <w:lastRenderedPageBreak/>
              <w:t>Придорожные полосы</w:t>
            </w:r>
          </w:p>
        </w:tc>
        <w:tc>
          <w:tcPr>
            <w:tcW w:w="7195" w:type="dxa"/>
          </w:tcPr>
          <w:p w:rsidR="00580A9C" w:rsidRPr="00222AAD" w:rsidRDefault="00580A9C" w:rsidP="00F67538">
            <w:pPr>
              <w:suppressAutoHyphens/>
              <w:jc w:val="both"/>
              <w:rPr>
                <w:rFonts w:ascii="Times New Roman" w:eastAsiaTheme="minorHAnsi" w:hAnsi="Times New Roman"/>
                <w:lang w:eastAsia="en-US"/>
              </w:rPr>
            </w:pPr>
            <w:r>
              <w:rPr>
                <w:rFonts w:ascii="Times New Roman" w:eastAsiaTheme="minorHAnsi" w:hAnsi="Times New Roman"/>
                <w:lang w:eastAsia="en-US"/>
              </w:rPr>
              <w:t>Автомобильные дороги вне границ населенных пунктов</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Полосы воздушных подходов</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Аэродромы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Район аэродрома (вертодрома)</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Аэродромы, вертодромы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Приаэродромная территория</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Аэродромы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Охранные зоны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Объекты электросетевого хозяйства</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Объекты теплосетевого хозяйства</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Объекты по производству электрической энергии</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Гидроэнергетические объекты</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Магистральные трубопроводы</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Газораспределительные сети</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Железные дороги</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Стационарные пункты наблюдения за состоянием окружающей природной среды</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Гидрометеорологические станции</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Линии и сооружения связи и радиофикации</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Земли, подвергшиеся радиоактивному и химическому загрязнению</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Особо охраняемые природные территории</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Водоохранные зоны и прибрежные защитные полосы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Водные объекты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Зоны санитарной охраны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Источники водоснабжения</w:t>
            </w:r>
          </w:p>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Водопроводы питьевого назначения</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Санитарно-защитная полоса</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Водоводы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Рыбоохранные зоны и рыбохозяйственные заповедные зоны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Водные объекты рыбохозяйственного значения</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Зоны затопления, подтопления</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Территории вблизи в</w:t>
            </w:r>
            <w:r w:rsidR="00E87807" w:rsidRPr="00613F9B">
              <w:rPr>
                <w:rFonts w:ascii="Times New Roman" w:eastAsiaTheme="minorHAnsi" w:hAnsi="Times New Roman"/>
                <w:color w:val="000000" w:themeColor="text1"/>
                <w:lang w:eastAsia="en-US"/>
              </w:rPr>
              <w:t>о</w:t>
            </w:r>
            <w:r w:rsidRPr="00613F9B">
              <w:rPr>
                <w:rFonts w:ascii="Times New Roman" w:eastAsiaTheme="minorHAnsi" w:hAnsi="Times New Roman"/>
                <w:color w:val="000000" w:themeColor="text1"/>
                <w:lang w:eastAsia="en-US"/>
              </w:rPr>
              <w:t>дных объектов</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Лесопарковые зоны и зеленые зоны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Защитные леса</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Зоны охраны, защитные зоны объектов культурного наследия</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Объекты культурного наследия (памятники истории и культуры)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Зоны охраняемых объектов</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Зона охраняемого военного объекта, охранная зона военного объекта, запретные зоны</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Военные объекты</w:t>
            </w:r>
          </w:p>
        </w:tc>
      </w:tr>
      <w:tr w:rsidR="00580A9C" w:rsidTr="00F67538">
        <w:tc>
          <w:tcPr>
            <w:tcW w:w="2376" w:type="dxa"/>
          </w:tcPr>
          <w:p w:rsidR="00580A9C" w:rsidRPr="00613F9B" w:rsidRDefault="00580A9C" w:rsidP="00F67538">
            <w:pPr>
              <w:suppressAutoHyphens/>
              <w:jc w:val="center"/>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Режимные территории</w:t>
            </w:r>
          </w:p>
        </w:tc>
        <w:tc>
          <w:tcPr>
            <w:tcW w:w="7195" w:type="dxa"/>
          </w:tcPr>
          <w:p w:rsidR="00580A9C" w:rsidRPr="00613F9B" w:rsidRDefault="00580A9C" w:rsidP="00F67538">
            <w:pPr>
              <w:suppressAutoHyphens/>
              <w:jc w:val="both"/>
              <w:rPr>
                <w:rFonts w:ascii="Times New Roman" w:eastAsiaTheme="minorHAnsi" w:hAnsi="Times New Roman"/>
                <w:color w:val="000000" w:themeColor="text1"/>
                <w:lang w:eastAsia="en-US"/>
              </w:rPr>
            </w:pPr>
            <w:r w:rsidRPr="00613F9B">
              <w:rPr>
                <w:rFonts w:ascii="Times New Roman" w:eastAsiaTheme="minorHAnsi" w:hAnsi="Times New Roman"/>
                <w:color w:val="000000" w:themeColor="text1"/>
                <w:lang w:eastAsia="en-US"/>
              </w:rPr>
              <w:t>Объекты органов уголовно-исполнительной системы</w:t>
            </w:r>
          </w:p>
        </w:tc>
      </w:tr>
    </w:tbl>
    <w:p w:rsidR="00580A9C" w:rsidRPr="00136345" w:rsidRDefault="00580A9C" w:rsidP="00580A9C">
      <w:pPr>
        <w:suppressAutoHyphens/>
        <w:spacing w:after="0" w:line="240" w:lineRule="auto"/>
        <w:ind w:firstLine="567"/>
        <w:jc w:val="both"/>
        <w:rPr>
          <w:rFonts w:ascii="Times New Roman" w:eastAsiaTheme="minorHAnsi" w:hAnsi="Times New Roman"/>
          <w:sz w:val="8"/>
          <w:szCs w:val="8"/>
          <w:lang w:eastAsia="en-US"/>
        </w:rPr>
      </w:pPr>
    </w:p>
    <w:p w:rsidR="00151604" w:rsidRDefault="0015160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w:t>
      </w:r>
      <w:r w:rsidR="00E87807">
        <w:rPr>
          <w:rFonts w:ascii="Times New Roman" w:eastAsiaTheme="minorHAnsi" w:hAnsi="Times New Roman"/>
          <w:color w:val="000000" w:themeColor="text1"/>
          <w:sz w:val="24"/>
          <w:szCs w:val="24"/>
          <w:lang w:eastAsia="en-US"/>
        </w:rPr>
        <w:t>6</w:t>
      </w:r>
      <w:r>
        <w:rPr>
          <w:rFonts w:ascii="Times New Roman" w:eastAsiaTheme="minorHAnsi" w:hAnsi="Times New Roman"/>
          <w:color w:val="000000" w:themeColor="text1"/>
          <w:sz w:val="24"/>
          <w:szCs w:val="24"/>
          <w:lang w:eastAsia="en-US"/>
        </w:rPr>
        <w:t>. Виды территориальных зон, а также особенности использования их земельных участков определяются правилами землепользования и застройки поселений района с учетом ограничений, установленных федеральными и областными нормативными правовыми актами, а также настоящими нормативами.</w:t>
      </w:r>
    </w:p>
    <w:p w:rsidR="00887F67" w:rsidRDefault="00151604"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w:t>
      </w:r>
      <w:r w:rsidR="00E87807">
        <w:rPr>
          <w:rFonts w:ascii="Times New Roman" w:eastAsiaTheme="minorHAnsi" w:hAnsi="Times New Roman"/>
          <w:color w:val="000000" w:themeColor="text1"/>
          <w:sz w:val="24"/>
          <w:szCs w:val="24"/>
          <w:lang w:eastAsia="en-US"/>
        </w:rPr>
        <w:t>7</w:t>
      </w:r>
      <w:r>
        <w:rPr>
          <w:rFonts w:ascii="Times New Roman" w:eastAsiaTheme="minorHAnsi" w:hAnsi="Times New Roman"/>
          <w:color w:val="000000" w:themeColor="text1"/>
          <w:sz w:val="24"/>
          <w:szCs w:val="24"/>
          <w:lang w:eastAsia="en-US"/>
        </w:rPr>
        <w:t xml:space="preserve">. </w:t>
      </w:r>
      <w:r w:rsidR="00887F67">
        <w:rPr>
          <w:rFonts w:ascii="Times New Roman" w:eastAsiaTheme="minorHAnsi" w:hAnsi="Times New Roman"/>
          <w:color w:val="000000" w:themeColor="text1"/>
          <w:sz w:val="24"/>
          <w:szCs w:val="24"/>
          <w:lang w:eastAsia="en-US"/>
        </w:rPr>
        <w:t>Планировочное структурное зонирование должно предусматривать:</w:t>
      </w:r>
    </w:p>
    <w:p w:rsidR="00887F67" w:rsidRDefault="00887F67"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lastRenderedPageBreak/>
        <w:tab/>
        <w:t>- взаимосвязь территориальных зон и структурных планировочных элементов (жилых районов, кварталов, участков отдельных зданий и строений);</w:t>
      </w:r>
    </w:p>
    <w:p w:rsidR="00151604" w:rsidRDefault="00887F67"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xml:space="preserve">- доступность объектов, расположенных на территории </w:t>
      </w:r>
      <w:r w:rsidR="003966D7">
        <w:rPr>
          <w:rFonts w:ascii="Times New Roman" w:eastAsiaTheme="minorHAnsi" w:hAnsi="Times New Roman"/>
          <w:sz w:val="24"/>
          <w:szCs w:val="24"/>
          <w:lang w:eastAsia="en-US"/>
        </w:rPr>
        <w:t>Кинешемского</w:t>
      </w:r>
      <w:r w:rsidR="003966D7">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муниципального района,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887F67" w:rsidRDefault="00887F67"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интенсивность использования территории с учетом ее кадастровой ценности, допустимой плотности застройки, размеров земельных участков;</w:t>
      </w:r>
    </w:p>
    <w:p w:rsidR="00887F67" w:rsidRDefault="00887F67"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дифференциацию жилой застройки по этажности с определением каждого вида застройки;</w:t>
      </w:r>
    </w:p>
    <w:p w:rsidR="00887F67" w:rsidRDefault="00887F67"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организацию системы общественных центров городского и сельских поселений района в увязке с инженерной и транспортной инфраструктурами;</w:t>
      </w:r>
    </w:p>
    <w:p w:rsidR="00887F67" w:rsidRDefault="00580A9C"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сохранение объектов культурного наследия и исторической планировки и застройки;</w:t>
      </w:r>
    </w:p>
    <w:p w:rsidR="00580A9C" w:rsidRDefault="00580A9C"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 сохранение и развитие природного комплекса как части системы зеленой зоны городского и сельских поселений района.</w:t>
      </w:r>
    </w:p>
    <w:p w:rsidR="00580A9C" w:rsidRDefault="00580A9C" w:rsidP="007F6182">
      <w:pPr>
        <w:tabs>
          <w:tab w:val="left" w:pos="567"/>
          <w:tab w:val="left" w:pos="851"/>
          <w:tab w:val="left" w:pos="993"/>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ab/>
        <w:t>2.1</w:t>
      </w:r>
      <w:r w:rsidR="00E87807">
        <w:rPr>
          <w:rFonts w:ascii="Times New Roman" w:eastAsiaTheme="minorHAnsi" w:hAnsi="Times New Roman"/>
          <w:color w:val="000000" w:themeColor="text1"/>
          <w:sz w:val="24"/>
          <w:szCs w:val="24"/>
          <w:lang w:eastAsia="en-US"/>
        </w:rPr>
        <w:t>8</w:t>
      </w:r>
      <w:r>
        <w:rPr>
          <w:rFonts w:ascii="Times New Roman" w:eastAsiaTheme="minorHAnsi" w:hAnsi="Times New Roman"/>
          <w:color w:val="000000" w:themeColor="text1"/>
          <w:sz w:val="24"/>
          <w:szCs w:val="24"/>
          <w:lang w:eastAsia="en-US"/>
        </w:rPr>
        <w:t xml:space="preserve">. Планировочную организацию </w:t>
      </w:r>
      <w:r w:rsidR="003966D7">
        <w:rPr>
          <w:rFonts w:ascii="Times New Roman" w:eastAsiaTheme="minorHAnsi" w:hAnsi="Times New Roman"/>
          <w:sz w:val="24"/>
          <w:szCs w:val="24"/>
          <w:lang w:eastAsia="en-US"/>
        </w:rPr>
        <w:t>Кинешемского</w:t>
      </w:r>
      <w:r w:rsidR="003966D7">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муниципального района следует проектировать в увязке с хозяйственно-экономическими и социальными интересами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223C42" w:rsidRPr="00613F9B" w:rsidRDefault="00E87807" w:rsidP="00DF197D">
      <w:pPr>
        <w:tabs>
          <w:tab w:val="left" w:pos="567"/>
          <w:tab w:val="left" w:pos="1134"/>
        </w:tabs>
        <w:suppressAutoHyphens/>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sz w:val="24"/>
          <w:szCs w:val="24"/>
          <w:lang w:eastAsia="en-US"/>
        </w:rPr>
        <w:tab/>
        <w:t>2.19</w:t>
      </w:r>
      <w:r w:rsidR="00DF197D">
        <w:rPr>
          <w:rFonts w:ascii="Times New Roman" w:eastAsiaTheme="minorHAnsi" w:hAnsi="Times New Roman"/>
          <w:sz w:val="24"/>
          <w:szCs w:val="24"/>
          <w:lang w:eastAsia="en-US"/>
        </w:rPr>
        <w:t xml:space="preserve">. </w:t>
      </w:r>
      <w:r w:rsidR="00223C42" w:rsidRPr="00DF197D">
        <w:rPr>
          <w:rFonts w:ascii="Times New Roman" w:eastAsiaTheme="minorHAnsi" w:hAnsi="Times New Roman"/>
          <w:sz w:val="24"/>
          <w:szCs w:val="24"/>
          <w:lang w:eastAsia="en-US"/>
        </w:rPr>
        <w:t xml:space="preserve">Перспективы развития </w:t>
      </w:r>
      <w:r w:rsidR="003966D7">
        <w:rPr>
          <w:rFonts w:ascii="Times New Roman" w:eastAsiaTheme="minorHAnsi" w:hAnsi="Times New Roman"/>
          <w:sz w:val="24"/>
          <w:szCs w:val="24"/>
          <w:lang w:eastAsia="en-US"/>
        </w:rPr>
        <w:t>Кинешемского</w:t>
      </w:r>
      <w:r w:rsidR="003966D7" w:rsidRPr="00DF197D">
        <w:rPr>
          <w:rFonts w:ascii="Times New Roman" w:eastAsiaTheme="minorHAnsi" w:hAnsi="Times New Roman"/>
          <w:sz w:val="24"/>
          <w:szCs w:val="24"/>
          <w:lang w:eastAsia="en-US"/>
        </w:rPr>
        <w:t xml:space="preserve"> </w:t>
      </w:r>
      <w:r w:rsidR="00223C42" w:rsidRPr="00DF197D">
        <w:rPr>
          <w:rFonts w:ascii="Times New Roman" w:eastAsiaTheme="minorHAnsi" w:hAnsi="Times New Roman"/>
          <w:sz w:val="24"/>
          <w:szCs w:val="24"/>
          <w:lang w:eastAsia="en-US"/>
        </w:rPr>
        <w:t xml:space="preserve">муниципального района Ивановской области и входящих в его состав городского и сельских поселений в документах территориального планирования (схеме территориального планирования муниципального района, генеральных планах поселений) с учетом потребности в резервных территориях определяются на срок до </w:t>
      </w:r>
      <w:r w:rsidR="00223C42" w:rsidRPr="00613F9B">
        <w:rPr>
          <w:rFonts w:ascii="Times New Roman" w:eastAsiaTheme="minorHAnsi" w:hAnsi="Times New Roman"/>
          <w:color w:val="000000" w:themeColor="text1"/>
          <w:sz w:val="24"/>
          <w:szCs w:val="24"/>
          <w:lang w:eastAsia="en-US"/>
        </w:rPr>
        <w:t>20 лет.</w:t>
      </w:r>
    </w:p>
    <w:p w:rsidR="00F75355" w:rsidRPr="00613F9B" w:rsidRDefault="00F75355" w:rsidP="00F75355">
      <w:pPr>
        <w:pStyle w:val="ae"/>
        <w:tabs>
          <w:tab w:val="left" w:pos="1134"/>
        </w:tabs>
        <w:suppressAutoHyphens/>
        <w:spacing w:after="0" w:line="240" w:lineRule="auto"/>
        <w:ind w:left="0" w:firstLine="567"/>
        <w:jc w:val="both"/>
        <w:rPr>
          <w:rFonts w:ascii="Times New Roman" w:eastAsiaTheme="minorHAnsi" w:hAnsi="Times New Roman"/>
          <w:color w:val="000000" w:themeColor="text1"/>
          <w:sz w:val="24"/>
          <w:szCs w:val="24"/>
          <w:lang w:eastAsia="en-US"/>
        </w:rPr>
      </w:pPr>
      <w:r w:rsidRPr="00613F9B">
        <w:rPr>
          <w:rFonts w:ascii="Times New Roman" w:eastAsiaTheme="minorHAnsi" w:hAnsi="Times New Roman"/>
          <w:color w:val="000000" w:themeColor="text1"/>
          <w:sz w:val="24"/>
          <w:szCs w:val="24"/>
          <w:lang w:eastAsia="en-US"/>
        </w:rPr>
        <w:t>При составлении баланса существующего и проектного использования территорий поселений следует учит</w:t>
      </w:r>
      <w:r w:rsidR="00DF0532" w:rsidRPr="00613F9B">
        <w:rPr>
          <w:rFonts w:ascii="Times New Roman" w:eastAsiaTheme="minorHAnsi" w:hAnsi="Times New Roman"/>
          <w:color w:val="000000" w:themeColor="text1"/>
          <w:sz w:val="24"/>
          <w:szCs w:val="24"/>
          <w:lang w:eastAsia="en-US"/>
        </w:rPr>
        <w:t>ы</w:t>
      </w:r>
      <w:r w:rsidRPr="00613F9B">
        <w:rPr>
          <w:rFonts w:ascii="Times New Roman" w:eastAsiaTheme="minorHAnsi" w:hAnsi="Times New Roman"/>
          <w:color w:val="000000" w:themeColor="text1"/>
          <w:sz w:val="24"/>
          <w:szCs w:val="24"/>
          <w:lang w:eastAsia="en-US"/>
        </w:rPr>
        <w:t>вать резервные территории.</w:t>
      </w:r>
    </w:p>
    <w:p w:rsidR="00223C42" w:rsidRPr="00DF197D" w:rsidRDefault="00DF197D" w:rsidP="00DF197D">
      <w:pPr>
        <w:tabs>
          <w:tab w:val="left" w:pos="567"/>
          <w:tab w:val="left" w:pos="1134"/>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b/>
        <w:t>2.</w:t>
      </w:r>
      <w:r w:rsidR="00E87807">
        <w:rPr>
          <w:rFonts w:ascii="Times New Roman" w:eastAsiaTheme="minorHAnsi" w:hAnsi="Times New Roman"/>
          <w:sz w:val="24"/>
          <w:szCs w:val="24"/>
          <w:lang w:eastAsia="en-US"/>
        </w:rPr>
        <w:t>20</w:t>
      </w:r>
      <w:r>
        <w:rPr>
          <w:rFonts w:ascii="Times New Roman" w:eastAsiaTheme="minorHAnsi" w:hAnsi="Times New Roman"/>
          <w:sz w:val="24"/>
          <w:szCs w:val="24"/>
          <w:lang w:eastAsia="en-US"/>
        </w:rPr>
        <w:t xml:space="preserve">. </w:t>
      </w:r>
      <w:r w:rsidR="00F75355" w:rsidRPr="00DF197D">
        <w:rPr>
          <w:rFonts w:ascii="Times New Roman" w:eastAsiaTheme="minorHAnsi" w:hAnsi="Times New Roman"/>
          <w:sz w:val="24"/>
          <w:szCs w:val="24"/>
          <w:lang w:eastAsia="en-US"/>
        </w:rPr>
        <w:t>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функциональное назначение которых не соответствует утвержденным документам территориального планирования.</w:t>
      </w:r>
    </w:p>
    <w:p w:rsidR="00F75355" w:rsidRDefault="00F75355" w:rsidP="00F75355">
      <w:pPr>
        <w:pStyle w:val="ae"/>
        <w:tabs>
          <w:tab w:val="left" w:pos="1134"/>
        </w:tabs>
        <w:suppressAutoHyphens/>
        <w:spacing w:after="0" w:line="240" w:lineRule="auto"/>
        <w:ind w:left="0"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rsidR="00F75355" w:rsidRDefault="00F75355" w:rsidP="00F75355">
      <w:pPr>
        <w:pStyle w:val="ae"/>
        <w:tabs>
          <w:tab w:val="left" w:pos="1134"/>
        </w:tabs>
        <w:suppressAutoHyphens/>
        <w:spacing w:after="0" w:line="240" w:lineRule="auto"/>
        <w:ind w:left="0" w:firstLine="567"/>
        <w:jc w:val="both"/>
        <w:rPr>
          <w:rFonts w:ascii="Times New Roman" w:eastAsiaTheme="minorHAnsi" w:hAnsi="Times New Roman"/>
          <w:sz w:val="24"/>
          <w:szCs w:val="24"/>
          <w:lang w:eastAsia="en-US"/>
        </w:rPr>
      </w:pPr>
    </w:p>
    <w:p w:rsidR="00DF0532" w:rsidRDefault="00DF0532" w:rsidP="00F75355">
      <w:pPr>
        <w:pStyle w:val="ae"/>
        <w:tabs>
          <w:tab w:val="left" w:pos="1134"/>
        </w:tabs>
        <w:suppressAutoHyphens/>
        <w:spacing w:after="0" w:line="240" w:lineRule="auto"/>
        <w:ind w:left="0" w:firstLine="567"/>
        <w:jc w:val="both"/>
        <w:rPr>
          <w:rFonts w:ascii="Times New Roman" w:eastAsiaTheme="minorHAnsi" w:hAnsi="Times New Roman"/>
          <w:sz w:val="24"/>
          <w:szCs w:val="24"/>
          <w:lang w:eastAsia="en-US"/>
        </w:rPr>
      </w:pPr>
    </w:p>
    <w:p w:rsidR="00F75355" w:rsidRDefault="004C1828" w:rsidP="00F75355">
      <w:pPr>
        <w:tabs>
          <w:tab w:val="left" w:pos="0"/>
          <w:tab w:val="left" w:pos="993"/>
        </w:tabs>
        <w:suppressAutoHyphens/>
        <w:spacing w:after="0" w:line="240" w:lineRule="auto"/>
        <w:jc w:val="both"/>
        <w:rPr>
          <w:rFonts w:ascii="Times New Roman" w:hAnsi="Times New Roman"/>
          <w:sz w:val="24"/>
          <w:szCs w:val="24"/>
        </w:rPr>
      </w:pPr>
      <w:r>
        <w:rPr>
          <w:rFonts w:ascii="Times New Roman" w:hAnsi="Times New Roman"/>
          <w:noProof/>
          <w:sz w:val="24"/>
          <w:szCs w:val="24"/>
        </w:rPr>
        <w:pict>
          <v:rect id="_x0000_s1221" style="position:absolute;left:0;text-align:left;margin-left:-.6pt;margin-top:1.55pt;width:469.5pt;height:7.1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F75355" w:rsidRPr="00136345" w:rsidRDefault="00F75355" w:rsidP="00F75355">
      <w:pPr>
        <w:suppressAutoHyphens/>
        <w:spacing w:after="0" w:line="240" w:lineRule="auto"/>
        <w:ind w:left="360"/>
        <w:jc w:val="both"/>
        <w:rPr>
          <w:rFonts w:ascii="Times New Roman" w:eastAsiaTheme="minorHAnsi" w:hAnsi="Times New Roman"/>
          <w:b/>
          <w:sz w:val="32"/>
          <w:szCs w:val="32"/>
          <w:lang w:eastAsia="en-US"/>
        </w:rPr>
      </w:pPr>
      <w:r w:rsidRPr="00136345">
        <w:rPr>
          <w:rFonts w:ascii="Times New Roman" w:eastAsiaTheme="minorHAnsi" w:hAnsi="Times New Roman"/>
          <w:b/>
          <w:sz w:val="32"/>
          <w:szCs w:val="32"/>
          <w:lang w:eastAsia="en-US"/>
        </w:rPr>
        <w:t>3. ПЕРЕЧЕНЬ ОБЪЕКТОВ МЕСТНОГО ЗНАЧЕНИЯ</w:t>
      </w:r>
    </w:p>
    <w:p w:rsidR="00F75355" w:rsidRDefault="004C1828" w:rsidP="00F75355">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noProof/>
          <w:sz w:val="24"/>
          <w:szCs w:val="24"/>
        </w:rPr>
        <w:pict>
          <v:rect id="_x0000_s1222" style="position:absolute;left:0;text-align:left;margin-left:-.6pt;margin-top:3.6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F75355" w:rsidRPr="00136345" w:rsidRDefault="00F75355" w:rsidP="00F75355">
      <w:pPr>
        <w:suppressAutoHyphens/>
        <w:spacing w:after="0" w:line="240" w:lineRule="auto"/>
        <w:ind w:firstLine="567"/>
        <w:jc w:val="both"/>
        <w:rPr>
          <w:rFonts w:ascii="Times New Roman" w:eastAsiaTheme="minorHAnsi" w:hAnsi="Times New Roman"/>
          <w:sz w:val="8"/>
          <w:szCs w:val="8"/>
          <w:lang w:eastAsia="en-US"/>
        </w:rPr>
      </w:pPr>
    </w:p>
    <w:p w:rsidR="00F75355" w:rsidRPr="00F75355" w:rsidRDefault="00F75355" w:rsidP="00F75355">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b/>
      </w:r>
      <w:r w:rsidRPr="00F75355">
        <w:rPr>
          <w:rFonts w:ascii="Times New Roman" w:eastAsiaTheme="minorHAnsi" w:hAnsi="Times New Roman"/>
          <w:sz w:val="24"/>
          <w:szCs w:val="24"/>
          <w:lang w:eastAsia="en-US"/>
        </w:rPr>
        <w:t>3.1. Объекты местного значения муниципального района, отображаемые в схеме территориального планирования муниципального района,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Ивановской области от от 14 июля 2008 №82-ОЗ «О градостроительной деятельности на территории Ивановской области) (в ред.Законов Ивановской области от 06.05.2011 №41-ОЗ, от 04.07.2012 №53-ОЗ, от 09.07.2013 №72-ОЗ, от 12.05.2015 №40-ОЗ), от 03.07.2015 №56-ОЗ, от 07.07.2017 №53-ОЗ).</w:t>
      </w:r>
    </w:p>
    <w:p w:rsidR="00F75355" w:rsidRPr="00F75355" w:rsidRDefault="00F75355" w:rsidP="00F75355">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ab/>
        <w:t xml:space="preserve">3.2. Перечень объектов местного значения в соответствии с полномочиями органов местного самоуправления </w:t>
      </w:r>
      <w:r w:rsidR="00AE78E7">
        <w:rPr>
          <w:rFonts w:ascii="Times New Roman" w:eastAsiaTheme="minorHAnsi" w:hAnsi="Times New Roman"/>
          <w:sz w:val="24"/>
          <w:szCs w:val="24"/>
          <w:lang w:eastAsia="en-US"/>
        </w:rPr>
        <w:t xml:space="preserve">в соответствии с Уставом </w:t>
      </w:r>
      <w:r w:rsidR="003966D7">
        <w:rPr>
          <w:rFonts w:ascii="Times New Roman" w:eastAsiaTheme="minorHAnsi" w:hAnsi="Times New Roman"/>
          <w:sz w:val="24"/>
          <w:szCs w:val="24"/>
          <w:lang w:eastAsia="en-US"/>
        </w:rPr>
        <w:t xml:space="preserve">Кинешемского </w:t>
      </w:r>
      <w:r w:rsidR="00AE78E7">
        <w:rPr>
          <w:rFonts w:ascii="Times New Roman" w:eastAsiaTheme="minorHAnsi" w:hAnsi="Times New Roman"/>
          <w:sz w:val="24"/>
          <w:szCs w:val="24"/>
          <w:lang w:eastAsia="en-US"/>
        </w:rPr>
        <w:t xml:space="preserve">муниципального района, (принят решением совета </w:t>
      </w:r>
      <w:r w:rsidR="003966D7">
        <w:rPr>
          <w:rFonts w:ascii="Times New Roman" w:eastAsiaTheme="minorHAnsi" w:hAnsi="Times New Roman"/>
          <w:sz w:val="24"/>
          <w:szCs w:val="24"/>
          <w:lang w:eastAsia="en-US"/>
        </w:rPr>
        <w:t xml:space="preserve">Кинешемского </w:t>
      </w:r>
      <w:r w:rsidR="00AE78E7">
        <w:rPr>
          <w:rFonts w:ascii="Times New Roman" w:eastAsiaTheme="minorHAnsi" w:hAnsi="Times New Roman"/>
          <w:sz w:val="24"/>
          <w:szCs w:val="24"/>
          <w:lang w:eastAsia="en-US"/>
        </w:rPr>
        <w:t xml:space="preserve">муниципального района от </w:t>
      </w:r>
      <w:r w:rsidR="00613F9B">
        <w:rPr>
          <w:rFonts w:ascii="Times New Roman" w:eastAsiaTheme="minorHAnsi" w:hAnsi="Times New Roman"/>
          <w:sz w:val="24"/>
          <w:szCs w:val="24"/>
          <w:lang w:eastAsia="en-US"/>
        </w:rPr>
        <w:t xml:space="preserve">1 июля 2011 года </w:t>
      </w:r>
      <w:r w:rsidR="003966D7">
        <w:rPr>
          <w:rFonts w:ascii="Times New Roman" w:eastAsiaTheme="minorHAnsi" w:hAnsi="Times New Roman"/>
          <w:sz w:val="24"/>
          <w:szCs w:val="24"/>
          <w:lang w:eastAsia="en-US"/>
        </w:rPr>
        <w:t>№</w:t>
      </w:r>
      <w:r w:rsidR="00613F9B">
        <w:rPr>
          <w:rFonts w:ascii="Times New Roman" w:eastAsiaTheme="minorHAnsi" w:hAnsi="Times New Roman"/>
          <w:sz w:val="24"/>
          <w:szCs w:val="24"/>
          <w:lang w:eastAsia="en-US"/>
        </w:rPr>
        <w:t>25 (104)</w:t>
      </w:r>
      <w:r w:rsidR="003966D7">
        <w:rPr>
          <w:rFonts w:ascii="Times New Roman" w:eastAsiaTheme="minorHAnsi" w:hAnsi="Times New Roman"/>
          <w:sz w:val="24"/>
          <w:szCs w:val="24"/>
          <w:lang w:eastAsia="en-US"/>
        </w:rPr>
        <w:t xml:space="preserve"> Кинешемского</w:t>
      </w:r>
      <w:r w:rsidR="003966D7" w:rsidRPr="00DF0532">
        <w:rPr>
          <w:rFonts w:ascii="Times New Roman" w:eastAsiaTheme="minorHAnsi" w:hAnsi="Times New Roman"/>
          <w:sz w:val="24"/>
          <w:szCs w:val="24"/>
          <w:lang w:eastAsia="en-US"/>
        </w:rPr>
        <w:t xml:space="preserve"> </w:t>
      </w:r>
      <w:r w:rsidRPr="00DF0532">
        <w:rPr>
          <w:rFonts w:ascii="Times New Roman" w:eastAsiaTheme="minorHAnsi" w:hAnsi="Times New Roman"/>
          <w:sz w:val="24"/>
          <w:szCs w:val="24"/>
          <w:lang w:eastAsia="en-US"/>
        </w:rPr>
        <w:t>муниципального района при</w:t>
      </w:r>
      <w:r>
        <w:rPr>
          <w:rFonts w:ascii="Times New Roman" w:eastAsiaTheme="minorHAnsi" w:hAnsi="Times New Roman"/>
          <w:sz w:val="24"/>
          <w:szCs w:val="24"/>
          <w:lang w:eastAsia="en-US"/>
        </w:rPr>
        <w:t xml:space="preserve">веден в </w:t>
      </w:r>
      <w:r w:rsidRPr="00C0564F">
        <w:rPr>
          <w:rFonts w:ascii="Times New Roman" w:eastAsiaTheme="minorHAnsi" w:hAnsi="Times New Roman"/>
          <w:b/>
          <w:sz w:val="24"/>
          <w:szCs w:val="24"/>
          <w:lang w:eastAsia="en-US"/>
        </w:rPr>
        <w:t>Приложении П-</w:t>
      </w:r>
      <w:r w:rsidR="00AA590B">
        <w:rPr>
          <w:rFonts w:ascii="Times New Roman" w:eastAsiaTheme="minorHAnsi" w:hAnsi="Times New Roman"/>
          <w:b/>
          <w:sz w:val="24"/>
          <w:szCs w:val="24"/>
          <w:lang w:eastAsia="en-US"/>
        </w:rPr>
        <w:t>3</w:t>
      </w:r>
      <w:r>
        <w:rPr>
          <w:rFonts w:ascii="Times New Roman" w:eastAsiaTheme="minorHAnsi" w:hAnsi="Times New Roman"/>
          <w:sz w:val="24"/>
          <w:szCs w:val="24"/>
          <w:lang w:eastAsia="en-US"/>
        </w:rPr>
        <w:t xml:space="preserve"> к настоящим нормативам.</w:t>
      </w:r>
    </w:p>
    <w:p w:rsidR="00BC4974" w:rsidRDefault="00C0564F"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схеме территориального планирования муниципального района, приведены в соответствующих разделах настоящих нормативов.</w:t>
      </w:r>
    </w:p>
    <w:p w:rsidR="00C0564F" w:rsidRDefault="00C0564F" w:rsidP="00BB5C7B">
      <w:pPr>
        <w:suppressAutoHyphens/>
        <w:spacing w:after="0" w:line="240" w:lineRule="auto"/>
        <w:ind w:firstLine="567"/>
        <w:jc w:val="both"/>
        <w:rPr>
          <w:rFonts w:ascii="Times New Roman" w:eastAsiaTheme="minorHAnsi" w:hAnsi="Times New Roman"/>
          <w:sz w:val="24"/>
          <w:szCs w:val="24"/>
          <w:lang w:eastAsia="en-US"/>
        </w:rPr>
      </w:pPr>
    </w:p>
    <w:p w:rsidR="00613F9B" w:rsidRDefault="00613F9B" w:rsidP="00BB5C7B">
      <w:pPr>
        <w:suppressAutoHyphens/>
        <w:spacing w:after="0" w:line="240" w:lineRule="auto"/>
        <w:ind w:firstLine="567"/>
        <w:jc w:val="both"/>
        <w:rPr>
          <w:rFonts w:ascii="Times New Roman" w:eastAsiaTheme="minorHAnsi" w:hAnsi="Times New Roman"/>
          <w:sz w:val="24"/>
          <w:szCs w:val="24"/>
          <w:lang w:eastAsia="en-US"/>
        </w:rPr>
      </w:pPr>
    </w:p>
    <w:p w:rsidR="0060411C" w:rsidRPr="0060411C" w:rsidRDefault="004C1828"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015D76"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4</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w:t>
      </w:r>
      <w:r w:rsidR="00DB36AD" w:rsidRPr="009F2494">
        <w:rPr>
          <w:rFonts w:ascii="Arial Narrow" w:hAnsi="Arial Narrow"/>
          <w:b/>
          <w:sz w:val="32"/>
          <w:szCs w:val="32"/>
        </w:rPr>
        <w:t xml:space="preserve">ЕНИЯ </w:t>
      </w:r>
      <w:r w:rsidR="004B18C2">
        <w:rPr>
          <w:rFonts w:ascii="Arial Narrow" w:hAnsi="Arial Narrow"/>
          <w:b/>
          <w:sz w:val="32"/>
          <w:szCs w:val="32"/>
        </w:rPr>
        <w:t xml:space="preserve"> </w:t>
      </w:r>
      <w:r w:rsidR="003966D7">
        <w:rPr>
          <w:rFonts w:ascii="Arial Narrow" w:hAnsi="Arial Narrow"/>
          <w:b/>
          <w:sz w:val="32"/>
          <w:szCs w:val="32"/>
        </w:rPr>
        <w:t xml:space="preserve">КИНЕШЕМСКОГО </w:t>
      </w:r>
      <w:r>
        <w:rPr>
          <w:rFonts w:ascii="Arial Narrow" w:hAnsi="Arial Narrow"/>
          <w:b/>
          <w:sz w:val="32"/>
          <w:szCs w:val="32"/>
        </w:rPr>
        <w:t xml:space="preserve">МУНИЦИПАЛЬНОГО РАЙОНА </w:t>
      </w:r>
      <w:r w:rsidR="004B18C2">
        <w:rPr>
          <w:rFonts w:ascii="Arial Narrow" w:hAnsi="Arial Narrow"/>
          <w:b/>
          <w:sz w:val="32"/>
          <w:szCs w:val="32"/>
        </w:rPr>
        <w:t>ИВАНОВСКОЙ ОБЛАСТИ</w:t>
      </w:r>
      <w:r w:rsidR="00624FBE" w:rsidRPr="009F2494">
        <w:rPr>
          <w:rFonts w:ascii="Arial Narrow" w:hAnsi="Arial Narrow"/>
          <w:b/>
          <w:sz w:val="32"/>
          <w:szCs w:val="32"/>
        </w:rPr>
        <w:t xml:space="preserve"> </w:t>
      </w:r>
    </w:p>
    <w:p w:rsidR="0060411C" w:rsidRDefault="004C1828"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60411C" w:rsidRDefault="004C1828" w:rsidP="008252E3">
      <w:pPr>
        <w:pBdr>
          <w:bottom w:val="single" w:sz="2" w:space="1" w:color="auto"/>
        </w:pBdr>
        <w:shd w:val="clear" w:color="auto" w:fill="EEECE1" w:themeFill="background2"/>
        <w:spacing w:after="0" w:line="240" w:lineRule="auto"/>
        <w:rPr>
          <w:rFonts w:ascii="Arial Narrow" w:hAnsi="Arial Narrow"/>
          <w:b/>
          <w:sz w:val="28"/>
          <w:szCs w:val="28"/>
        </w:rPr>
      </w:pPr>
      <w:r w:rsidRPr="004C1828">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015D76">
        <w:rPr>
          <w:rFonts w:ascii="Arial Narrow" w:hAnsi="Arial Narrow"/>
          <w:b/>
          <w:sz w:val="28"/>
          <w:szCs w:val="28"/>
        </w:rPr>
        <w:t>4</w:t>
      </w:r>
      <w:r w:rsidR="00DF0532">
        <w:rPr>
          <w:rFonts w:ascii="Arial Narrow" w:hAnsi="Arial Narrow"/>
          <w:b/>
          <w:sz w:val="28"/>
          <w:szCs w:val="28"/>
        </w:rPr>
        <w:t>.1.</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 xml:space="preserve">ОБЪЕКТЫ ЭЛЕКТРОСНАБЖЕНИЯ </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015D76" w:rsidRDefault="00DF0532" w:rsidP="0060411C">
      <w:pPr>
        <w:pStyle w:val="Default"/>
        <w:tabs>
          <w:tab w:val="left" w:pos="720"/>
        </w:tabs>
        <w:ind w:firstLine="567"/>
        <w:jc w:val="both"/>
        <w:rPr>
          <w:color w:val="auto"/>
          <w:lang w:eastAsia="ru-RU"/>
        </w:rPr>
      </w:pPr>
      <w:r>
        <w:rPr>
          <w:color w:val="auto"/>
          <w:lang w:eastAsia="ru-RU"/>
        </w:rPr>
        <w:t>4.1.</w:t>
      </w:r>
      <w:r w:rsidR="00015D76">
        <w:rPr>
          <w:color w:val="auto"/>
          <w:lang w:eastAsia="ru-RU"/>
        </w:rPr>
        <w:t xml:space="preserve">1. Проектирование районной энергетической системы следует осуществлять с учетом обеспечения электроснабжения всех населенных пунктов, расположенных на территории </w:t>
      </w:r>
      <w:r w:rsidR="003966D7">
        <w:rPr>
          <w:rFonts w:eastAsiaTheme="minorHAnsi"/>
        </w:rPr>
        <w:t>Кинешемского</w:t>
      </w:r>
      <w:r w:rsidR="003966D7">
        <w:rPr>
          <w:color w:val="auto"/>
          <w:lang w:eastAsia="ru-RU"/>
        </w:rPr>
        <w:t xml:space="preserve"> </w:t>
      </w:r>
      <w:r w:rsidR="00015D76">
        <w:rPr>
          <w:color w:val="auto"/>
          <w:lang w:eastAsia="ru-RU"/>
        </w:rPr>
        <w:t>муниципального района.</w:t>
      </w:r>
    </w:p>
    <w:p w:rsidR="00015D76" w:rsidRDefault="00DF0532" w:rsidP="0060411C">
      <w:pPr>
        <w:pStyle w:val="Default"/>
        <w:tabs>
          <w:tab w:val="left" w:pos="720"/>
        </w:tabs>
        <w:ind w:firstLine="567"/>
        <w:jc w:val="both"/>
        <w:rPr>
          <w:color w:val="auto"/>
          <w:lang w:eastAsia="ru-RU"/>
        </w:rPr>
      </w:pPr>
      <w:r>
        <w:rPr>
          <w:color w:val="auto"/>
          <w:lang w:eastAsia="ru-RU"/>
        </w:rPr>
        <w:t>4.1.</w:t>
      </w:r>
      <w:r w:rsidR="00015D76">
        <w:rPr>
          <w:color w:val="auto"/>
          <w:lang w:eastAsia="ru-RU"/>
        </w:rPr>
        <w:t>2.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rsidR="00015D76" w:rsidRDefault="00015D76" w:rsidP="0060411C">
      <w:pPr>
        <w:pStyle w:val="Default"/>
        <w:tabs>
          <w:tab w:val="left" w:pos="720"/>
        </w:tabs>
        <w:ind w:firstLine="567"/>
        <w:jc w:val="both"/>
        <w:rPr>
          <w:color w:val="auto"/>
          <w:lang w:eastAsia="ru-RU"/>
        </w:rPr>
      </w:pPr>
      <w:r>
        <w:rPr>
          <w:color w:val="auto"/>
          <w:lang w:eastAsia="ru-RU"/>
        </w:rPr>
        <w:t>Расчетные показатели минимально допустимого уровня обеспеченности объектами энергоснабжения (укрупненные показатели расхода электроэнергии) и максимально допустимого уровня территориальной доступности таких объектов для населения муниципального района приведены в табл</w:t>
      </w:r>
      <w:r w:rsidR="00563BEC">
        <w:rPr>
          <w:color w:val="auto"/>
          <w:lang w:eastAsia="ru-RU"/>
        </w:rPr>
        <w:t>.</w:t>
      </w:r>
      <w:r w:rsidR="00DF0532">
        <w:rPr>
          <w:color w:val="auto"/>
          <w:lang w:eastAsia="ru-RU"/>
        </w:rPr>
        <w:t>3</w:t>
      </w:r>
      <w:r>
        <w:rPr>
          <w:color w:val="auto"/>
          <w:lang w:eastAsia="ru-RU"/>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DF0532">
        <w:rPr>
          <w:rFonts w:ascii="Times New Roman" w:hAnsi="Times New Roman"/>
          <w:i/>
          <w:sz w:val="24"/>
          <w:szCs w:val="24"/>
        </w:rPr>
        <w:t>3</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1275"/>
        <w:gridCol w:w="1276"/>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1275"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Городские н.п.</w:t>
            </w:r>
          </w:p>
        </w:tc>
        <w:tc>
          <w:tcPr>
            <w:tcW w:w="1276"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Сельские н.п.</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val="restart"/>
          </w:tcPr>
          <w:p w:rsidR="00150C44" w:rsidRPr="00150C44" w:rsidRDefault="00150C44"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150C44" w:rsidRPr="00150C44" w:rsidRDefault="00150C44" w:rsidP="00150C44">
            <w:pPr>
              <w:jc w:val="center"/>
              <w:rPr>
                <w:rFonts w:ascii="Times New Roman" w:hAnsi="Times New Roman"/>
              </w:rPr>
            </w:pPr>
            <w:r>
              <w:rPr>
                <w:rFonts w:ascii="Times New Roman" w:hAnsi="Times New Roman"/>
              </w:rPr>
              <w:t>1700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val="restart"/>
          </w:tcPr>
          <w:p w:rsidR="00150C44" w:rsidRDefault="00150C44" w:rsidP="005A0C11">
            <w:pPr>
              <w:jc w:val="both"/>
              <w:rPr>
                <w:rFonts w:ascii="Times New Roman" w:hAnsi="Times New Roman"/>
              </w:rPr>
            </w:pPr>
            <w:r w:rsidRPr="000A74F9">
              <w:rPr>
                <w:rFonts w:ascii="Times New Roman" w:hAnsi="Times New Roman"/>
              </w:rPr>
              <w:t>СП 42.13330.2011</w:t>
            </w:r>
          </w:p>
          <w:p w:rsidR="00150C44" w:rsidRDefault="00150C44" w:rsidP="005A0C11">
            <w:pPr>
              <w:jc w:val="both"/>
              <w:rPr>
                <w:rFonts w:ascii="Times New Roman" w:hAnsi="Times New Roman"/>
              </w:rPr>
            </w:pPr>
          </w:p>
          <w:p w:rsidR="00150C44" w:rsidRPr="00150C44" w:rsidRDefault="00150C44" w:rsidP="00150C44">
            <w:pPr>
              <w:jc w:val="center"/>
              <w:rPr>
                <w:rFonts w:ascii="Times New Roman" w:hAnsi="Times New Roman"/>
              </w:rPr>
            </w:pPr>
            <w:r>
              <w:rPr>
                <w:rFonts w:ascii="Times New Roman" w:hAnsi="Times New Roman"/>
              </w:rPr>
              <w:t>РНГП Ивановской области</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150C44" w:rsidRPr="00150C44" w:rsidRDefault="00150C44" w:rsidP="00150C44">
            <w:pPr>
              <w:jc w:val="center"/>
              <w:rPr>
                <w:rFonts w:ascii="Times New Roman" w:hAnsi="Times New Roman"/>
              </w:rPr>
            </w:pPr>
            <w:r>
              <w:rPr>
                <w:rFonts w:ascii="Times New Roman" w:hAnsi="Times New Roman"/>
              </w:rPr>
              <w:t>2100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t>950</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 xml:space="preserve">Поселки и сельские </w:t>
            </w:r>
            <w:r>
              <w:rPr>
                <w:rFonts w:ascii="Times New Roman" w:hAnsi="Times New Roman"/>
              </w:rPr>
              <w:lastRenderedPageBreak/>
              <w:t>поселения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lastRenderedPageBreak/>
              <w:t>1350</w:t>
            </w:r>
          </w:p>
        </w:tc>
        <w:tc>
          <w:tcPr>
            <w:tcW w:w="1950" w:type="dxa"/>
            <w:vMerge/>
          </w:tcPr>
          <w:p w:rsidR="00150C44" w:rsidRPr="00150C44" w:rsidRDefault="00150C44" w:rsidP="005A0C11">
            <w:pPr>
              <w:jc w:val="both"/>
              <w:rPr>
                <w:rFonts w:ascii="Times New Roman" w:hAnsi="Times New Roman"/>
              </w:rPr>
            </w:pPr>
          </w:p>
        </w:tc>
      </w:tr>
      <w:tr w:rsidR="00E91738" w:rsidTr="00150C44">
        <w:tc>
          <w:tcPr>
            <w:tcW w:w="2231" w:type="dxa"/>
            <w:vMerge w:val="restart"/>
          </w:tcPr>
          <w:p w:rsidR="00E91738" w:rsidRPr="00150C44" w:rsidRDefault="00E91738"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91738" w:rsidRPr="00150C44" w:rsidRDefault="00E91738" w:rsidP="00AF0DC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E91738" w:rsidRPr="00150C44" w:rsidRDefault="00E91738" w:rsidP="00150C44">
            <w:pPr>
              <w:jc w:val="center"/>
              <w:rPr>
                <w:rFonts w:ascii="Times New Roman" w:hAnsi="Times New Roman"/>
              </w:rPr>
            </w:pPr>
            <w:r>
              <w:rPr>
                <w:rFonts w:ascii="Times New Roman" w:hAnsi="Times New Roman"/>
              </w:rPr>
              <w:t>520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val="restart"/>
          </w:tcPr>
          <w:p w:rsidR="00E91738" w:rsidRDefault="00E91738" w:rsidP="00E91738">
            <w:pPr>
              <w:jc w:val="both"/>
              <w:rPr>
                <w:rFonts w:ascii="Times New Roman" w:hAnsi="Times New Roman"/>
              </w:rPr>
            </w:pPr>
            <w:r w:rsidRPr="000A74F9">
              <w:rPr>
                <w:rFonts w:ascii="Times New Roman" w:hAnsi="Times New Roman"/>
              </w:rPr>
              <w:t>СП 42.13330.2011</w:t>
            </w:r>
          </w:p>
          <w:p w:rsidR="00E91738" w:rsidRDefault="00E91738" w:rsidP="00E91738">
            <w:pPr>
              <w:jc w:val="both"/>
              <w:rPr>
                <w:rFonts w:ascii="Times New Roman" w:hAnsi="Times New Roman"/>
              </w:rPr>
            </w:pPr>
          </w:p>
          <w:p w:rsidR="00E91738" w:rsidRPr="00150C44" w:rsidRDefault="00E91738" w:rsidP="00E91738">
            <w:pPr>
              <w:jc w:val="center"/>
              <w:rPr>
                <w:rFonts w:ascii="Times New Roman" w:hAnsi="Times New Roman"/>
              </w:rPr>
            </w:pPr>
            <w:r>
              <w:rPr>
                <w:rFonts w:ascii="Times New Roman" w:hAnsi="Times New Roman"/>
              </w:rPr>
              <w:t>РНГП Ивановской области</w:t>
            </w:r>
          </w:p>
        </w:tc>
      </w:tr>
      <w:tr w:rsidR="00E91738" w:rsidTr="00150C4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E91738" w:rsidRPr="00150C44" w:rsidRDefault="00E91738" w:rsidP="00150C44">
            <w:pPr>
              <w:jc w:val="center"/>
              <w:rPr>
                <w:rFonts w:ascii="Times New Roman" w:hAnsi="Times New Roman"/>
              </w:rPr>
            </w:pPr>
            <w:r>
              <w:rPr>
                <w:rFonts w:ascii="Times New Roman" w:hAnsi="Times New Roman"/>
              </w:rPr>
              <w:t>530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4100</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городских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91738" w:rsidRPr="00DF0532" w:rsidRDefault="00E91738" w:rsidP="005A0C11">
      <w:pPr>
        <w:spacing w:after="0" w:line="240" w:lineRule="auto"/>
        <w:jc w:val="both"/>
        <w:rPr>
          <w:rFonts w:ascii="Times New Roman" w:hAnsi="Times New Roman"/>
          <w:b/>
          <w:sz w:val="8"/>
          <w:szCs w:val="8"/>
        </w:rPr>
      </w:pPr>
    </w:p>
    <w:p w:rsidR="00EC3AC1" w:rsidRPr="00DF0532" w:rsidRDefault="00DF0532" w:rsidP="00DF053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4.1.3.</w:t>
      </w:r>
      <w:r w:rsidR="00EC3AC1" w:rsidRPr="00DF0532">
        <w:rPr>
          <w:rFonts w:ascii="Times New Roman" w:hAnsi="Times New Roman"/>
          <w:sz w:val="24"/>
          <w:szCs w:val="24"/>
        </w:rPr>
        <w:t xml:space="preserve"> </w:t>
      </w:r>
      <w:r w:rsidR="00F554D7" w:rsidRPr="00DF0532">
        <w:rPr>
          <w:rFonts w:ascii="Times New Roman" w:hAnsi="Times New Roman"/>
          <w:sz w:val="24"/>
          <w:szCs w:val="24"/>
        </w:rPr>
        <w:t>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СП 256.1325800.2016 и РД 34.20.185-94.</w:t>
      </w:r>
    </w:p>
    <w:p w:rsidR="00F554D7" w:rsidRPr="00DF0532" w:rsidRDefault="00DF0532" w:rsidP="00DF053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4.1.4. </w:t>
      </w:r>
      <w:r w:rsidR="00F554D7" w:rsidRPr="00DF0532">
        <w:rPr>
          <w:rFonts w:ascii="Times New Roman" w:hAnsi="Times New Roman"/>
          <w:sz w:val="24"/>
          <w:szCs w:val="24"/>
        </w:rPr>
        <w:t>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F554D7" w:rsidRPr="00DF0532" w:rsidRDefault="00DF0532" w:rsidP="00DF053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4.1.5. </w:t>
      </w:r>
      <w:r w:rsidR="00F554D7" w:rsidRPr="00DF0532">
        <w:rPr>
          <w:rFonts w:ascii="Times New Roman" w:hAnsi="Times New Roman"/>
          <w:sz w:val="24"/>
          <w:szCs w:val="24"/>
        </w:rPr>
        <w:t>Ширину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w:t>
      </w:r>
      <w:r w:rsidR="00563BEC" w:rsidRPr="00DF0532">
        <w:rPr>
          <w:rFonts w:ascii="Times New Roman" w:hAnsi="Times New Roman"/>
          <w:sz w:val="24"/>
          <w:szCs w:val="24"/>
        </w:rPr>
        <w:t>.</w:t>
      </w:r>
      <w:r>
        <w:rPr>
          <w:rFonts w:ascii="Times New Roman" w:hAnsi="Times New Roman"/>
          <w:sz w:val="24"/>
          <w:szCs w:val="24"/>
        </w:rPr>
        <w:t>4</w:t>
      </w:r>
      <w:r w:rsidR="00F554D7" w:rsidRPr="00DF0532">
        <w:rPr>
          <w:rFonts w:ascii="Times New Roman" w:hAnsi="Times New Roman"/>
          <w:sz w:val="24"/>
          <w:szCs w:val="24"/>
        </w:rPr>
        <w:t>.</w:t>
      </w:r>
    </w:p>
    <w:p w:rsidR="00F554D7" w:rsidRPr="00F554D7" w:rsidRDefault="00F554D7" w:rsidP="00F554D7">
      <w:pPr>
        <w:widowControl w:val="0"/>
        <w:suppressAutoHyphens/>
        <w:autoSpaceDE w:val="0"/>
        <w:autoSpaceDN w:val="0"/>
        <w:adjustRightInd w:val="0"/>
        <w:spacing w:after="0" w:line="240" w:lineRule="auto"/>
        <w:jc w:val="both"/>
        <w:rPr>
          <w:rFonts w:ascii="Times New Roman" w:hAnsi="Times New Roman"/>
          <w:sz w:val="8"/>
          <w:szCs w:val="8"/>
        </w:rPr>
      </w:pPr>
    </w:p>
    <w:p w:rsidR="00F554D7" w:rsidRDefault="00F554D7" w:rsidP="00F554D7">
      <w:pPr>
        <w:widowControl w:val="0"/>
        <w:suppressAutoHyphens/>
        <w:autoSpaceDE w:val="0"/>
        <w:autoSpaceDN w:val="0"/>
        <w:adjustRightInd w:val="0"/>
        <w:spacing w:after="0" w:line="240" w:lineRule="auto"/>
        <w:jc w:val="both"/>
        <w:rPr>
          <w:rFonts w:ascii="Times New Roman" w:hAnsi="Times New Roman"/>
          <w:b/>
          <w:i/>
          <w:sz w:val="24"/>
          <w:szCs w:val="24"/>
        </w:rPr>
      </w:pPr>
      <w:r w:rsidRPr="00F554D7">
        <w:rPr>
          <w:rFonts w:ascii="Times New Roman" w:hAnsi="Times New Roman"/>
          <w:i/>
          <w:sz w:val="24"/>
          <w:szCs w:val="24"/>
        </w:rPr>
        <w:t xml:space="preserve">Таблица </w:t>
      </w:r>
      <w:r w:rsidR="00DF0532">
        <w:rPr>
          <w:rFonts w:ascii="Times New Roman" w:hAnsi="Times New Roman"/>
          <w:i/>
          <w:sz w:val="24"/>
          <w:szCs w:val="24"/>
        </w:rPr>
        <w:t>4</w:t>
      </w:r>
      <w:r w:rsidRPr="00F554D7">
        <w:rPr>
          <w:rFonts w:ascii="Times New Roman" w:hAnsi="Times New Roman"/>
          <w:i/>
          <w:sz w:val="24"/>
          <w:szCs w:val="24"/>
        </w:rPr>
        <w:t>.</w:t>
      </w:r>
      <w:r w:rsidRPr="00F554D7">
        <w:rPr>
          <w:rFonts w:ascii="Times New Roman" w:hAnsi="Times New Roman"/>
          <w:b/>
          <w:i/>
          <w:sz w:val="24"/>
          <w:szCs w:val="24"/>
        </w:rPr>
        <w:t xml:space="preserve"> </w:t>
      </w:r>
    </w:p>
    <w:p w:rsidR="000B31BD" w:rsidRPr="004B3F47" w:rsidRDefault="000B31BD" w:rsidP="000B31BD">
      <w:pPr>
        <w:widowControl w:val="0"/>
        <w:spacing w:after="0" w:line="240" w:lineRule="auto"/>
        <w:jc w:val="both"/>
        <w:rPr>
          <w:rFonts w:ascii="Times New Roman" w:hAnsi="Times New Roman"/>
          <w:i/>
          <w:sz w:val="8"/>
          <w:szCs w:val="8"/>
        </w:rPr>
      </w:pPr>
    </w:p>
    <w:tbl>
      <w:tblPr>
        <w:tblStyle w:val="ad"/>
        <w:tblW w:w="0" w:type="auto"/>
        <w:tblLayout w:type="fixed"/>
        <w:tblLook w:val="04A0"/>
      </w:tblPr>
      <w:tblGrid>
        <w:gridCol w:w="3936"/>
        <w:gridCol w:w="1417"/>
        <w:gridCol w:w="1418"/>
        <w:gridCol w:w="1417"/>
        <w:gridCol w:w="1383"/>
      </w:tblGrid>
      <w:tr w:rsidR="000B31BD" w:rsidTr="001E5484">
        <w:tc>
          <w:tcPr>
            <w:tcW w:w="3936" w:type="dxa"/>
            <w:vMerge w:val="restart"/>
            <w:shd w:val="clear" w:color="auto" w:fill="EEECE1" w:themeFill="background2"/>
          </w:tcPr>
          <w:p w:rsidR="000B31BD" w:rsidRPr="004B3F47" w:rsidRDefault="000B31BD" w:rsidP="001E5484">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0B31BD" w:rsidRPr="004B3F47" w:rsidRDefault="000B31BD" w:rsidP="001E5484">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0B31BD" w:rsidTr="001E5484">
        <w:tc>
          <w:tcPr>
            <w:tcW w:w="3936" w:type="dxa"/>
            <w:vMerge/>
          </w:tcPr>
          <w:p w:rsidR="000B31BD" w:rsidRPr="004B3F47" w:rsidRDefault="000B31BD" w:rsidP="001E5484">
            <w:pPr>
              <w:jc w:val="both"/>
              <w:rPr>
                <w:rFonts w:ascii="Times New Roman" w:hAnsi="Times New Roman"/>
              </w:rPr>
            </w:pPr>
          </w:p>
        </w:tc>
        <w:tc>
          <w:tcPr>
            <w:tcW w:w="1417" w:type="dxa"/>
            <w:shd w:val="clear" w:color="auto" w:fill="EEECE1" w:themeFill="background2"/>
          </w:tcPr>
          <w:p w:rsidR="000B31BD" w:rsidRPr="004B3F47" w:rsidRDefault="000B31BD" w:rsidP="001E5484">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0B31BD" w:rsidRPr="004B3F47" w:rsidRDefault="000B31BD" w:rsidP="001E5484">
            <w:pPr>
              <w:jc w:val="center"/>
              <w:rPr>
                <w:rFonts w:ascii="Times New Roman" w:hAnsi="Times New Roman"/>
              </w:rPr>
            </w:pPr>
            <w:r>
              <w:rPr>
                <w:rFonts w:ascii="Times New Roman" w:hAnsi="Times New Roman"/>
              </w:rPr>
              <w:t>35</w:t>
            </w:r>
          </w:p>
        </w:tc>
        <w:tc>
          <w:tcPr>
            <w:tcW w:w="1417" w:type="dxa"/>
            <w:shd w:val="clear" w:color="auto" w:fill="EEECE1" w:themeFill="background2"/>
          </w:tcPr>
          <w:p w:rsidR="000B31BD" w:rsidRPr="004B3F47" w:rsidRDefault="000B31BD" w:rsidP="001E5484">
            <w:pPr>
              <w:jc w:val="center"/>
              <w:rPr>
                <w:rFonts w:ascii="Times New Roman" w:hAnsi="Times New Roman"/>
              </w:rPr>
            </w:pPr>
            <w:r>
              <w:rPr>
                <w:rFonts w:ascii="Times New Roman" w:hAnsi="Times New Roman"/>
              </w:rPr>
              <w:t>110</w:t>
            </w:r>
          </w:p>
        </w:tc>
        <w:tc>
          <w:tcPr>
            <w:tcW w:w="1383" w:type="dxa"/>
            <w:shd w:val="clear" w:color="auto" w:fill="EEECE1" w:themeFill="background2"/>
          </w:tcPr>
          <w:p w:rsidR="000B31BD" w:rsidRPr="004B3F47" w:rsidRDefault="000B31BD" w:rsidP="001E5484">
            <w:pPr>
              <w:jc w:val="center"/>
              <w:rPr>
                <w:rFonts w:ascii="Times New Roman" w:hAnsi="Times New Roman"/>
              </w:rPr>
            </w:pPr>
            <w:r>
              <w:rPr>
                <w:rFonts w:ascii="Times New Roman" w:hAnsi="Times New Roman"/>
              </w:rPr>
              <w:t>150-220</w:t>
            </w:r>
          </w:p>
        </w:tc>
      </w:tr>
      <w:tr w:rsidR="000B31BD" w:rsidTr="001E5484">
        <w:tc>
          <w:tcPr>
            <w:tcW w:w="9571" w:type="dxa"/>
            <w:gridSpan w:val="5"/>
            <w:shd w:val="clear" w:color="auto" w:fill="DDD9C3" w:themeFill="background2" w:themeFillShade="E6"/>
          </w:tcPr>
          <w:p w:rsidR="000B31BD" w:rsidRPr="004B3F47" w:rsidRDefault="000B31BD" w:rsidP="001E5484">
            <w:pPr>
              <w:rPr>
                <w:rFonts w:ascii="Times New Roman" w:hAnsi="Times New Roman"/>
              </w:rPr>
            </w:pPr>
            <w:r>
              <w:rPr>
                <w:rFonts w:ascii="Times New Roman" w:hAnsi="Times New Roman"/>
              </w:rPr>
              <w:t>Железобетонные:</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одноцепные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9 (11)</w:t>
            </w:r>
          </w:p>
        </w:tc>
        <w:tc>
          <w:tcPr>
            <w:tcW w:w="1417" w:type="dxa"/>
          </w:tcPr>
          <w:p w:rsidR="000B31BD" w:rsidRPr="004B3F47" w:rsidRDefault="000B31BD" w:rsidP="001E5484">
            <w:pPr>
              <w:jc w:val="center"/>
              <w:rPr>
                <w:rFonts w:ascii="Times New Roman" w:hAnsi="Times New Roman"/>
              </w:rPr>
            </w:pPr>
            <w:r>
              <w:rPr>
                <w:rFonts w:ascii="Times New Roman" w:hAnsi="Times New Roman"/>
              </w:rPr>
              <w:t>10 (12)</w:t>
            </w:r>
          </w:p>
        </w:tc>
        <w:tc>
          <w:tcPr>
            <w:tcW w:w="1383" w:type="dxa"/>
          </w:tcPr>
          <w:p w:rsidR="000B31BD" w:rsidRPr="004B3F47" w:rsidRDefault="000B31BD" w:rsidP="001E5484">
            <w:pPr>
              <w:jc w:val="center"/>
              <w:rPr>
                <w:rFonts w:ascii="Times New Roman" w:hAnsi="Times New Roman"/>
              </w:rPr>
            </w:pPr>
            <w:r>
              <w:rPr>
                <w:rFonts w:ascii="Times New Roman" w:hAnsi="Times New Roman"/>
              </w:rPr>
              <w:t>12 (16)</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двухцепные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10</w:t>
            </w:r>
          </w:p>
        </w:tc>
        <w:tc>
          <w:tcPr>
            <w:tcW w:w="1417" w:type="dxa"/>
          </w:tcPr>
          <w:p w:rsidR="000B31BD" w:rsidRPr="004B3F47" w:rsidRDefault="000B31BD" w:rsidP="001E5484">
            <w:pPr>
              <w:jc w:val="center"/>
              <w:rPr>
                <w:rFonts w:ascii="Times New Roman" w:hAnsi="Times New Roman"/>
              </w:rPr>
            </w:pPr>
            <w:r>
              <w:rPr>
                <w:rFonts w:ascii="Times New Roman" w:hAnsi="Times New Roman"/>
              </w:rPr>
              <w:t>12</w:t>
            </w:r>
          </w:p>
        </w:tc>
        <w:tc>
          <w:tcPr>
            <w:tcW w:w="1383" w:type="dxa"/>
          </w:tcPr>
          <w:p w:rsidR="000B31BD" w:rsidRPr="004B3F47" w:rsidRDefault="000B31BD" w:rsidP="001E5484">
            <w:pPr>
              <w:jc w:val="center"/>
              <w:rPr>
                <w:rFonts w:ascii="Times New Roman" w:hAnsi="Times New Roman"/>
              </w:rPr>
            </w:pPr>
            <w:r>
              <w:rPr>
                <w:rFonts w:ascii="Times New Roman" w:hAnsi="Times New Roman"/>
              </w:rPr>
              <w:t>24 (32)</w:t>
            </w:r>
          </w:p>
        </w:tc>
      </w:tr>
      <w:tr w:rsidR="000B31BD" w:rsidTr="001E5484">
        <w:tc>
          <w:tcPr>
            <w:tcW w:w="9571" w:type="dxa"/>
            <w:gridSpan w:val="5"/>
            <w:shd w:val="clear" w:color="auto" w:fill="DDD9C3" w:themeFill="background2" w:themeFillShade="E6"/>
          </w:tcPr>
          <w:p w:rsidR="000B31BD" w:rsidRPr="004B3F47" w:rsidRDefault="000B31BD" w:rsidP="001E5484">
            <w:pPr>
              <w:rPr>
                <w:rFonts w:ascii="Times New Roman" w:hAnsi="Times New Roman"/>
              </w:rPr>
            </w:pPr>
            <w:r>
              <w:rPr>
                <w:rFonts w:ascii="Times New Roman" w:hAnsi="Times New Roman"/>
              </w:rPr>
              <w:t>Стальные:</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одноцепные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11</w:t>
            </w:r>
          </w:p>
        </w:tc>
        <w:tc>
          <w:tcPr>
            <w:tcW w:w="1417" w:type="dxa"/>
          </w:tcPr>
          <w:p w:rsidR="000B31BD" w:rsidRPr="004B3F47" w:rsidRDefault="000B31BD" w:rsidP="001E5484">
            <w:pPr>
              <w:jc w:val="center"/>
              <w:rPr>
                <w:rFonts w:ascii="Times New Roman" w:hAnsi="Times New Roman"/>
              </w:rPr>
            </w:pPr>
            <w:r>
              <w:rPr>
                <w:rFonts w:ascii="Times New Roman" w:hAnsi="Times New Roman"/>
              </w:rPr>
              <w:t>12</w:t>
            </w:r>
          </w:p>
        </w:tc>
        <w:tc>
          <w:tcPr>
            <w:tcW w:w="1383" w:type="dxa"/>
          </w:tcPr>
          <w:p w:rsidR="000B31BD" w:rsidRPr="004B3F47" w:rsidRDefault="000B31BD" w:rsidP="001E5484">
            <w:pPr>
              <w:jc w:val="center"/>
              <w:rPr>
                <w:rFonts w:ascii="Times New Roman" w:hAnsi="Times New Roman"/>
              </w:rPr>
            </w:pPr>
            <w:r>
              <w:rPr>
                <w:rFonts w:ascii="Times New Roman" w:hAnsi="Times New Roman"/>
              </w:rPr>
              <w:t>15</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двухцепные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11</w:t>
            </w:r>
          </w:p>
        </w:tc>
        <w:tc>
          <w:tcPr>
            <w:tcW w:w="1417" w:type="dxa"/>
          </w:tcPr>
          <w:p w:rsidR="000B31BD" w:rsidRPr="004B3F47" w:rsidRDefault="000B31BD" w:rsidP="001E5484">
            <w:pPr>
              <w:jc w:val="center"/>
              <w:rPr>
                <w:rFonts w:ascii="Times New Roman" w:hAnsi="Times New Roman"/>
              </w:rPr>
            </w:pPr>
            <w:r>
              <w:rPr>
                <w:rFonts w:ascii="Times New Roman" w:hAnsi="Times New Roman"/>
              </w:rPr>
              <w:t>14</w:t>
            </w:r>
          </w:p>
        </w:tc>
        <w:tc>
          <w:tcPr>
            <w:tcW w:w="1383" w:type="dxa"/>
          </w:tcPr>
          <w:p w:rsidR="000B31BD" w:rsidRPr="004B3F47" w:rsidRDefault="000B31BD" w:rsidP="001E5484">
            <w:pPr>
              <w:jc w:val="center"/>
              <w:rPr>
                <w:rFonts w:ascii="Times New Roman" w:hAnsi="Times New Roman"/>
              </w:rPr>
            </w:pPr>
            <w:r>
              <w:rPr>
                <w:rFonts w:ascii="Times New Roman" w:hAnsi="Times New Roman"/>
              </w:rPr>
              <w:t>18</w:t>
            </w:r>
          </w:p>
        </w:tc>
      </w:tr>
      <w:tr w:rsidR="000B31BD" w:rsidTr="001E5484">
        <w:tc>
          <w:tcPr>
            <w:tcW w:w="9571" w:type="dxa"/>
            <w:gridSpan w:val="5"/>
            <w:shd w:val="clear" w:color="auto" w:fill="DDD9C3" w:themeFill="background2" w:themeFillShade="E6"/>
          </w:tcPr>
          <w:p w:rsidR="000B31BD" w:rsidRPr="004B3F47" w:rsidRDefault="000B31BD" w:rsidP="001E5484">
            <w:pPr>
              <w:rPr>
                <w:rFonts w:ascii="Times New Roman" w:hAnsi="Times New Roman"/>
              </w:rPr>
            </w:pPr>
            <w:r>
              <w:rPr>
                <w:rFonts w:ascii="Times New Roman" w:hAnsi="Times New Roman"/>
              </w:rPr>
              <w:t xml:space="preserve">Деревянные: </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одноцепные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10</w:t>
            </w:r>
          </w:p>
        </w:tc>
        <w:tc>
          <w:tcPr>
            <w:tcW w:w="1417" w:type="dxa"/>
          </w:tcPr>
          <w:p w:rsidR="000B31BD" w:rsidRPr="004B3F47" w:rsidRDefault="000B31BD" w:rsidP="001E5484">
            <w:pPr>
              <w:jc w:val="center"/>
              <w:rPr>
                <w:rFonts w:ascii="Times New Roman" w:hAnsi="Times New Roman"/>
              </w:rPr>
            </w:pPr>
            <w:r>
              <w:rPr>
                <w:rFonts w:ascii="Times New Roman" w:hAnsi="Times New Roman"/>
              </w:rPr>
              <w:t>12</w:t>
            </w:r>
          </w:p>
        </w:tc>
        <w:tc>
          <w:tcPr>
            <w:tcW w:w="1383" w:type="dxa"/>
          </w:tcPr>
          <w:p w:rsidR="000B31BD" w:rsidRPr="004B3F47" w:rsidRDefault="000B31BD" w:rsidP="001E5484">
            <w:pPr>
              <w:jc w:val="center"/>
              <w:rPr>
                <w:rFonts w:ascii="Times New Roman" w:hAnsi="Times New Roman"/>
              </w:rPr>
            </w:pPr>
            <w:r>
              <w:rPr>
                <w:rFonts w:ascii="Times New Roman" w:hAnsi="Times New Roman"/>
              </w:rPr>
              <w:t>15</w:t>
            </w:r>
          </w:p>
        </w:tc>
      </w:tr>
      <w:tr w:rsidR="000B31BD" w:rsidTr="001E5484">
        <w:tc>
          <w:tcPr>
            <w:tcW w:w="3936" w:type="dxa"/>
          </w:tcPr>
          <w:p w:rsidR="000B31BD" w:rsidRPr="004B3F47" w:rsidRDefault="000B31BD" w:rsidP="001E5484">
            <w:pPr>
              <w:jc w:val="both"/>
              <w:rPr>
                <w:rFonts w:ascii="Times New Roman" w:hAnsi="Times New Roman"/>
              </w:rPr>
            </w:pPr>
            <w:r>
              <w:rPr>
                <w:rFonts w:ascii="Times New Roman" w:hAnsi="Times New Roman"/>
              </w:rPr>
              <w:t>двухцепные</w:t>
            </w:r>
          </w:p>
        </w:tc>
        <w:tc>
          <w:tcPr>
            <w:tcW w:w="1417" w:type="dxa"/>
          </w:tcPr>
          <w:p w:rsidR="000B31BD" w:rsidRPr="004B3F47" w:rsidRDefault="000B31BD" w:rsidP="001E5484">
            <w:pPr>
              <w:jc w:val="center"/>
              <w:rPr>
                <w:rFonts w:ascii="Times New Roman" w:hAnsi="Times New Roman"/>
              </w:rPr>
            </w:pPr>
            <w:r>
              <w:rPr>
                <w:rFonts w:ascii="Times New Roman" w:hAnsi="Times New Roman"/>
              </w:rPr>
              <w:t>8</w:t>
            </w:r>
          </w:p>
        </w:tc>
        <w:tc>
          <w:tcPr>
            <w:tcW w:w="1418" w:type="dxa"/>
          </w:tcPr>
          <w:p w:rsidR="000B31BD" w:rsidRPr="004B3F47" w:rsidRDefault="000B31BD" w:rsidP="001E5484">
            <w:pPr>
              <w:jc w:val="center"/>
              <w:rPr>
                <w:rFonts w:ascii="Times New Roman" w:hAnsi="Times New Roman"/>
              </w:rPr>
            </w:pPr>
            <w:r>
              <w:rPr>
                <w:rFonts w:ascii="Times New Roman" w:hAnsi="Times New Roman"/>
              </w:rPr>
              <w:t>-</w:t>
            </w:r>
          </w:p>
        </w:tc>
        <w:tc>
          <w:tcPr>
            <w:tcW w:w="1417" w:type="dxa"/>
          </w:tcPr>
          <w:p w:rsidR="000B31BD" w:rsidRPr="004B3F47" w:rsidRDefault="000B31BD" w:rsidP="001E5484">
            <w:pPr>
              <w:jc w:val="center"/>
              <w:rPr>
                <w:rFonts w:ascii="Times New Roman" w:hAnsi="Times New Roman"/>
              </w:rPr>
            </w:pPr>
            <w:r>
              <w:rPr>
                <w:rFonts w:ascii="Times New Roman" w:hAnsi="Times New Roman"/>
              </w:rPr>
              <w:t>-</w:t>
            </w:r>
          </w:p>
        </w:tc>
        <w:tc>
          <w:tcPr>
            <w:tcW w:w="1383" w:type="dxa"/>
          </w:tcPr>
          <w:p w:rsidR="000B31BD" w:rsidRPr="004B3F47" w:rsidRDefault="000B31BD" w:rsidP="001E5484">
            <w:pPr>
              <w:jc w:val="center"/>
              <w:rPr>
                <w:rFonts w:ascii="Times New Roman" w:hAnsi="Times New Roman"/>
              </w:rPr>
            </w:pPr>
            <w:r>
              <w:rPr>
                <w:rFonts w:ascii="Times New Roman" w:hAnsi="Times New Roman"/>
              </w:rPr>
              <w:t>-</w:t>
            </w:r>
          </w:p>
        </w:tc>
      </w:tr>
    </w:tbl>
    <w:p w:rsidR="000B31BD" w:rsidRPr="0051050C" w:rsidRDefault="000B31BD" w:rsidP="000B31BD">
      <w:pPr>
        <w:spacing w:after="0" w:line="240" w:lineRule="auto"/>
        <w:jc w:val="both"/>
        <w:rPr>
          <w:rFonts w:ascii="Times New Roman" w:hAnsi="Times New Roman"/>
          <w:sz w:val="8"/>
          <w:szCs w:val="8"/>
        </w:rPr>
      </w:pPr>
    </w:p>
    <w:p w:rsidR="000B31BD" w:rsidRPr="0051050C" w:rsidRDefault="000B31BD" w:rsidP="000B31BD">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0B31BD" w:rsidRDefault="000B31BD" w:rsidP="00E40E80">
      <w:pPr>
        <w:pStyle w:val="ae"/>
        <w:numPr>
          <w:ilvl w:val="0"/>
          <w:numId w:val="24"/>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0B31BD" w:rsidRDefault="00CE1877" w:rsidP="00E40E80">
      <w:pPr>
        <w:pStyle w:val="ae"/>
        <w:numPr>
          <w:ilvl w:val="0"/>
          <w:numId w:val="24"/>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шир</w:t>
      </w:r>
      <w:r w:rsidR="000B31BD">
        <w:rPr>
          <w:rFonts w:ascii="Times New Roman" w:hAnsi="Times New Roman"/>
          <w:sz w:val="20"/>
          <w:szCs w:val="20"/>
        </w:rPr>
        <w:t>ина полос земель для опор с горизонтальным расположением проводов.</w:t>
      </w:r>
    </w:p>
    <w:p w:rsidR="000B31BD" w:rsidRPr="0051050C" w:rsidRDefault="000B31BD" w:rsidP="000B31BD">
      <w:pPr>
        <w:spacing w:after="0" w:line="240" w:lineRule="auto"/>
        <w:jc w:val="both"/>
        <w:rPr>
          <w:rFonts w:ascii="Times New Roman" w:hAnsi="Times New Roman"/>
          <w:sz w:val="8"/>
          <w:szCs w:val="8"/>
        </w:rPr>
      </w:pPr>
    </w:p>
    <w:p w:rsidR="00EC3AC1" w:rsidRPr="00DF0532" w:rsidRDefault="00DF0532" w:rsidP="00DF053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4.1.6. </w:t>
      </w:r>
      <w:r w:rsidR="00CE1877" w:rsidRPr="00DF0532">
        <w:rPr>
          <w:rFonts w:ascii="Times New Roman" w:hAnsi="Times New Roman"/>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(дополнительно к полосе предоставляемых </w:t>
      </w:r>
      <w:r w:rsidR="00CE1877" w:rsidRPr="00DF0532">
        <w:rPr>
          <w:rFonts w:ascii="Times New Roman" w:hAnsi="Times New Roman"/>
          <w:sz w:val="24"/>
          <w:szCs w:val="24"/>
        </w:rPr>
        <w:lastRenderedPageBreak/>
        <w:t>земель, указанных в табл</w:t>
      </w:r>
      <w:r w:rsidR="00563BEC" w:rsidRPr="00DF0532">
        <w:rPr>
          <w:rFonts w:ascii="Times New Roman" w:hAnsi="Times New Roman"/>
          <w:sz w:val="24"/>
          <w:szCs w:val="24"/>
        </w:rPr>
        <w:t>.</w:t>
      </w:r>
      <w:r>
        <w:rPr>
          <w:rFonts w:ascii="Times New Roman" w:hAnsi="Times New Roman"/>
          <w:sz w:val="24"/>
          <w:szCs w:val="24"/>
        </w:rPr>
        <w:t>4</w:t>
      </w:r>
      <w:r w:rsidR="00CE1877" w:rsidRPr="00DF0532">
        <w:rPr>
          <w:rFonts w:ascii="Times New Roman" w:hAnsi="Times New Roman"/>
          <w:sz w:val="24"/>
          <w:szCs w:val="24"/>
        </w:rPr>
        <w:t xml:space="preserve"> настоящих нормативов), следует принимать не более величин, приведенных в табл</w:t>
      </w:r>
      <w:r w:rsidR="00563BEC" w:rsidRPr="00DF0532">
        <w:rPr>
          <w:rFonts w:ascii="Times New Roman" w:hAnsi="Times New Roman"/>
          <w:sz w:val="24"/>
          <w:szCs w:val="24"/>
        </w:rPr>
        <w:t>.</w:t>
      </w:r>
      <w:r>
        <w:rPr>
          <w:rFonts w:ascii="Times New Roman" w:hAnsi="Times New Roman"/>
          <w:sz w:val="24"/>
          <w:szCs w:val="24"/>
        </w:rPr>
        <w:t>5</w:t>
      </w:r>
      <w:r w:rsidR="00CE1877" w:rsidRPr="00DF0532">
        <w:rPr>
          <w:rFonts w:ascii="Times New Roman" w:hAnsi="Times New Roman"/>
          <w:sz w:val="24"/>
          <w:szCs w:val="24"/>
        </w:rPr>
        <w:t>.</w:t>
      </w:r>
    </w:p>
    <w:p w:rsidR="00CE1877" w:rsidRPr="00CE1877" w:rsidRDefault="00CE1877" w:rsidP="00CE1877">
      <w:pPr>
        <w:widowControl w:val="0"/>
        <w:suppressAutoHyphens/>
        <w:autoSpaceDE w:val="0"/>
        <w:autoSpaceDN w:val="0"/>
        <w:adjustRightInd w:val="0"/>
        <w:spacing w:after="0" w:line="240" w:lineRule="auto"/>
        <w:jc w:val="both"/>
        <w:rPr>
          <w:rFonts w:ascii="Times New Roman" w:hAnsi="Times New Roman"/>
          <w:sz w:val="12"/>
          <w:szCs w:val="12"/>
        </w:rPr>
      </w:pPr>
    </w:p>
    <w:p w:rsidR="00CE1877" w:rsidRDefault="00CE1877" w:rsidP="00CE1877">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DF0532">
        <w:rPr>
          <w:rFonts w:ascii="Times New Roman" w:hAnsi="Times New Roman"/>
          <w:i/>
          <w:sz w:val="24"/>
          <w:szCs w:val="24"/>
        </w:rPr>
        <w:t>5</w:t>
      </w:r>
      <w:r w:rsidRPr="0051050C">
        <w:rPr>
          <w:rFonts w:ascii="Times New Roman" w:hAnsi="Times New Roman"/>
          <w:i/>
          <w:sz w:val="24"/>
          <w:szCs w:val="24"/>
        </w:rPr>
        <w:t>.</w:t>
      </w:r>
      <w:r w:rsidRPr="0051050C">
        <w:rPr>
          <w:rFonts w:ascii="Times New Roman" w:hAnsi="Times New Roman"/>
          <w:b/>
          <w:i/>
          <w:sz w:val="24"/>
          <w:szCs w:val="24"/>
        </w:rPr>
        <w:t xml:space="preserve"> </w:t>
      </w:r>
    </w:p>
    <w:p w:rsidR="00E90A4F" w:rsidRPr="00E90A4F" w:rsidRDefault="00E90A4F" w:rsidP="00CE1877">
      <w:pPr>
        <w:spacing w:after="0" w:line="240" w:lineRule="auto"/>
        <w:jc w:val="both"/>
        <w:rPr>
          <w:rFonts w:ascii="Times New Roman" w:hAnsi="Times New Roman"/>
          <w:b/>
          <w:i/>
          <w:sz w:val="8"/>
          <w:szCs w:val="8"/>
        </w:rPr>
      </w:pPr>
    </w:p>
    <w:tbl>
      <w:tblPr>
        <w:tblStyle w:val="ad"/>
        <w:tblW w:w="0" w:type="auto"/>
        <w:tblLayout w:type="fixed"/>
        <w:tblLook w:val="04A0"/>
      </w:tblPr>
      <w:tblGrid>
        <w:gridCol w:w="3936"/>
        <w:gridCol w:w="1417"/>
        <w:gridCol w:w="1418"/>
        <w:gridCol w:w="1417"/>
        <w:gridCol w:w="1383"/>
      </w:tblGrid>
      <w:tr w:rsidR="00CE1877" w:rsidRPr="004B3F47" w:rsidTr="001E5484">
        <w:tc>
          <w:tcPr>
            <w:tcW w:w="3936" w:type="dxa"/>
            <w:vMerge w:val="restart"/>
            <w:shd w:val="clear" w:color="auto" w:fill="EEECE1" w:themeFill="background2"/>
          </w:tcPr>
          <w:p w:rsidR="00CE1877" w:rsidRPr="004B3F47" w:rsidRDefault="00CE1877" w:rsidP="001E5484">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E1877" w:rsidRPr="004B3F47" w:rsidRDefault="00CE1877" w:rsidP="001E5484">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E1877" w:rsidRPr="004B3F47" w:rsidTr="001E5484">
        <w:tc>
          <w:tcPr>
            <w:tcW w:w="3936" w:type="dxa"/>
            <w:vMerge/>
          </w:tcPr>
          <w:p w:rsidR="00CE1877" w:rsidRPr="004B3F47" w:rsidRDefault="00CE1877" w:rsidP="001E5484">
            <w:pPr>
              <w:jc w:val="both"/>
              <w:rPr>
                <w:rFonts w:ascii="Times New Roman" w:hAnsi="Times New Roman"/>
              </w:rPr>
            </w:pPr>
          </w:p>
        </w:tc>
        <w:tc>
          <w:tcPr>
            <w:tcW w:w="1417" w:type="dxa"/>
            <w:shd w:val="clear" w:color="auto" w:fill="EEECE1" w:themeFill="background2"/>
          </w:tcPr>
          <w:p w:rsidR="00CE1877" w:rsidRPr="004B3F47" w:rsidRDefault="00CE1877" w:rsidP="001E5484">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E1877" w:rsidRPr="004B3F47" w:rsidRDefault="00CE1877" w:rsidP="001E5484">
            <w:pPr>
              <w:jc w:val="center"/>
              <w:rPr>
                <w:rFonts w:ascii="Times New Roman" w:hAnsi="Times New Roman"/>
              </w:rPr>
            </w:pPr>
            <w:r>
              <w:rPr>
                <w:rFonts w:ascii="Times New Roman" w:hAnsi="Times New Roman"/>
              </w:rPr>
              <w:t>35</w:t>
            </w:r>
          </w:p>
        </w:tc>
        <w:tc>
          <w:tcPr>
            <w:tcW w:w="1417" w:type="dxa"/>
            <w:shd w:val="clear" w:color="auto" w:fill="EEECE1" w:themeFill="background2"/>
          </w:tcPr>
          <w:p w:rsidR="00CE1877" w:rsidRPr="004B3F47" w:rsidRDefault="00CE1877" w:rsidP="001E5484">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E1877" w:rsidRPr="004B3F47" w:rsidRDefault="00CE1877" w:rsidP="001E5484">
            <w:pPr>
              <w:jc w:val="center"/>
              <w:rPr>
                <w:rFonts w:ascii="Times New Roman" w:hAnsi="Times New Roman"/>
              </w:rPr>
            </w:pPr>
            <w:r>
              <w:rPr>
                <w:rFonts w:ascii="Times New Roman" w:hAnsi="Times New Roman"/>
              </w:rPr>
              <w:t>150-220</w:t>
            </w:r>
          </w:p>
        </w:tc>
      </w:tr>
      <w:tr w:rsidR="00CE1877" w:rsidRPr="004B3F47" w:rsidTr="001E5484">
        <w:tc>
          <w:tcPr>
            <w:tcW w:w="9571" w:type="dxa"/>
            <w:gridSpan w:val="5"/>
            <w:shd w:val="clear" w:color="auto" w:fill="DDD9C3" w:themeFill="background2" w:themeFillShade="E6"/>
          </w:tcPr>
          <w:p w:rsidR="00CE1877" w:rsidRPr="004B3F47" w:rsidRDefault="00CE1877" w:rsidP="001E5484">
            <w:pPr>
              <w:rPr>
                <w:rFonts w:ascii="Times New Roman" w:hAnsi="Times New Roman"/>
              </w:rPr>
            </w:pPr>
            <w:r>
              <w:rPr>
                <w:rFonts w:ascii="Times New Roman" w:hAnsi="Times New Roman"/>
              </w:rPr>
              <w:t>Железобетонные:</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417" w:type="dxa"/>
          </w:tcPr>
          <w:p w:rsidR="00CE1877" w:rsidRPr="004B3F47" w:rsidRDefault="00CE1877" w:rsidP="001E5484">
            <w:pPr>
              <w:jc w:val="center"/>
              <w:rPr>
                <w:rFonts w:ascii="Times New Roman" w:hAnsi="Times New Roman"/>
              </w:rPr>
            </w:pPr>
            <w:r>
              <w:rPr>
                <w:rFonts w:ascii="Times New Roman" w:hAnsi="Times New Roman"/>
              </w:rPr>
              <w:t>160</w:t>
            </w:r>
          </w:p>
        </w:tc>
        <w:tc>
          <w:tcPr>
            <w:tcW w:w="1418" w:type="dxa"/>
          </w:tcPr>
          <w:p w:rsidR="00CE1877" w:rsidRPr="004B3F47" w:rsidRDefault="00CE1877" w:rsidP="001E5484">
            <w:pPr>
              <w:jc w:val="center"/>
              <w:rPr>
                <w:rFonts w:ascii="Times New Roman" w:hAnsi="Times New Roman"/>
              </w:rPr>
            </w:pPr>
            <w:r>
              <w:rPr>
                <w:rFonts w:ascii="Times New Roman" w:hAnsi="Times New Roman"/>
              </w:rPr>
              <w:t>200</w:t>
            </w:r>
          </w:p>
        </w:tc>
        <w:tc>
          <w:tcPr>
            <w:tcW w:w="1417" w:type="dxa"/>
          </w:tcPr>
          <w:p w:rsidR="00CE1877" w:rsidRPr="004B3F47" w:rsidRDefault="00CE1877" w:rsidP="001E5484">
            <w:pPr>
              <w:jc w:val="center"/>
              <w:rPr>
                <w:rFonts w:ascii="Times New Roman" w:hAnsi="Times New Roman"/>
              </w:rPr>
            </w:pPr>
            <w:r>
              <w:rPr>
                <w:rFonts w:ascii="Times New Roman" w:hAnsi="Times New Roman"/>
              </w:rPr>
              <w:t>250</w:t>
            </w:r>
          </w:p>
        </w:tc>
        <w:tc>
          <w:tcPr>
            <w:tcW w:w="1383" w:type="dxa"/>
          </w:tcPr>
          <w:p w:rsidR="00CE1877" w:rsidRPr="004B3F47" w:rsidRDefault="00CE1877" w:rsidP="001E5484">
            <w:pPr>
              <w:jc w:val="center"/>
              <w:rPr>
                <w:rFonts w:ascii="Times New Roman" w:hAnsi="Times New Roman"/>
              </w:rPr>
            </w:pPr>
            <w:r>
              <w:rPr>
                <w:rFonts w:ascii="Times New Roman" w:hAnsi="Times New Roman"/>
              </w:rPr>
              <w:t>400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свободностоящие с горизонтальным расположением проводов</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w:t>
            </w:r>
          </w:p>
        </w:tc>
        <w:tc>
          <w:tcPr>
            <w:tcW w:w="1417" w:type="dxa"/>
          </w:tcPr>
          <w:p w:rsidR="00CE1877" w:rsidRPr="004B3F47" w:rsidRDefault="00CE1877" w:rsidP="001E5484">
            <w:pPr>
              <w:jc w:val="center"/>
              <w:rPr>
                <w:rFonts w:ascii="Times New Roman" w:hAnsi="Times New Roman"/>
              </w:rPr>
            </w:pPr>
            <w:r>
              <w:rPr>
                <w:rFonts w:ascii="Times New Roman" w:hAnsi="Times New Roman"/>
              </w:rPr>
              <w:t>400</w:t>
            </w:r>
          </w:p>
        </w:tc>
        <w:tc>
          <w:tcPr>
            <w:tcW w:w="1383" w:type="dxa"/>
          </w:tcPr>
          <w:p w:rsidR="00CE1877" w:rsidRPr="004B3F47" w:rsidRDefault="00CE1877" w:rsidP="001E5484">
            <w:pPr>
              <w:jc w:val="center"/>
              <w:rPr>
                <w:rFonts w:ascii="Times New Roman" w:hAnsi="Times New Roman"/>
              </w:rPr>
            </w:pPr>
            <w:r>
              <w:rPr>
                <w:rFonts w:ascii="Times New Roman" w:hAnsi="Times New Roman"/>
              </w:rPr>
              <w:t>600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свободностоящие многостоечные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383" w:type="dxa"/>
          </w:tcPr>
          <w:p w:rsidR="00CE1877" w:rsidRPr="004B3F47" w:rsidRDefault="00CE1877" w:rsidP="001E5484">
            <w:pPr>
              <w:jc w:val="center"/>
              <w:rPr>
                <w:rFonts w:ascii="Times New Roman" w:hAnsi="Times New Roman"/>
              </w:rPr>
            </w:pPr>
            <w:r>
              <w:rPr>
                <w:rFonts w:ascii="Times New Roman" w:hAnsi="Times New Roman"/>
              </w:rPr>
              <w:t>400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на оттяжках (с 1 оттяжкой)</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500</w:t>
            </w:r>
          </w:p>
        </w:tc>
        <w:tc>
          <w:tcPr>
            <w:tcW w:w="1417" w:type="dxa"/>
          </w:tcPr>
          <w:p w:rsidR="00CE1877" w:rsidRPr="004B3F47" w:rsidRDefault="00CE1877" w:rsidP="001E5484">
            <w:pPr>
              <w:jc w:val="center"/>
              <w:rPr>
                <w:rFonts w:ascii="Times New Roman" w:hAnsi="Times New Roman"/>
              </w:rPr>
            </w:pPr>
            <w:r>
              <w:rPr>
                <w:rFonts w:ascii="Times New Roman" w:hAnsi="Times New Roman"/>
              </w:rPr>
              <w:t>550</w:t>
            </w:r>
          </w:p>
        </w:tc>
        <w:tc>
          <w:tcPr>
            <w:tcW w:w="1383" w:type="dxa"/>
          </w:tcPr>
          <w:p w:rsidR="00CE1877" w:rsidRPr="004B3F47" w:rsidRDefault="00CE1877" w:rsidP="001E5484">
            <w:pPr>
              <w:jc w:val="center"/>
              <w:rPr>
                <w:rFonts w:ascii="Times New Roman" w:hAnsi="Times New Roman"/>
              </w:rPr>
            </w:pPr>
            <w:r>
              <w:rPr>
                <w:rFonts w:ascii="Times New Roman" w:hAnsi="Times New Roman"/>
              </w:rPr>
              <w:t>300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на оттяжках (с 5 оттяжками)</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w:t>
            </w:r>
          </w:p>
        </w:tc>
        <w:tc>
          <w:tcPr>
            <w:tcW w:w="1417" w:type="dxa"/>
          </w:tcPr>
          <w:p w:rsidR="00CE1877" w:rsidRPr="004B3F47" w:rsidRDefault="00CE1877" w:rsidP="001E5484">
            <w:pPr>
              <w:jc w:val="center"/>
              <w:rPr>
                <w:rFonts w:ascii="Times New Roman" w:hAnsi="Times New Roman"/>
              </w:rPr>
            </w:pPr>
            <w:r>
              <w:rPr>
                <w:rFonts w:ascii="Times New Roman" w:hAnsi="Times New Roman"/>
              </w:rPr>
              <w:t>1400</w:t>
            </w:r>
          </w:p>
        </w:tc>
        <w:tc>
          <w:tcPr>
            <w:tcW w:w="1383" w:type="dxa"/>
          </w:tcPr>
          <w:p w:rsidR="00CE1877" w:rsidRPr="004B3F47" w:rsidRDefault="00CE1877" w:rsidP="001E5484">
            <w:pPr>
              <w:jc w:val="center"/>
              <w:rPr>
                <w:rFonts w:ascii="Times New Roman" w:hAnsi="Times New Roman"/>
              </w:rPr>
            </w:pPr>
            <w:r>
              <w:rPr>
                <w:rFonts w:ascii="Times New Roman" w:hAnsi="Times New Roman"/>
              </w:rPr>
              <w:t>2100</w:t>
            </w:r>
          </w:p>
        </w:tc>
      </w:tr>
      <w:tr w:rsidR="00CE1877" w:rsidRPr="004B3F47" w:rsidTr="001E5484">
        <w:tc>
          <w:tcPr>
            <w:tcW w:w="9571" w:type="dxa"/>
            <w:gridSpan w:val="5"/>
            <w:shd w:val="clear" w:color="auto" w:fill="DDD9C3" w:themeFill="background2" w:themeFillShade="E6"/>
          </w:tcPr>
          <w:p w:rsidR="00CE1877" w:rsidRPr="004B3F47" w:rsidRDefault="00CE1877" w:rsidP="001E5484">
            <w:pPr>
              <w:rPr>
                <w:rFonts w:ascii="Times New Roman" w:hAnsi="Times New Roman"/>
              </w:rPr>
            </w:pPr>
            <w:r>
              <w:rPr>
                <w:rFonts w:ascii="Times New Roman" w:hAnsi="Times New Roman"/>
              </w:rPr>
              <w:t>Стальные:</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свободностоящие промежуточные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150</w:t>
            </w:r>
          </w:p>
        </w:tc>
        <w:tc>
          <w:tcPr>
            <w:tcW w:w="1418" w:type="dxa"/>
          </w:tcPr>
          <w:p w:rsidR="00CE1877" w:rsidRPr="004B3F47" w:rsidRDefault="00CE1877" w:rsidP="001E5484">
            <w:pPr>
              <w:jc w:val="center"/>
              <w:rPr>
                <w:rFonts w:ascii="Times New Roman" w:hAnsi="Times New Roman"/>
              </w:rPr>
            </w:pPr>
            <w:r>
              <w:rPr>
                <w:rFonts w:ascii="Times New Roman" w:hAnsi="Times New Roman"/>
              </w:rPr>
              <w:t>300</w:t>
            </w:r>
          </w:p>
        </w:tc>
        <w:tc>
          <w:tcPr>
            <w:tcW w:w="1417" w:type="dxa"/>
          </w:tcPr>
          <w:p w:rsidR="00CE1877" w:rsidRPr="004B3F47" w:rsidRDefault="00CE1877" w:rsidP="001E5484">
            <w:pPr>
              <w:jc w:val="center"/>
              <w:rPr>
                <w:rFonts w:ascii="Times New Roman" w:hAnsi="Times New Roman"/>
              </w:rPr>
            </w:pPr>
            <w:r>
              <w:rPr>
                <w:rFonts w:ascii="Times New Roman" w:hAnsi="Times New Roman"/>
              </w:rPr>
              <w:t>560</w:t>
            </w:r>
          </w:p>
        </w:tc>
        <w:tc>
          <w:tcPr>
            <w:tcW w:w="1383" w:type="dxa"/>
          </w:tcPr>
          <w:p w:rsidR="00CE1877" w:rsidRPr="004B3F47" w:rsidRDefault="00CE1877" w:rsidP="001E5484">
            <w:pPr>
              <w:jc w:val="center"/>
              <w:rPr>
                <w:rFonts w:ascii="Times New Roman" w:hAnsi="Times New Roman"/>
              </w:rPr>
            </w:pPr>
            <w:r>
              <w:rPr>
                <w:rFonts w:ascii="Times New Roman" w:hAnsi="Times New Roman"/>
              </w:rPr>
              <w:t>560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свободностоящие анкерно-угловые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150</w:t>
            </w:r>
          </w:p>
        </w:tc>
        <w:tc>
          <w:tcPr>
            <w:tcW w:w="1418" w:type="dxa"/>
          </w:tcPr>
          <w:p w:rsidR="00CE1877" w:rsidRPr="004B3F47" w:rsidRDefault="00CE1877" w:rsidP="001E5484">
            <w:pPr>
              <w:jc w:val="center"/>
              <w:rPr>
                <w:rFonts w:ascii="Times New Roman" w:hAnsi="Times New Roman"/>
              </w:rPr>
            </w:pPr>
            <w:r>
              <w:rPr>
                <w:rFonts w:ascii="Times New Roman" w:hAnsi="Times New Roman"/>
              </w:rPr>
              <w:t>400</w:t>
            </w:r>
          </w:p>
        </w:tc>
        <w:tc>
          <w:tcPr>
            <w:tcW w:w="1417" w:type="dxa"/>
          </w:tcPr>
          <w:p w:rsidR="00CE1877" w:rsidRPr="004B3F47" w:rsidRDefault="00CE1877" w:rsidP="001E5484">
            <w:pPr>
              <w:jc w:val="center"/>
              <w:rPr>
                <w:rFonts w:ascii="Times New Roman" w:hAnsi="Times New Roman"/>
              </w:rPr>
            </w:pPr>
            <w:r>
              <w:rPr>
                <w:rFonts w:ascii="Times New Roman" w:hAnsi="Times New Roman"/>
              </w:rPr>
              <w:t>800</w:t>
            </w:r>
          </w:p>
        </w:tc>
        <w:tc>
          <w:tcPr>
            <w:tcW w:w="1383" w:type="dxa"/>
          </w:tcPr>
          <w:p w:rsidR="00CE1877" w:rsidRPr="004B3F47" w:rsidRDefault="00CE1877" w:rsidP="001E5484">
            <w:pPr>
              <w:jc w:val="center"/>
              <w:rPr>
                <w:rFonts w:ascii="Times New Roman" w:hAnsi="Times New Roman"/>
              </w:rPr>
            </w:pPr>
            <w:r>
              <w:rPr>
                <w:rFonts w:ascii="Times New Roman" w:hAnsi="Times New Roman"/>
              </w:rPr>
              <w:t>700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на оттяжках промежуточные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w:t>
            </w:r>
          </w:p>
        </w:tc>
        <w:tc>
          <w:tcPr>
            <w:tcW w:w="1417" w:type="dxa"/>
          </w:tcPr>
          <w:p w:rsidR="00CE1877" w:rsidRPr="004B3F47" w:rsidRDefault="00CE1877" w:rsidP="001E5484">
            <w:pPr>
              <w:jc w:val="center"/>
              <w:rPr>
                <w:rFonts w:ascii="Times New Roman" w:hAnsi="Times New Roman"/>
              </w:rPr>
            </w:pPr>
            <w:r>
              <w:rPr>
                <w:rFonts w:ascii="Times New Roman" w:hAnsi="Times New Roman"/>
              </w:rPr>
              <w:t>2000</w:t>
            </w:r>
          </w:p>
        </w:tc>
        <w:tc>
          <w:tcPr>
            <w:tcW w:w="1383" w:type="dxa"/>
          </w:tcPr>
          <w:p w:rsidR="00CE1877" w:rsidRPr="004B3F47" w:rsidRDefault="00CE1877" w:rsidP="001E5484">
            <w:pPr>
              <w:jc w:val="center"/>
              <w:rPr>
                <w:rFonts w:ascii="Times New Roman" w:hAnsi="Times New Roman"/>
              </w:rPr>
            </w:pPr>
            <w:r>
              <w:rPr>
                <w:rFonts w:ascii="Times New Roman" w:hAnsi="Times New Roman"/>
              </w:rPr>
              <w:t>1900</w:t>
            </w:r>
          </w:p>
        </w:tc>
      </w:tr>
      <w:tr w:rsidR="00CE1877" w:rsidRPr="004B3F47" w:rsidTr="001E5484">
        <w:tc>
          <w:tcPr>
            <w:tcW w:w="3936" w:type="dxa"/>
          </w:tcPr>
          <w:p w:rsidR="00CE1877" w:rsidRPr="004B3F47" w:rsidRDefault="00CE1877" w:rsidP="001E5484">
            <w:pPr>
              <w:jc w:val="both"/>
              <w:rPr>
                <w:rFonts w:ascii="Times New Roman" w:hAnsi="Times New Roman"/>
              </w:rPr>
            </w:pPr>
            <w:r>
              <w:rPr>
                <w:rFonts w:ascii="Times New Roman" w:hAnsi="Times New Roman"/>
              </w:rPr>
              <w:t>на оттяжках анкерно-угловые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418" w:type="dxa"/>
          </w:tcPr>
          <w:p w:rsidR="00CE1877" w:rsidRPr="004B3F47" w:rsidRDefault="00CE1877" w:rsidP="001E5484">
            <w:pPr>
              <w:jc w:val="center"/>
              <w:rPr>
                <w:rFonts w:ascii="Times New Roman" w:hAnsi="Times New Roman"/>
              </w:rPr>
            </w:pPr>
            <w:r>
              <w:rPr>
                <w:rFonts w:ascii="Times New Roman" w:hAnsi="Times New Roman"/>
              </w:rPr>
              <w:t>-</w:t>
            </w:r>
          </w:p>
        </w:tc>
        <w:tc>
          <w:tcPr>
            <w:tcW w:w="1417" w:type="dxa"/>
          </w:tcPr>
          <w:p w:rsidR="00CE1877" w:rsidRPr="004B3F47" w:rsidRDefault="00CE1877" w:rsidP="001E5484">
            <w:pPr>
              <w:jc w:val="center"/>
              <w:rPr>
                <w:rFonts w:ascii="Times New Roman" w:hAnsi="Times New Roman"/>
              </w:rPr>
            </w:pPr>
            <w:r>
              <w:rPr>
                <w:rFonts w:ascii="Times New Roman" w:hAnsi="Times New Roman"/>
              </w:rPr>
              <w:t>-</w:t>
            </w:r>
          </w:p>
        </w:tc>
        <w:tc>
          <w:tcPr>
            <w:tcW w:w="1383" w:type="dxa"/>
          </w:tcPr>
          <w:p w:rsidR="00CE1877" w:rsidRPr="004B3F47" w:rsidRDefault="00CE1877" w:rsidP="001E5484">
            <w:pPr>
              <w:jc w:val="center"/>
              <w:rPr>
                <w:rFonts w:ascii="Times New Roman" w:hAnsi="Times New Roman"/>
              </w:rPr>
            </w:pPr>
            <w:r>
              <w:rPr>
                <w:rFonts w:ascii="Times New Roman" w:hAnsi="Times New Roman"/>
              </w:rPr>
              <w:t>-</w:t>
            </w:r>
          </w:p>
        </w:tc>
      </w:tr>
      <w:tr w:rsidR="00CE1877" w:rsidRPr="004B3F47" w:rsidTr="001E5484">
        <w:tc>
          <w:tcPr>
            <w:tcW w:w="3936" w:type="dxa"/>
            <w:shd w:val="clear" w:color="auto" w:fill="DDD9C3" w:themeFill="background2" w:themeFillShade="E6"/>
          </w:tcPr>
          <w:p w:rsidR="00CE1877" w:rsidRPr="004B3F47" w:rsidRDefault="00CE1877" w:rsidP="001E5484">
            <w:pPr>
              <w:jc w:val="both"/>
              <w:rPr>
                <w:rFonts w:ascii="Times New Roman" w:hAnsi="Times New Roman"/>
              </w:rPr>
            </w:pPr>
            <w:r>
              <w:rPr>
                <w:rFonts w:ascii="Times New Roman" w:hAnsi="Times New Roman"/>
              </w:rPr>
              <w:t>Деревянные:</w:t>
            </w:r>
          </w:p>
        </w:tc>
        <w:tc>
          <w:tcPr>
            <w:tcW w:w="1417" w:type="dxa"/>
          </w:tcPr>
          <w:p w:rsidR="00CE1877" w:rsidRPr="004B3F47" w:rsidRDefault="00CE1877" w:rsidP="001E5484">
            <w:pPr>
              <w:jc w:val="center"/>
              <w:rPr>
                <w:rFonts w:ascii="Times New Roman" w:hAnsi="Times New Roman"/>
              </w:rPr>
            </w:pPr>
            <w:r>
              <w:rPr>
                <w:rFonts w:ascii="Times New Roman" w:hAnsi="Times New Roman"/>
              </w:rPr>
              <w:t>150</w:t>
            </w:r>
          </w:p>
        </w:tc>
        <w:tc>
          <w:tcPr>
            <w:tcW w:w="1418" w:type="dxa"/>
          </w:tcPr>
          <w:p w:rsidR="00CE1877" w:rsidRPr="004B3F47" w:rsidRDefault="00CE1877" w:rsidP="001E5484">
            <w:pPr>
              <w:jc w:val="center"/>
              <w:rPr>
                <w:rFonts w:ascii="Times New Roman" w:hAnsi="Times New Roman"/>
              </w:rPr>
            </w:pPr>
            <w:r>
              <w:rPr>
                <w:rFonts w:ascii="Times New Roman" w:hAnsi="Times New Roman"/>
              </w:rPr>
              <w:t>450</w:t>
            </w:r>
          </w:p>
        </w:tc>
        <w:tc>
          <w:tcPr>
            <w:tcW w:w="1417" w:type="dxa"/>
          </w:tcPr>
          <w:p w:rsidR="00CE1877" w:rsidRPr="004B3F47" w:rsidRDefault="00CE1877" w:rsidP="001E5484">
            <w:pPr>
              <w:jc w:val="center"/>
              <w:rPr>
                <w:rFonts w:ascii="Times New Roman" w:hAnsi="Times New Roman"/>
              </w:rPr>
            </w:pPr>
            <w:r>
              <w:rPr>
                <w:rFonts w:ascii="Times New Roman" w:hAnsi="Times New Roman"/>
              </w:rPr>
              <w:t>450</w:t>
            </w:r>
          </w:p>
        </w:tc>
        <w:tc>
          <w:tcPr>
            <w:tcW w:w="1383" w:type="dxa"/>
          </w:tcPr>
          <w:p w:rsidR="00CE1877" w:rsidRPr="004B3F47" w:rsidRDefault="00CE1877" w:rsidP="001E5484">
            <w:pPr>
              <w:jc w:val="center"/>
              <w:rPr>
                <w:rFonts w:ascii="Times New Roman" w:hAnsi="Times New Roman"/>
              </w:rPr>
            </w:pPr>
            <w:r>
              <w:rPr>
                <w:rFonts w:ascii="Times New Roman" w:hAnsi="Times New Roman"/>
              </w:rPr>
              <w:t>450</w:t>
            </w:r>
          </w:p>
        </w:tc>
      </w:tr>
    </w:tbl>
    <w:p w:rsidR="00CE1877" w:rsidRPr="00613F9B" w:rsidRDefault="00CE1877" w:rsidP="00CE1877">
      <w:pPr>
        <w:spacing w:after="0" w:line="240" w:lineRule="auto"/>
        <w:jc w:val="both"/>
        <w:rPr>
          <w:rFonts w:ascii="Times New Roman" w:hAnsi="Times New Roman"/>
          <w:sz w:val="8"/>
          <w:szCs w:val="8"/>
        </w:rPr>
      </w:pPr>
    </w:p>
    <w:p w:rsidR="00CE1877" w:rsidRDefault="00DF0532" w:rsidP="00DF0532">
      <w:pPr>
        <w:spacing w:after="0" w:line="240" w:lineRule="auto"/>
        <w:ind w:firstLine="567"/>
        <w:jc w:val="both"/>
        <w:rPr>
          <w:rFonts w:ascii="Times New Roman" w:hAnsi="Times New Roman"/>
          <w:sz w:val="24"/>
          <w:szCs w:val="24"/>
        </w:rPr>
      </w:pPr>
      <w:r>
        <w:rPr>
          <w:rFonts w:ascii="Times New Roman" w:hAnsi="Times New Roman"/>
          <w:sz w:val="24"/>
          <w:szCs w:val="24"/>
        </w:rPr>
        <w:t xml:space="preserve">4.1.7. </w:t>
      </w:r>
      <w:r w:rsidR="00CE1877">
        <w:rPr>
          <w:rFonts w:ascii="Times New Roman" w:hAnsi="Times New Roman"/>
          <w:sz w:val="24"/>
          <w:szCs w:val="24"/>
        </w:rPr>
        <w:t>Ширину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w:t>
      </w:r>
      <w:r w:rsidR="00563BEC">
        <w:rPr>
          <w:rFonts w:ascii="Times New Roman" w:hAnsi="Times New Roman"/>
          <w:sz w:val="24"/>
          <w:szCs w:val="24"/>
        </w:rPr>
        <w:t>.</w:t>
      </w:r>
      <w:r>
        <w:rPr>
          <w:rFonts w:ascii="Times New Roman" w:hAnsi="Times New Roman"/>
          <w:sz w:val="24"/>
          <w:szCs w:val="24"/>
        </w:rPr>
        <w:t>6</w:t>
      </w:r>
      <w:r w:rsidR="00CE1877">
        <w:rPr>
          <w:rFonts w:ascii="Times New Roman" w:hAnsi="Times New Roman"/>
          <w:sz w:val="24"/>
          <w:szCs w:val="24"/>
        </w:rPr>
        <w:t>.</w:t>
      </w:r>
    </w:p>
    <w:p w:rsidR="00CE1877" w:rsidRPr="000418CF" w:rsidRDefault="00CE1877" w:rsidP="00CE1877">
      <w:pPr>
        <w:spacing w:after="0" w:line="240" w:lineRule="auto"/>
        <w:jc w:val="both"/>
        <w:rPr>
          <w:rFonts w:ascii="Times New Roman" w:hAnsi="Times New Roman"/>
          <w:sz w:val="8"/>
          <w:szCs w:val="8"/>
        </w:rPr>
      </w:pPr>
    </w:p>
    <w:p w:rsidR="00CE1877" w:rsidRDefault="00CE1877" w:rsidP="00CE1877">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DF0532">
        <w:rPr>
          <w:rFonts w:ascii="Times New Roman" w:hAnsi="Times New Roman"/>
          <w:i/>
          <w:sz w:val="24"/>
          <w:szCs w:val="24"/>
        </w:rPr>
        <w:t>6</w:t>
      </w:r>
      <w:r w:rsidRPr="000418CF">
        <w:rPr>
          <w:rFonts w:ascii="Times New Roman" w:hAnsi="Times New Roman"/>
          <w:i/>
          <w:sz w:val="24"/>
          <w:szCs w:val="24"/>
        </w:rPr>
        <w:t>.</w:t>
      </w:r>
      <w:r w:rsidRPr="000418CF">
        <w:rPr>
          <w:rFonts w:ascii="Times New Roman" w:hAnsi="Times New Roman"/>
          <w:b/>
          <w:i/>
          <w:sz w:val="24"/>
          <w:szCs w:val="24"/>
        </w:rPr>
        <w:t xml:space="preserve"> </w:t>
      </w:r>
    </w:p>
    <w:p w:rsidR="00E90A4F" w:rsidRPr="00E90A4F" w:rsidRDefault="00E90A4F" w:rsidP="00CE1877">
      <w:pPr>
        <w:spacing w:after="0" w:line="240" w:lineRule="auto"/>
        <w:jc w:val="both"/>
        <w:rPr>
          <w:rFonts w:ascii="Times New Roman" w:hAnsi="Times New Roman"/>
          <w:b/>
          <w:i/>
          <w:sz w:val="8"/>
          <w:szCs w:val="8"/>
        </w:rPr>
      </w:pPr>
    </w:p>
    <w:tbl>
      <w:tblPr>
        <w:tblStyle w:val="ad"/>
        <w:tblW w:w="0" w:type="auto"/>
        <w:tblLook w:val="04A0"/>
      </w:tblPr>
      <w:tblGrid>
        <w:gridCol w:w="3794"/>
        <w:gridCol w:w="5777"/>
      </w:tblGrid>
      <w:tr w:rsidR="00CE1877" w:rsidTr="001E5484">
        <w:tc>
          <w:tcPr>
            <w:tcW w:w="3794" w:type="dxa"/>
            <w:shd w:val="clear" w:color="auto" w:fill="EEECE1" w:themeFill="background2"/>
          </w:tcPr>
          <w:p w:rsidR="00CE1877" w:rsidRPr="000418CF" w:rsidRDefault="00CE1877" w:rsidP="001E5484">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E1877" w:rsidRPr="000418CF" w:rsidRDefault="00CE1877" w:rsidP="001E5484">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E1877" w:rsidTr="001E5484">
        <w:tc>
          <w:tcPr>
            <w:tcW w:w="3794" w:type="dxa"/>
          </w:tcPr>
          <w:p w:rsidR="00CE1877" w:rsidRPr="000418CF" w:rsidRDefault="00CE1877" w:rsidP="001E5484">
            <w:pPr>
              <w:jc w:val="center"/>
              <w:rPr>
                <w:rFonts w:ascii="Times New Roman" w:hAnsi="Times New Roman"/>
              </w:rPr>
            </w:pPr>
            <w:r>
              <w:rPr>
                <w:rFonts w:ascii="Times New Roman" w:hAnsi="Times New Roman"/>
              </w:rPr>
              <w:t>до 35</w:t>
            </w:r>
          </w:p>
        </w:tc>
        <w:tc>
          <w:tcPr>
            <w:tcW w:w="5777" w:type="dxa"/>
          </w:tcPr>
          <w:p w:rsidR="00CE1877" w:rsidRPr="000418CF" w:rsidRDefault="00CE1877" w:rsidP="001E5484">
            <w:pPr>
              <w:jc w:val="center"/>
              <w:rPr>
                <w:rFonts w:ascii="Times New Roman" w:hAnsi="Times New Roman"/>
              </w:rPr>
            </w:pPr>
            <w:r>
              <w:rPr>
                <w:rFonts w:ascii="Times New Roman" w:hAnsi="Times New Roman"/>
              </w:rPr>
              <w:t>6</w:t>
            </w:r>
          </w:p>
        </w:tc>
      </w:tr>
      <w:tr w:rsidR="00CE1877" w:rsidTr="001E5484">
        <w:tc>
          <w:tcPr>
            <w:tcW w:w="3794" w:type="dxa"/>
          </w:tcPr>
          <w:p w:rsidR="00CE1877" w:rsidRPr="000418CF" w:rsidRDefault="00CE1877" w:rsidP="001E5484">
            <w:pPr>
              <w:jc w:val="center"/>
              <w:rPr>
                <w:rFonts w:ascii="Times New Roman" w:hAnsi="Times New Roman"/>
              </w:rPr>
            </w:pPr>
            <w:r>
              <w:rPr>
                <w:rFonts w:ascii="Times New Roman" w:hAnsi="Times New Roman"/>
              </w:rPr>
              <w:t>110 и выше</w:t>
            </w:r>
          </w:p>
        </w:tc>
        <w:tc>
          <w:tcPr>
            <w:tcW w:w="5777" w:type="dxa"/>
          </w:tcPr>
          <w:p w:rsidR="00CE1877" w:rsidRPr="000418CF" w:rsidRDefault="00CE1877" w:rsidP="001E5484">
            <w:pPr>
              <w:jc w:val="center"/>
              <w:rPr>
                <w:rFonts w:ascii="Times New Roman" w:hAnsi="Times New Roman"/>
              </w:rPr>
            </w:pPr>
            <w:r>
              <w:rPr>
                <w:rFonts w:ascii="Times New Roman" w:hAnsi="Times New Roman"/>
              </w:rPr>
              <w:t>10</w:t>
            </w:r>
          </w:p>
        </w:tc>
      </w:tr>
    </w:tbl>
    <w:p w:rsidR="00CE1877" w:rsidRPr="00613F9B" w:rsidRDefault="00CE1877" w:rsidP="00CE1877">
      <w:pPr>
        <w:spacing w:after="0" w:line="240" w:lineRule="auto"/>
        <w:jc w:val="both"/>
        <w:rPr>
          <w:rFonts w:ascii="Times New Roman" w:hAnsi="Times New Roman"/>
          <w:sz w:val="8"/>
          <w:szCs w:val="8"/>
        </w:rPr>
      </w:pPr>
    </w:p>
    <w:p w:rsidR="00CE1877" w:rsidRPr="00424D3C" w:rsidRDefault="00DF0532" w:rsidP="00424D3C">
      <w:pPr>
        <w:spacing w:after="0" w:line="240" w:lineRule="auto"/>
        <w:ind w:firstLine="567"/>
        <w:jc w:val="both"/>
        <w:rPr>
          <w:rFonts w:ascii="Times New Roman" w:hAnsi="Times New Roman"/>
          <w:sz w:val="24"/>
          <w:szCs w:val="24"/>
        </w:rPr>
      </w:pPr>
      <w:r>
        <w:rPr>
          <w:rFonts w:ascii="Times New Roman" w:hAnsi="Times New Roman"/>
          <w:sz w:val="24"/>
          <w:szCs w:val="24"/>
        </w:rPr>
        <w:t>4.1</w:t>
      </w:r>
      <w:r w:rsidR="00424D3C">
        <w:rPr>
          <w:rFonts w:ascii="Times New Roman" w:hAnsi="Times New Roman"/>
          <w:sz w:val="24"/>
          <w:szCs w:val="24"/>
        </w:rPr>
        <w:t xml:space="preserve">.8. </w:t>
      </w:r>
      <w:r w:rsidR="00CE1877" w:rsidRPr="00424D3C">
        <w:rPr>
          <w:rFonts w:ascii="Times New Roman" w:hAnsi="Times New Roman"/>
          <w:sz w:val="24"/>
          <w:szCs w:val="24"/>
        </w:rPr>
        <w:t>При подготовке документов территориального планирования и документации по планировке территорий 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E1877" w:rsidRDefault="00E90A4F" w:rsidP="00CE1877">
      <w:pPr>
        <w:spacing w:after="0" w:line="240" w:lineRule="auto"/>
        <w:ind w:firstLine="567"/>
        <w:jc w:val="both"/>
        <w:rPr>
          <w:rFonts w:ascii="Times New Roman" w:hAnsi="Times New Roman"/>
          <w:sz w:val="24"/>
          <w:szCs w:val="24"/>
        </w:rPr>
      </w:pPr>
      <w:r>
        <w:rPr>
          <w:rFonts w:ascii="Times New Roman" w:hAnsi="Times New Roman"/>
          <w:sz w:val="24"/>
          <w:szCs w:val="24"/>
        </w:rPr>
        <w:t>Размеры охранных зон для линий электропередачи приведены в табл</w:t>
      </w:r>
      <w:r w:rsidR="00563BEC">
        <w:rPr>
          <w:rFonts w:ascii="Times New Roman" w:hAnsi="Times New Roman"/>
          <w:sz w:val="24"/>
          <w:szCs w:val="24"/>
        </w:rPr>
        <w:t>.</w:t>
      </w:r>
      <w:r w:rsidR="00DF0532">
        <w:rPr>
          <w:rFonts w:ascii="Times New Roman" w:hAnsi="Times New Roman"/>
          <w:sz w:val="24"/>
          <w:szCs w:val="24"/>
        </w:rPr>
        <w:t>7</w:t>
      </w:r>
      <w:r>
        <w:rPr>
          <w:rFonts w:ascii="Times New Roman" w:hAnsi="Times New Roman"/>
          <w:sz w:val="24"/>
          <w:szCs w:val="24"/>
        </w:rPr>
        <w:t>.</w:t>
      </w:r>
    </w:p>
    <w:p w:rsidR="00613F9B" w:rsidRDefault="00613F9B" w:rsidP="00CE1877">
      <w:pPr>
        <w:spacing w:after="0" w:line="240" w:lineRule="auto"/>
        <w:ind w:firstLine="567"/>
        <w:jc w:val="both"/>
        <w:rPr>
          <w:rFonts w:ascii="Times New Roman" w:hAnsi="Times New Roman"/>
          <w:sz w:val="24"/>
          <w:szCs w:val="24"/>
        </w:rPr>
      </w:pPr>
    </w:p>
    <w:p w:rsidR="00613F9B" w:rsidRDefault="00613F9B" w:rsidP="00CE1877">
      <w:pPr>
        <w:spacing w:after="0" w:line="240" w:lineRule="auto"/>
        <w:ind w:firstLine="567"/>
        <w:jc w:val="both"/>
        <w:rPr>
          <w:rFonts w:ascii="Times New Roman" w:hAnsi="Times New Roman"/>
          <w:sz w:val="24"/>
          <w:szCs w:val="24"/>
        </w:rPr>
      </w:pPr>
    </w:p>
    <w:p w:rsidR="00E90A4F" w:rsidRPr="00E90A4F" w:rsidRDefault="00E90A4F" w:rsidP="00CE1877">
      <w:pPr>
        <w:spacing w:after="0" w:line="240" w:lineRule="auto"/>
        <w:ind w:firstLine="567"/>
        <w:jc w:val="both"/>
        <w:rPr>
          <w:rFonts w:ascii="Times New Roman" w:hAnsi="Times New Roman"/>
          <w:sz w:val="8"/>
          <w:szCs w:val="8"/>
        </w:rPr>
      </w:pPr>
    </w:p>
    <w:p w:rsidR="00E90A4F" w:rsidRDefault="00E90A4F" w:rsidP="00E90A4F">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DF0532">
        <w:rPr>
          <w:rFonts w:ascii="Times New Roman" w:hAnsi="Times New Roman"/>
          <w:i/>
          <w:color w:val="000000" w:themeColor="text1"/>
          <w:sz w:val="24"/>
          <w:szCs w:val="24"/>
        </w:rPr>
        <w:t>7</w:t>
      </w:r>
      <w:r w:rsidRPr="00E90A4F">
        <w:rPr>
          <w:rFonts w:ascii="Times New Roman" w:hAnsi="Times New Roman"/>
          <w:i/>
          <w:color w:val="000000" w:themeColor="text1"/>
          <w:sz w:val="24"/>
          <w:szCs w:val="24"/>
        </w:rPr>
        <w:t>.</w:t>
      </w:r>
      <w:r w:rsidRPr="00E90A4F">
        <w:rPr>
          <w:rFonts w:ascii="Times New Roman" w:hAnsi="Times New Roman"/>
          <w:i/>
          <w:sz w:val="24"/>
          <w:szCs w:val="24"/>
        </w:rPr>
        <w:t xml:space="preserve"> </w:t>
      </w:r>
    </w:p>
    <w:p w:rsidR="00E90A4F" w:rsidRPr="00E90A4F" w:rsidRDefault="00E90A4F" w:rsidP="00E90A4F">
      <w:pPr>
        <w:widowControl w:val="0"/>
        <w:suppressAutoHyphens/>
        <w:autoSpaceDE w:val="0"/>
        <w:autoSpaceDN w:val="0"/>
        <w:adjustRightInd w:val="0"/>
        <w:spacing w:after="0" w:line="240" w:lineRule="auto"/>
        <w:rPr>
          <w:rFonts w:ascii="Times New Roman" w:hAnsi="Times New Roman"/>
          <w:b/>
          <w:i/>
          <w:sz w:val="8"/>
          <w:szCs w:val="8"/>
        </w:rPr>
      </w:pPr>
    </w:p>
    <w:tbl>
      <w:tblPr>
        <w:tblStyle w:val="ad"/>
        <w:tblW w:w="0" w:type="auto"/>
        <w:tblLook w:val="04A0"/>
      </w:tblPr>
      <w:tblGrid>
        <w:gridCol w:w="5637"/>
        <w:gridCol w:w="3934"/>
      </w:tblGrid>
      <w:tr w:rsidR="00E90A4F" w:rsidTr="00E90A4F">
        <w:tc>
          <w:tcPr>
            <w:tcW w:w="5637" w:type="dxa"/>
            <w:shd w:val="clear" w:color="auto" w:fill="EEECE1" w:themeFill="background2"/>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Линии электропередачи</w:t>
            </w:r>
          </w:p>
        </w:tc>
        <w:tc>
          <w:tcPr>
            <w:tcW w:w="3934" w:type="dxa"/>
            <w:shd w:val="clear" w:color="auto" w:fill="EEECE1" w:themeFill="background2"/>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Размеры охранных зон, м</w:t>
            </w:r>
          </w:p>
        </w:tc>
      </w:tr>
      <w:tr w:rsidR="00E90A4F" w:rsidTr="001E5484">
        <w:tc>
          <w:tcPr>
            <w:tcW w:w="9571" w:type="dxa"/>
            <w:gridSpan w:val="2"/>
            <w:shd w:val="clear" w:color="auto" w:fill="DDD9C3" w:themeFill="background2" w:themeFillShade="E6"/>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Воздушные линии электропередачи напряжением, кВт:</w:t>
            </w:r>
          </w:p>
        </w:tc>
      </w:tr>
      <w:tr w:rsidR="00E90A4F" w:rsidTr="00E90A4F">
        <w:tc>
          <w:tcPr>
            <w:tcW w:w="5637" w:type="dxa"/>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до 1</w:t>
            </w:r>
          </w:p>
        </w:tc>
        <w:tc>
          <w:tcPr>
            <w:tcW w:w="3934" w:type="dxa"/>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E90A4F" w:rsidTr="00E90A4F">
        <w:tc>
          <w:tcPr>
            <w:tcW w:w="5637" w:type="dxa"/>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от 1 до 20</w:t>
            </w:r>
          </w:p>
        </w:tc>
        <w:tc>
          <w:tcPr>
            <w:tcW w:w="3934" w:type="dxa"/>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10</w:t>
            </w:r>
          </w:p>
        </w:tc>
      </w:tr>
      <w:tr w:rsidR="00E90A4F" w:rsidTr="00E90A4F">
        <w:tc>
          <w:tcPr>
            <w:tcW w:w="5637" w:type="dxa"/>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35</w:t>
            </w:r>
          </w:p>
        </w:tc>
        <w:tc>
          <w:tcPr>
            <w:tcW w:w="3934" w:type="dxa"/>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15</w:t>
            </w:r>
          </w:p>
        </w:tc>
      </w:tr>
      <w:tr w:rsidR="00E90A4F" w:rsidTr="00E90A4F">
        <w:tc>
          <w:tcPr>
            <w:tcW w:w="5637" w:type="dxa"/>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110</w:t>
            </w:r>
          </w:p>
        </w:tc>
        <w:tc>
          <w:tcPr>
            <w:tcW w:w="3934" w:type="dxa"/>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20</w:t>
            </w:r>
          </w:p>
        </w:tc>
      </w:tr>
      <w:tr w:rsidR="00E90A4F" w:rsidTr="00E90A4F">
        <w:tc>
          <w:tcPr>
            <w:tcW w:w="5637" w:type="dxa"/>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150, 220</w:t>
            </w:r>
          </w:p>
        </w:tc>
        <w:tc>
          <w:tcPr>
            <w:tcW w:w="3934" w:type="dxa"/>
          </w:tcPr>
          <w:p w:rsidR="00E90A4F" w:rsidRPr="00E90A4F" w:rsidRDefault="00E90A4F" w:rsidP="00E90A4F">
            <w:pPr>
              <w:widowControl w:val="0"/>
              <w:suppressAutoHyphens/>
              <w:autoSpaceDE w:val="0"/>
              <w:autoSpaceDN w:val="0"/>
              <w:adjustRightInd w:val="0"/>
              <w:jc w:val="center"/>
              <w:rPr>
                <w:rFonts w:ascii="Times New Roman" w:hAnsi="Times New Roman"/>
              </w:rPr>
            </w:pPr>
            <w:r>
              <w:rPr>
                <w:rFonts w:ascii="Times New Roman" w:hAnsi="Times New Roman"/>
              </w:rPr>
              <w:t>25</w:t>
            </w:r>
          </w:p>
        </w:tc>
      </w:tr>
      <w:tr w:rsidR="00E90A4F" w:rsidTr="00E90A4F">
        <w:tc>
          <w:tcPr>
            <w:tcW w:w="9571" w:type="dxa"/>
            <w:gridSpan w:val="2"/>
            <w:shd w:val="clear" w:color="auto" w:fill="DDD9C3" w:themeFill="background2" w:themeFillShade="E6"/>
          </w:tcPr>
          <w:p w:rsidR="00E90A4F" w:rsidRPr="00E90A4F" w:rsidRDefault="00E90A4F" w:rsidP="00E90A4F">
            <w:pPr>
              <w:widowControl w:val="0"/>
              <w:suppressAutoHyphens/>
              <w:autoSpaceDE w:val="0"/>
              <w:autoSpaceDN w:val="0"/>
              <w:adjustRightInd w:val="0"/>
              <w:rPr>
                <w:rFonts w:ascii="Times New Roman" w:hAnsi="Times New Roman"/>
              </w:rPr>
            </w:pPr>
            <w:r>
              <w:rPr>
                <w:rFonts w:ascii="Times New Roman" w:hAnsi="Times New Roman"/>
              </w:rPr>
              <w:t>Переходы воздушных линий через водоемы (реки, озера и др.):</w:t>
            </w:r>
          </w:p>
        </w:tc>
      </w:tr>
      <w:tr w:rsidR="00E90A4F" w:rsidTr="00E90A4F">
        <w:tc>
          <w:tcPr>
            <w:tcW w:w="5637" w:type="dxa"/>
          </w:tcPr>
          <w:p w:rsidR="00E90A4F" w:rsidRPr="00424D3C" w:rsidRDefault="00424D3C" w:rsidP="00E90A4F">
            <w:pPr>
              <w:widowControl w:val="0"/>
              <w:suppressAutoHyphens/>
              <w:autoSpaceDE w:val="0"/>
              <w:autoSpaceDN w:val="0"/>
              <w:adjustRightInd w:val="0"/>
              <w:rPr>
                <w:rFonts w:ascii="Times New Roman" w:hAnsi="Times New Roman"/>
              </w:rPr>
            </w:pPr>
            <w:r>
              <w:rPr>
                <w:rFonts w:ascii="Times New Roman" w:hAnsi="Times New Roman"/>
              </w:rPr>
              <w:t>для сухоходных водоемов</w:t>
            </w:r>
          </w:p>
        </w:tc>
        <w:tc>
          <w:tcPr>
            <w:tcW w:w="3934" w:type="dxa"/>
          </w:tcPr>
          <w:p w:rsidR="00E90A4F" w:rsidRPr="00424D3C" w:rsidRDefault="00424D3C" w:rsidP="00E90A4F">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E90A4F" w:rsidTr="00E90A4F">
        <w:tc>
          <w:tcPr>
            <w:tcW w:w="5637" w:type="dxa"/>
          </w:tcPr>
          <w:p w:rsidR="00E90A4F" w:rsidRPr="00424D3C" w:rsidRDefault="00424D3C" w:rsidP="00E90A4F">
            <w:pPr>
              <w:widowControl w:val="0"/>
              <w:suppressAutoHyphens/>
              <w:autoSpaceDE w:val="0"/>
              <w:autoSpaceDN w:val="0"/>
              <w:adjustRightInd w:val="0"/>
              <w:rPr>
                <w:rFonts w:ascii="Times New Roman" w:hAnsi="Times New Roman"/>
              </w:rPr>
            </w:pPr>
            <w:r>
              <w:rPr>
                <w:rFonts w:ascii="Times New Roman" w:hAnsi="Times New Roman"/>
              </w:rPr>
              <w:t>для несухоходных водоемов</w:t>
            </w:r>
          </w:p>
        </w:tc>
        <w:tc>
          <w:tcPr>
            <w:tcW w:w="3934" w:type="dxa"/>
          </w:tcPr>
          <w:p w:rsidR="00E90A4F" w:rsidRPr="00424D3C" w:rsidRDefault="00424D3C" w:rsidP="00E90A4F">
            <w:pPr>
              <w:widowControl w:val="0"/>
              <w:suppressAutoHyphens/>
              <w:autoSpaceDE w:val="0"/>
              <w:autoSpaceDN w:val="0"/>
              <w:adjustRightInd w:val="0"/>
              <w:jc w:val="center"/>
              <w:rPr>
                <w:rFonts w:ascii="Times New Roman" w:hAnsi="Times New Roman"/>
              </w:rPr>
            </w:pPr>
            <w:r>
              <w:rPr>
                <w:rFonts w:ascii="Times New Roman" w:hAnsi="Times New Roman"/>
              </w:rPr>
              <w:t>В соответствии с размерами, установленными вдоль воздушной линии</w:t>
            </w:r>
          </w:p>
        </w:tc>
      </w:tr>
      <w:tr w:rsidR="00424D3C" w:rsidTr="00424D3C">
        <w:tc>
          <w:tcPr>
            <w:tcW w:w="9571" w:type="dxa"/>
            <w:gridSpan w:val="2"/>
            <w:shd w:val="clear" w:color="auto" w:fill="DDD9C3" w:themeFill="background2" w:themeFillShade="E6"/>
          </w:tcPr>
          <w:p w:rsidR="00424D3C" w:rsidRPr="00424D3C" w:rsidRDefault="00424D3C" w:rsidP="00424D3C">
            <w:pPr>
              <w:widowControl w:val="0"/>
              <w:suppressAutoHyphens/>
              <w:autoSpaceDE w:val="0"/>
              <w:autoSpaceDN w:val="0"/>
              <w:adjustRightInd w:val="0"/>
              <w:rPr>
                <w:rFonts w:ascii="Times New Roman" w:hAnsi="Times New Roman"/>
              </w:rPr>
            </w:pPr>
            <w:r>
              <w:rPr>
                <w:rFonts w:ascii="Times New Roman" w:hAnsi="Times New Roman"/>
              </w:rPr>
              <w:lastRenderedPageBreak/>
              <w:t>Кабельные линии электропередачи:</w:t>
            </w:r>
          </w:p>
        </w:tc>
      </w:tr>
      <w:tr w:rsidR="00E90A4F" w:rsidTr="00E90A4F">
        <w:tc>
          <w:tcPr>
            <w:tcW w:w="5637" w:type="dxa"/>
          </w:tcPr>
          <w:p w:rsidR="00E90A4F" w:rsidRPr="00424D3C" w:rsidRDefault="00424D3C" w:rsidP="00E90A4F">
            <w:pPr>
              <w:widowControl w:val="0"/>
              <w:suppressAutoHyphens/>
              <w:autoSpaceDE w:val="0"/>
              <w:autoSpaceDN w:val="0"/>
              <w:adjustRightInd w:val="0"/>
              <w:rPr>
                <w:rFonts w:ascii="Times New Roman" w:hAnsi="Times New Roman"/>
              </w:rPr>
            </w:pPr>
            <w:r>
              <w:rPr>
                <w:rFonts w:ascii="Times New Roman" w:hAnsi="Times New Roman"/>
              </w:rPr>
              <w:t>подземные</w:t>
            </w:r>
          </w:p>
        </w:tc>
        <w:tc>
          <w:tcPr>
            <w:tcW w:w="3934" w:type="dxa"/>
          </w:tcPr>
          <w:p w:rsidR="00E90A4F" w:rsidRPr="00424D3C" w:rsidRDefault="00424D3C" w:rsidP="00E90A4F">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E90A4F" w:rsidTr="00E90A4F">
        <w:tc>
          <w:tcPr>
            <w:tcW w:w="5637" w:type="dxa"/>
          </w:tcPr>
          <w:p w:rsidR="00E90A4F" w:rsidRPr="00424D3C" w:rsidRDefault="00424D3C" w:rsidP="00E90A4F">
            <w:pPr>
              <w:widowControl w:val="0"/>
              <w:suppressAutoHyphens/>
              <w:autoSpaceDE w:val="0"/>
              <w:autoSpaceDN w:val="0"/>
              <w:adjustRightInd w:val="0"/>
              <w:rPr>
                <w:rFonts w:ascii="Times New Roman" w:hAnsi="Times New Roman"/>
              </w:rPr>
            </w:pPr>
            <w:r>
              <w:rPr>
                <w:rFonts w:ascii="Times New Roman" w:hAnsi="Times New Roman"/>
              </w:rPr>
              <w:t>подводные</w:t>
            </w:r>
          </w:p>
        </w:tc>
        <w:tc>
          <w:tcPr>
            <w:tcW w:w="3934" w:type="dxa"/>
          </w:tcPr>
          <w:p w:rsidR="00E90A4F" w:rsidRPr="00424D3C" w:rsidRDefault="00424D3C" w:rsidP="00E90A4F">
            <w:pPr>
              <w:widowControl w:val="0"/>
              <w:suppressAutoHyphens/>
              <w:autoSpaceDE w:val="0"/>
              <w:autoSpaceDN w:val="0"/>
              <w:adjustRightInd w:val="0"/>
              <w:jc w:val="center"/>
              <w:rPr>
                <w:rFonts w:ascii="Times New Roman" w:hAnsi="Times New Roman"/>
              </w:rPr>
            </w:pPr>
            <w:r>
              <w:rPr>
                <w:rFonts w:ascii="Times New Roman" w:hAnsi="Times New Roman"/>
              </w:rPr>
              <w:t>100</w:t>
            </w:r>
          </w:p>
        </w:tc>
      </w:tr>
    </w:tbl>
    <w:p w:rsidR="00E90A4F" w:rsidRPr="00613F9B" w:rsidRDefault="00E90A4F" w:rsidP="00E90A4F">
      <w:pPr>
        <w:widowControl w:val="0"/>
        <w:suppressAutoHyphens/>
        <w:autoSpaceDE w:val="0"/>
        <w:autoSpaceDN w:val="0"/>
        <w:adjustRightInd w:val="0"/>
        <w:spacing w:after="0" w:line="240" w:lineRule="auto"/>
        <w:rPr>
          <w:rFonts w:ascii="Times New Roman" w:hAnsi="Times New Roman"/>
          <w:b/>
          <w:i/>
          <w:sz w:val="8"/>
          <w:szCs w:val="8"/>
        </w:rPr>
      </w:pPr>
    </w:p>
    <w:p w:rsidR="00E90A4F" w:rsidRDefault="00DF0532" w:rsidP="00CE1877">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4.</w:t>
      </w:r>
      <w:r w:rsidR="00424D3C">
        <w:rPr>
          <w:rFonts w:ascii="Times New Roman" w:hAnsi="Times New Roman"/>
          <w:spacing w:val="-2"/>
          <w:sz w:val="24"/>
          <w:szCs w:val="24"/>
        </w:rPr>
        <w:t>1.9. Нормативные параметры градостроительного проектирования электрических сетей приведены в табл</w:t>
      </w:r>
      <w:r w:rsidR="00563BEC">
        <w:rPr>
          <w:rFonts w:ascii="Times New Roman" w:hAnsi="Times New Roman"/>
          <w:spacing w:val="-2"/>
          <w:sz w:val="24"/>
          <w:szCs w:val="24"/>
        </w:rPr>
        <w:t>.</w:t>
      </w:r>
      <w:r>
        <w:rPr>
          <w:rFonts w:ascii="Times New Roman" w:hAnsi="Times New Roman"/>
          <w:spacing w:val="-2"/>
          <w:sz w:val="24"/>
          <w:szCs w:val="24"/>
        </w:rPr>
        <w:t>8</w:t>
      </w:r>
      <w:r w:rsidR="00424D3C">
        <w:rPr>
          <w:rFonts w:ascii="Times New Roman" w:hAnsi="Times New Roman"/>
          <w:spacing w:val="-2"/>
          <w:sz w:val="24"/>
          <w:szCs w:val="24"/>
        </w:rPr>
        <w:t>.</w:t>
      </w:r>
    </w:p>
    <w:p w:rsidR="00DF0532" w:rsidRPr="00DF0532" w:rsidRDefault="00DF0532" w:rsidP="00CE1877">
      <w:pPr>
        <w:widowControl w:val="0"/>
        <w:suppressAutoHyphens/>
        <w:autoSpaceDE w:val="0"/>
        <w:autoSpaceDN w:val="0"/>
        <w:adjustRightInd w:val="0"/>
        <w:spacing w:after="0" w:line="240" w:lineRule="auto"/>
        <w:ind w:firstLine="567"/>
        <w:jc w:val="both"/>
        <w:rPr>
          <w:rFonts w:ascii="Times New Roman" w:hAnsi="Times New Roman"/>
          <w:spacing w:val="-2"/>
          <w:sz w:val="8"/>
          <w:szCs w:val="8"/>
        </w:rPr>
      </w:pPr>
    </w:p>
    <w:p w:rsidR="00DF0532" w:rsidRDefault="00424D3C" w:rsidP="00424D3C">
      <w:pPr>
        <w:spacing w:after="0" w:line="240" w:lineRule="auto"/>
        <w:jc w:val="both"/>
        <w:rPr>
          <w:rFonts w:ascii="Times New Roman" w:hAnsi="Times New Roman"/>
          <w:i/>
          <w:sz w:val="24"/>
          <w:szCs w:val="24"/>
        </w:rPr>
      </w:pPr>
      <w:r w:rsidRPr="0079086F">
        <w:rPr>
          <w:rFonts w:ascii="Times New Roman" w:hAnsi="Times New Roman"/>
          <w:i/>
          <w:sz w:val="24"/>
          <w:szCs w:val="24"/>
        </w:rPr>
        <w:t xml:space="preserve">Таблица </w:t>
      </w:r>
      <w:r w:rsidR="00DF0532">
        <w:rPr>
          <w:rFonts w:ascii="Times New Roman" w:hAnsi="Times New Roman"/>
          <w:i/>
          <w:sz w:val="24"/>
          <w:szCs w:val="24"/>
        </w:rPr>
        <w:t>8</w:t>
      </w:r>
      <w:r>
        <w:rPr>
          <w:rFonts w:ascii="Times New Roman" w:hAnsi="Times New Roman"/>
          <w:i/>
          <w:sz w:val="24"/>
          <w:szCs w:val="24"/>
        </w:rPr>
        <w:t>.</w:t>
      </w:r>
    </w:p>
    <w:p w:rsidR="00DF0532" w:rsidRPr="00DF0532" w:rsidRDefault="00DF0532" w:rsidP="00424D3C">
      <w:pPr>
        <w:spacing w:after="0" w:line="240" w:lineRule="auto"/>
        <w:jc w:val="both"/>
        <w:rPr>
          <w:rFonts w:ascii="Times New Roman" w:hAnsi="Times New Roman"/>
          <w:i/>
          <w:sz w:val="8"/>
          <w:szCs w:val="8"/>
        </w:rPr>
      </w:pPr>
    </w:p>
    <w:tbl>
      <w:tblPr>
        <w:tblStyle w:val="ad"/>
        <w:tblW w:w="0" w:type="auto"/>
        <w:tblLook w:val="04A0"/>
      </w:tblPr>
      <w:tblGrid>
        <w:gridCol w:w="1857"/>
        <w:gridCol w:w="7714"/>
      </w:tblGrid>
      <w:tr w:rsidR="00424D3C" w:rsidTr="001E5484">
        <w:tc>
          <w:tcPr>
            <w:tcW w:w="1857" w:type="dxa"/>
            <w:shd w:val="clear" w:color="auto" w:fill="EEECE1" w:themeFill="background2"/>
          </w:tcPr>
          <w:p w:rsidR="00424D3C" w:rsidRPr="0079086F" w:rsidRDefault="00424D3C" w:rsidP="001E5484">
            <w:pPr>
              <w:jc w:val="both"/>
              <w:rPr>
                <w:rFonts w:ascii="Times New Roman" w:hAnsi="Times New Roman"/>
              </w:rPr>
            </w:pPr>
            <w:r w:rsidRPr="0079086F">
              <w:rPr>
                <w:rFonts w:ascii="Times New Roman" w:hAnsi="Times New Roman"/>
                <w:b/>
                <w:i/>
                <w:sz w:val="24"/>
                <w:szCs w:val="24"/>
              </w:rPr>
              <w:t xml:space="preserve"> </w:t>
            </w:r>
            <w:r>
              <w:rPr>
                <w:rFonts w:ascii="Times New Roman" w:hAnsi="Times New Roman"/>
              </w:rPr>
              <w:t>Наименование показателей</w:t>
            </w:r>
          </w:p>
        </w:tc>
        <w:tc>
          <w:tcPr>
            <w:tcW w:w="7714" w:type="dxa"/>
            <w:shd w:val="clear" w:color="auto" w:fill="EEECE1" w:themeFill="background2"/>
          </w:tcPr>
          <w:p w:rsidR="00424D3C" w:rsidRPr="0079086F" w:rsidRDefault="00424D3C" w:rsidP="001E5484">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424D3C" w:rsidTr="001E5484">
        <w:tc>
          <w:tcPr>
            <w:tcW w:w="1857" w:type="dxa"/>
          </w:tcPr>
          <w:p w:rsidR="00424D3C" w:rsidRPr="0079086F" w:rsidRDefault="00424D3C" w:rsidP="001E5484">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424D3C" w:rsidRPr="0079086F" w:rsidRDefault="00424D3C" w:rsidP="001E5484">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424D3C" w:rsidRPr="0079086F" w:rsidRDefault="00424D3C" w:rsidP="001E5484">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424D3C" w:rsidTr="001E5484">
        <w:tc>
          <w:tcPr>
            <w:tcW w:w="1857" w:type="dxa"/>
          </w:tcPr>
          <w:p w:rsidR="00424D3C" w:rsidRPr="0079086F" w:rsidRDefault="00424D3C" w:rsidP="001E5484">
            <w:pPr>
              <w:jc w:val="center"/>
              <w:rPr>
                <w:rFonts w:ascii="Times New Roman" w:hAnsi="Times New Roman"/>
              </w:rPr>
            </w:pPr>
            <w:r>
              <w:rPr>
                <w:rFonts w:ascii="Times New Roman" w:hAnsi="Times New Roman"/>
              </w:rPr>
              <w:t>Сетевое резервирование</w:t>
            </w:r>
          </w:p>
        </w:tc>
        <w:tc>
          <w:tcPr>
            <w:tcW w:w="7714" w:type="dxa"/>
          </w:tcPr>
          <w:p w:rsidR="00424D3C" w:rsidRPr="0079086F" w:rsidRDefault="00424D3C" w:rsidP="001E5484">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424D3C" w:rsidRPr="0079086F" w:rsidRDefault="00424D3C" w:rsidP="001E5484">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424D3C" w:rsidRPr="0079086F" w:rsidRDefault="00424D3C" w:rsidP="001E5484">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424D3C" w:rsidRPr="0079086F" w:rsidRDefault="00424D3C" w:rsidP="001E5484">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424D3C" w:rsidTr="001E5484">
        <w:tc>
          <w:tcPr>
            <w:tcW w:w="1857" w:type="dxa"/>
          </w:tcPr>
          <w:p w:rsidR="00424D3C" w:rsidRPr="0079086F" w:rsidRDefault="00424D3C" w:rsidP="00424D3C">
            <w:pPr>
              <w:jc w:val="center"/>
              <w:rPr>
                <w:rFonts w:ascii="Times New Roman" w:hAnsi="Times New Roman"/>
              </w:rPr>
            </w:pPr>
            <w:r>
              <w:rPr>
                <w:rFonts w:ascii="Times New Roman" w:hAnsi="Times New Roman"/>
              </w:rPr>
              <w:t>Размещение транзитных линий электропередачи напряжением до 220 кВ и выше</w:t>
            </w:r>
          </w:p>
        </w:tc>
        <w:tc>
          <w:tcPr>
            <w:tcW w:w="7714" w:type="dxa"/>
          </w:tcPr>
          <w:p w:rsidR="00424D3C" w:rsidRDefault="00424D3C" w:rsidP="00424D3C">
            <w:pPr>
              <w:widowControl w:val="0"/>
              <w:spacing w:line="239" w:lineRule="auto"/>
              <w:jc w:val="both"/>
              <w:rPr>
                <w:rFonts w:ascii="Times New Roman" w:hAnsi="Times New Roman"/>
              </w:rPr>
            </w:pPr>
            <w:r w:rsidRPr="0079086F">
              <w:rPr>
                <w:rFonts w:ascii="Times New Roman" w:hAnsi="Times New Roman"/>
              </w:rPr>
              <w:t xml:space="preserve">Не допускается </w:t>
            </w:r>
            <w:r>
              <w:rPr>
                <w:rFonts w:ascii="Times New Roman" w:hAnsi="Times New Roman"/>
              </w:rPr>
              <w:t>в пределах границ населенных пунктов, за исключением резервных территорий.</w:t>
            </w:r>
          </w:p>
          <w:p w:rsidR="00424D3C" w:rsidRPr="0079086F" w:rsidRDefault="00424D3C" w:rsidP="00424D3C">
            <w:pPr>
              <w:widowControl w:val="0"/>
              <w:spacing w:line="239" w:lineRule="auto"/>
              <w:jc w:val="both"/>
              <w:rPr>
                <w:rFonts w:ascii="Times New Roman" w:hAnsi="Times New Roman"/>
              </w:rPr>
            </w:pPr>
            <w:r>
              <w:rPr>
                <w:rFonts w:ascii="Times New Roman" w:hAnsi="Times New Roman"/>
              </w:rPr>
              <w:t>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tc>
      </w:tr>
      <w:tr w:rsidR="00424D3C" w:rsidTr="001E5484">
        <w:tc>
          <w:tcPr>
            <w:tcW w:w="1857" w:type="dxa"/>
          </w:tcPr>
          <w:p w:rsidR="00424D3C" w:rsidRPr="00A903D2" w:rsidRDefault="00424D3C" w:rsidP="001E5484">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424D3C" w:rsidRPr="00A903D2" w:rsidRDefault="00424D3C" w:rsidP="001E5484">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424D3C" w:rsidRPr="00A903D2" w:rsidRDefault="00424D3C" w:rsidP="001E5484">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424D3C" w:rsidTr="001E5484">
        <w:tc>
          <w:tcPr>
            <w:tcW w:w="1857" w:type="dxa"/>
          </w:tcPr>
          <w:p w:rsidR="00424D3C" w:rsidRPr="00A903D2" w:rsidRDefault="00424D3C" w:rsidP="00424D3C">
            <w:pPr>
              <w:jc w:val="center"/>
              <w:rPr>
                <w:rFonts w:ascii="Times New Roman" w:hAnsi="Times New Roman"/>
              </w:rPr>
            </w:pPr>
            <w:r w:rsidRPr="00A903D2">
              <w:rPr>
                <w:rFonts w:ascii="Times New Roman" w:hAnsi="Times New Roman"/>
              </w:rPr>
              <w:t xml:space="preserve">Требования к линиям </w:t>
            </w:r>
            <w:r>
              <w:rPr>
                <w:rFonts w:ascii="Times New Roman" w:hAnsi="Times New Roman"/>
              </w:rPr>
              <w:t>электропередачи напряжением до 2</w:t>
            </w:r>
            <w:r w:rsidRPr="00A903D2">
              <w:rPr>
                <w:rFonts w:ascii="Times New Roman" w:hAnsi="Times New Roman"/>
              </w:rPr>
              <w:t xml:space="preserve">0 кВ </w:t>
            </w:r>
          </w:p>
        </w:tc>
        <w:tc>
          <w:tcPr>
            <w:tcW w:w="7714" w:type="dxa"/>
          </w:tcPr>
          <w:p w:rsidR="00424D3C" w:rsidRPr="00A903D2" w:rsidRDefault="00424D3C" w:rsidP="001E5484">
            <w:pPr>
              <w:widowControl w:val="0"/>
              <w:spacing w:line="239" w:lineRule="auto"/>
              <w:jc w:val="both"/>
              <w:rPr>
                <w:rFonts w:ascii="Times New Roman" w:hAnsi="Times New Roman"/>
              </w:rPr>
            </w:pPr>
            <w:r w:rsidRPr="00A903D2">
              <w:rPr>
                <w:rFonts w:ascii="Times New Roman" w:hAnsi="Times New Roman"/>
              </w:rPr>
              <w:t>Должны выполняться:</w:t>
            </w:r>
          </w:p>
          <w:p w:rsidR="00424D3C" w:rsidRPr="00A903D2" w:rsidRDefault="00424D3C" w:rsidP="001E5484">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424D3C" w:rsidRPr="0079086F" w:rsidRDefault="00424D3C" w:rsidP="001E5484">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424D3C" w:rsidTr="001E5484">
        <w:tc>
          <w:tcPr>
            <w:tcW w:w="1857" w:type="dxa"/>
          </w:tcPr>
          <w:p w:rsidR="00424D3C" w:rsidRPr="00A903D2" w:rsidRDefault="00424D3C" w:rsidP="001E5484">
            <w:pPr>
              <w:jc w:val="center"/>
              <w:rPr>
                <w:rFonts w:ascii="Times New Roman" w:hAnsi="Times New Roman"/>
              </w:rPr>
            </w:pPr>
            <w:r>
              <w:rPr>
                <w:rFonts w:ascii="Times New Roman" w:hAnsi="Times New Roman"/>
              </w:rPr>
              <w:t>Условия размещения линий электропередачи</w:t>
            </w:r>
          </w:p>
        </w:tc>
        <w:tc>
          <w:tcPr>
            <w:tcW w:w="7714" w:type="dxa"/>
          </w:tcPr>
          <w:p w:rsidR="00424D3C" w:rsidRPr="00A903D2" w:rsidRDefault="00424D3C" w:rsidP="00424D3C">
            <w:pPr>
              <w:jc w:val="both"/>
              <w:rPr>
                <w:rFonts w:ascii="Times New Roman" w:hAnsi="Times New Roman"/>
              </w:rPr>
            </w:pPr>
            <w:r w:rsidRPr="00A903D2">
              <w:rPr>
                <w:rFonts w:ascii="Times New Roman" w:hAnsi="Times New Roman"/>
              </w:rPr>
              <w:t xml:space="preserve">В соответствии с </w:t>
            </w:r>
            <w:r>
              <w:rPr>
                <w:rFonts w:ascii="Times New Roman" w:hAnsi="Times New Roman"/>
              </w:rPr>
              <w:t>ПУЭ.</w:t>
            </w:r>
          </w:p>
        </w:tc>
      </w:tr>
    </w:tbl>
    <w:p w:rsidR="00424D3C" w:rsidRPr="00A903D2" w:rsidRDefault="00424D3C" w:rsidP="00424D3C">
      <w:pPr>
        <w:spacing w:after="0" w:line="240" w:lineRule="auto"/>
        <w:jc w:val="both"/>
        <w:rPr>
          <w:rFonts w:ascii="Times New Roman" w:hAnsi="Times New Roman"/>
          <w:sz w:val="8"/>
          <w:szCs w:val="8"/>
        </w:rPr>
      </w:pPr>
    </w:p>
    <w:p w:rsidR="00424D3C" w:rsidRDefault="00DF0532" w:rsidP="00CE1877">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4.1</w:t>
      </w:r>
      <w:r w:rsidR="00424D3C">
        <w:rPr>
          <w:rFonts w:ascii="Times New Roman" w:hAnsi="Times New Roman"/>
          <w:spacing w:val="-2"/>
          <w:sz w:val="24"/>
          <w:szCs w:val="24"/>
        </w:rPr>
        <w:t>.10. Нормативные параметры градостроительного проектирования устройств для преобразования и распределения электроэнергии в электросистемах приведены в табл</w:t>
      </w:r>
      <w:r w:rsidR="00563BEC">
        <w:rPr>
          <w:rFonts w:ascii="Times New Roman" w:hAnsi="Times New Roman"/>
          <w:spacing w:val="-2"/>
          <w:sz w:val="24"/>
          <w:szCs w:val="24"/>
        </w:rPr>
        <w:t>.</w:t>
      </w:r>
      <w:r>
        <w:rPr>
          <w:rFonts w:ascii="Times New Roman" w:hAnsi="Times New Roman"/>
          <w:spacing w:val="-2"/>
          <w:sz w:val="24"/>
          <w:szCs w:val="24"/>
        </w:rPr>
        <w:t>9</w:t>
      </w:r>
      <w:r w:rsidR="00424D3C">
        <w:rPr>
          <w:rFonts w:ascii="Times New Roman" w:hAnsi="Times New Roman"/>
          <w:spacing w:val="-2"/>
          <w:sz w:val="24"/>
          <w:szCs w:val="24"/>
        </w:rPr>
        <w:t>.</w:t>
      </w:r>
    </w:p>
    <w:p w:rsidR="00136345" w:rsidRDefault="00CD4895" w:rsidP="00243257">
      <w:pPr>
        <w:spacing w:after="0" w:line="240" w:lineRule="auto"/>
        <w:jc w:val="both"/>
        <w:rPr>
          <w:rFonts w:ascii="Times New Roman" w:hAnsi="Times New Roman"/>
          <w:i/>
          <w:sz w:val="24"/>
          <w:szCs w:val="24"/>
        </w:rPr>
      </w:pPr>
      <w:r>
        <w:rPr>
          <w:rFonts w:ascii="Times New Roman" w:hAnsi="Times New Roman"/>
          <w:i/>
          <w:sz w:val="24"/>
          <w:szCs w:val="24"/>
        </w:rPr>
        <w:t>Таблица 9</w:t>
      </w:r>
      <w:r w:rsidR="00243257" w:rsidRPr="00B21CF5">
        <w:rPr>
          <w:rFonts w:ascii="Times New Roman" w:hAnsi="Times New Roman"/>
          <w:i/>
          <w:sz w:val="24"/>
          <w:szCs w:val="24"/>
        </w:rPr>
        <w:t>.</w:t>
      </w:r>
    </w:p>
    <w:p w:rsidR="00243257" w:rsidRPr="00243257" w:rsidRDefault="00243257" w:rsidP="00243257">
      <w:pPr>
        <w:spacing w:after="0" w:line="240" w:lineRule="auto"/>
        <w:jc w:val="both"/>
        <w:rPr>
          <w:rFonts w:ascii="Times New Roman" w:hAnsi="Times New Roman"/>
          <w:b/>
          <w:i/>
          <w:sz w:val="8"/>
          <w:szCs w:val="8"/>
        </w:rPr>
      </w:pPr>
      <w:r w:rsidRPr="00B21CF5">
        <w:rPr>
          <w:rFonts w:ascii="Times New Roman" w:hAnsi="Times New Roman"/>
          <w:b/>
          <w:i/>
          <w:sz w:val="24"/>
          <w:szCs w:val="24"/>
        </w:rPr>
        <w:t xml:space="preserve"> </w:t>
      </w:r>
    </w:p>
    <w:tbl>
      <w:tblPr>
        <w:tblStyle w:val="ad"/>
        <w:tblW w:w="0" w:type="auto"/>
        <w:tblLook w:val="04A0"/>
      </w:tblPr>
      <w:tblGrid>
        <w:gridCol w:w="2802"/>
        <w:gridCol w:w="6769"/>
      </w:tblGrid>
      <w:tr w:rsidR="00243257" w:rsidRPr="0079086F" w:rsidTr="00243257">
        <w:tc>
          <w:tcPr>
            <w:tcW w:w="2802" w:type="dxa"/>
            <w:shd w:val="clear" w:color="auto" w:fill="EEECE1" w:themeFill="background2"/>
          </w:tcPr>
          <w:p w:rsidR="00243257" w:rsidRPr="0079086F" w:rsidRDefault="00243257" w:rsidP="001E5484">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243257" w:rsidRPr="0079086F" w:rsidRDefault="00243257" w:rsidP="001E5484">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243257" w:rsidRPr="0079086F" w:rsidTr="00243257">
        <w:tc>
          <w:tcPr>
            <w:tcW w:w="2802" w:type="dxa"/>
          </w:tcPr>
          <w:p w:rsidR="00243257" w:rsidRPr="00A903D2" w:rsidRDefault="00243257" w:rsidP="001E5484">
            <w:pPr>
              <w:jc w:val="center"/>
              <w:rPr>
                <w:rFonts w:ascii="Times New Roman" w:hAnsi="Times New Roman"/>
              </w:rPr>
            </w:pPr>
            <w:r w:rsidRPr="00A903D2">
              <w:rPr>
                <w:rFonts w:ascii="Times New Roman" w:hAnsi="Times New Roman"/>
                <w:bCs/>
              </w:rPr>
              <w:t xml:space="preserve">Размеры земельных </w:t>
            </w:r>
            <w:r w:rsidRPr="00A903D2">
              <w:rPr>
                <w:rFonts w:ascii="Times New Roman" w:hAnsi="Times New Roman"/>
                <w:bCs/>
              </w:rPr>
              <w:lastRenderedPageBreak/>
              <w:t xml:space="preserve">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6769" w:type="dxa"/>
          </w:tcPr>
          <w:p w:rsidR="00243257" w:rsidRPr="00A903D2" w:rsidRDefault="00243257" w:rsidP="001E5484">
            <w:pPr>
              <w:jc w:val="both"/>
              <w:rPr>
                <w:rFonts w:ascii="Times New Roman" w:hAnsi="Times New Roman"/>
              </w:rPr>
            </w:pPr>
            <w:r w:rsidRPr="00A903D2">
              <w:rPr>
                <w:rFonts w:ascii="Times New Roman" w:hAnsi="Times New Roman"/>
                <w:bCs/>
              </w:rPr>
              <w:lastRenderedPageBreak/>
              <w:t xml:space="preserve">Устанавливаются в соответствии с ВСН </w:t>
            </w:r>
            <w:r w:rsidRPr="00A903D2">
              <w:rPr>
                <w:rFonts w:ascii="Times New Roman" w:hAnsi="Times New Roman"/>
                <w:shd w:val="clear" w:color="auto" w:fill="FFFFFF"/>
              </w:rPr>
              <w:t>14278тм-т1.</w:t>
            </w:r>
          </w:p>
        </w:tc>
      </w:tr>
      <w:tr w:rsidR="00243257" w:rsidRPr="0079086F" w:rsidTr="00243257">
        <w:tc>
          <w:tcPr>
            <w:tcW w:w="2802" w:type="dxa"/>
          </w:tcPr>
          <w:p w:rsidR="00243257" w:rsidRPr="00A903D2" w:rsidRDefault="00243257" w:rsidP="001E5484">
            <w:pPr>
              <w:jc w:val="center"/>
              <w:rPr>
                <w:rFonts w:ascii="Times New Roman" w:hAnsi="Times New Roman"/>
              </w:rPr>
            </w:pPr>
            <w:r w:rsidRPr="00A903D2">
              <w:rPr>
                <w:rFonts w:ascii="Times New Roman" w:hAnsi="Times New Roman"/>
                <w:shd w:val="clear" w:color="auto" w:fill="FFFFFF"/>
              </w:rPr>
              <w:lastRenderedPageBreak/>
              <w:t>Р</w:t>
            </w:r>
            <w:r w:rsidRPr="00A903D2">
              <w:rPr>
                <w:rFonts w:ascii="Times New Roman" w:hAnsi="Times New Roman"/>
              </w:rPr>
              <w:t>азмеры санитарно-защитных зон для электроподстанций</w:t>
            </w:r>
          </w:p>
        </w:tc>
        <w:tc>
          <w:tcPr>
            <w:tcW w:w="6769" w:type="dxa"/>
          </w:tcPr>
          <w:p w:rsidR="00243257" w:rsidRPr="00A903D2" w:rsidRDefault="00243257" w:rsidP="001E5484">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243257" w:rsidRPr="0079086F" w:rsidTr="00243257">
        <w:tc>
          <w:tcPr>
            <w:tcW w:w="2802" w:type="dxa"/>
          </w:tcPr>
          <w:p w:rsidR="00243257" w:rsidRPr="00A903D2" w:rsidRDefault="00243257" w:rsidP="001E5484">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6769" w:type="dxa"/>
          </w:tcPr>
          <w:p w:rsidR="00243257" w:rsidRPr="00A903D2" w:rsidRDefault="00243257" w:rsidP="001E5484">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243257" w:rsidRPr="00A903D2" w:rsidRDefault="00243257" w:rsidP="001E5484">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243257" w:rsidRPr="00A903D2" w:rsidRDefault="00243257" w:rsidP="001E5484">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243257" w:rsidRPr="00A903D2" w:rsidTr="00243257">
        <w:tc>
          <w:tcPr>
            <w:tcW w:w="2802" w:type="dxa"/>
          </w:tcPr>
          <w:p w:rsidR="00243257" w:rsidRPr="00A903D2" w:rsidRDefault="00243257" w:rsidP="001E5484">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Охранные зоны подстанций</w:t>
            </w:r>
          </w:p>
        </w:tc>
        <w:tc>
          <w:tcPr>
            <w:tcW w:w="6769" w:type="dxa"/>
          </w:tcPr>
          <w:p w:rsidR="00243257" w:rsidRPr="00A903D2" w:rsidRDefault="00243257" w:rsidP="00243257">
            <w:pPr>
              <w:widowControl w:val="0"/>
              <w:spacing w:line="239" w:lineRule="auto"/>
              <w:jc w:val="both"/>
              <w:rPr>
                <w:rFonts w:ascii="Times New Roman" w:hAnsi="Times New Roman"/>
              </w:rPr>
            </w:pPr>
            <w:r w:rsidRPr="00A903D2">
              <w:rPr>
                <w:rFonts w:ascii="Times New Roman" w:hAnsi="Times New Roman"/>
              </w:rPr>
              <w:t xml:space="preserve">Устанавливаются </w:t>
            </w:r>
            <w:r>
              <w:rPr>
                <w:rFonts w:ascii="Times New Roman" w:hAnsi="Times New Roman"/>
              </w:rPr>
              <w:t>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8 настоящих нормативов, применительно к высшему классу напряжения подстанции.</w:t>
            </w:r>
          </w:p>
        </w:tc>
      </w:tr>
      <w:tr w:rsidR="00243257" w:rsidRPr="0079086F" w:rsidTr="00243257">
        <w:tc>
          <w:tcPr>
            <w:tcW w:w="2802" w:type="dxa"/>
          </w:tcPr>
          <w:p w:rsidR="00243257" w:rsidRPr="00A903D2" w:rsidRDefault="00243257" w:rsidP="001E5484">
            <w:pPr>
              <w:tabs>
                <w:tab w:val="left" w:pos="0"/>
              </w:tabs>
              <w:jc w:val="center"/>
              <w:rPr>
                <w:rFonts w:ascii="Times New Roman" w:hAnsi="Times New Roman"/>
              </w:rPr>
            </w:pPr>
            <w:r w:rsidRPr="00A903D2">
              <w:rPr>
                <w:rFonts w:ascii="Times New Roman" w:hAnsi="Times New Roman"/>
                <w:shd w:val="clear" w:color="auto" w:fill="FFFFFF"/>
              </w:rPr>
              <w:t xml:space="preserve">Выбор типа </w:t>
            </w:r>
            <w:r w:rsidRPr="00A903D2">
              <w:rPr>
                <w:rFonts w:ascii="Times New Roman" w:hAnsi="Times New Roman"/>
                <w:bCs/>
              </w:rPr>
              <w:t xml:space="preserve">трансформаторных подстанций, распределительных устройств, </w:t>
            </w:r>
            <w:r w:rsidRPr="00A903D2">
              <w:rPr>
                <w:rFonts w:ascii="Times New Roman" w:hAnsi="Times New Roman"/>
              </w:rPr>
              <w:t>размещаемых на территории жилой застройки</w:t>
            </w:r>
          </w:p>
        </w:tc>
        <w:tc>
          <w:tcPr>
            <w:tcW w:w="6769" w:type="dxa"/>
          </w:tcPr>
          <w:p w:rsidR="00243257" w:rsidRPr="00A903D2" w:rsidRDefault="00243257" w:rsidP="00243257">
            <w:pPr>
              <w:widowControl w:val="0"/>
              <w:spacing w:line="239" w:lineRule="auto"/>
              <w:ind w:left="33" w:hanging="33"/>
              <w:jc w:val="both"/>
              <w:rPr>
                <w:rFonts w:ascii="Times New Roman" w:hAnsi="Times New Roman"/>
              </w:rPr>
            </w:pPr>
            <w:r w:rsidRPr="00A903D2">
              <w:rPr>
                <w:rFonts w:ascii="Times New Roman" w:hAnsi="Times New Roman"/>
                <w:spacing w:val="-2"/>
              </w:rPr>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243257" w:rsidRPr="0079086F" w:rsidRDefault="00243257" w:rsidP="001E5484">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243257" w:rsidRPr="00A903D2" w:rsidTr="00243257">
        <w:tc>
          <w:tcPr>
            <w:tcW w:w="2802" w:type="dxa"/>
          </w:tcPr>
          <w:p w:rsidR="00243257" w:rsidRPr="00A903D2" w:rsidRDefault="00243257" w:rsidP="001E5484">
            <w:pPr>
              <w:jc w:val="center"/>
              <w:rPr>
                <w:rFonts w:ascii="Times New Roman" w:hAnsi="Times New Roman"/>
              </w:rPr>
            </w:pPr>
            <w:r w:rsidRPr="00A903D2">
              <w:rPr>
                <w:rFonts w:ascii="Times New Roman" w:hAnsi="Times New Roman"/>
                <w:shd w:val="clear" w:color="auto" w:fill="FFFFFF"/>
              </w:rPr>
              <w:t xml:space="preserve">Размещение встроенных и пристроенных </w:t>
            </w:r>
            <w:r w:rsidRPr="00A903D2">
              <w:rPr>
                <w:rFonts w:ascii="Times New Roman" w:hAnsi="Times New Roman"/>
                <w:bCs/>
              </w:rPr>
              <w:t>трансформаторных подстанций</w:t>
            </w:r>
          </w:p>
        </w:tc>
        <w:tc>
          <w:tcPr>
            <w:tcW w:w="6769" w:type="dxa"/>
          </w:tcPr>
          <w:p w:rsidR="00243257" w:rsidRPr="00A903D2" w:rsidRDefault="00243257" w:rsidP="001E5484">
            <w:pPr>
              <w:widowControl w:val="0"/>
              <w:spacing w:line="239" w:lineRule="auto"/>
              <w:ind w:left="142" w:hanging="142"/>
              <w:jc w:val="both"/>
              <w:rPr>
                <w:rFonts w:ascii="Times New Roman" w:hAnsi="Times New Roman"/>
              </w:rPr>
            </w:pPr>
            <w:r w:rsidRPr="00A903D2">
              <w:rPr>
                <w:rFonts w:ascii="Times New Roman" w:hAnsi="Times New Roman"/>
              </w:rPr>
              <w:t xml:space="preserve">- разрешается – в общественных зданиях при условии соблюдения требований ПУЭ, соответствующих санитарных и противопожарных норм, </w:t>
            </w:r>
            <w:r>
              <w:rPr>
                <w:rFonts w:ascii="Times New Roman" w:hAnsi="Times New Roman"/>
              </w:rPr>
              <w:t>требований СП 256.1325800.2016;</w:t>
            </w:r>
          </w:p>
          <w:p w:rsidR="00243257" w:rsidRPr="00A903D2" w:rsidRDefault="00243257" w:rsidP="001E5484">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563BEC" w:rsidRDefault="00563BEC"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E36796" w:rsidRDefault="004C1828" w:rsidP="00E36796">
      <w:pPr>
        <w:spacing w:after="0" w:line="240" w:lineRule="auto"/>
        <w:jc w:val="both"/>
        <w:rPr>
          <w:rFonts w:ascii="Times New Roman" w:hAnsi="Times New Roman"/>
          <w:sz w:val="24"/>
          <w:szCs w:val="24"/>
        </w:rPr>
      </w:pPr>
      <w:r w:rsidRPr="004C1828">
        <w:rPr>
          <w:rFonts w:ascii="Arial Narrow" w:hAnsi="Arial Narrow"/>
          <w:b/>
          <w:noProof/>
          <w:sz w:val="16"/>
          <w:szCs w:val="16"/>
        </w:rPr>
        <w:pict>
          <v:rect id="Rectangle 17" o:spid="_x0000_s1242" style="position:absolute;left:0;text-align:left;margin-left:-1.85pt;margin-top:9.3pt;width:469.5pt;height:7.1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E36796" w:rsidRDefault="00E36796" w:rsidP="00E36796">
      <w:pPr>
        <w:spacing w:after="0" w:line="240" w:lineRule="auto"/>
        <w:jc w:val="center"/>
        <w:rPr>
          <w:rFonts w:ascii="Arial Narrow" w:hAnsi="Arial Narrow"/>
          <w:b/>
          <w:sz w:val="16"/>
          <w:szCs w:val="16"/>
        </w:rPr>
      </w:pPr>
    </w:p>
    <w:p w:rsidR="00E36796" w:rsidRPr="008719CA" w:rsidRDefault="00CD4895" w:rsidP="00E36796">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4.</w:t>
      </w:r>
      <w:r w:rsidR="00E36796">
        <w:rPr>
          <w:rFonts w:ascii="Arial Narrow" w:hAnsi="Arial Narrow"/>
          <w:b/>
          <w:color w:val="000000" w:themeColor="text1"/>
          <w:sz w:val="28"/>
          <w:szCs w:val="28"/>
        </w:rPr>
        <w:t>2</w:t>
      </w:r>
      <w:r>
        <w:rPr>
          <w:rFonts w:ascii="Arial Narrow" w:hAnsi="Arial Narrow"/>
          <w:b/>
          <w:color w:val="000000" w:themeColor="text1"/>
          <w:sz w:val="28"/>
          <w:szCs w:val="28"/>
        </w:rPr>
        <w:t>.</w:t>
      </w:r>
      <w:r w:rsidR="00E36796" w:rsidRPr="008719CA">
        <w:rPr>
          <w:rFonts w:ascii="Arial Narrow" w:hAnsi="Arial Narrow"/>
          <w:b/>
          <w:color w:val="000000" w:themeColor="text1"/>
          <w:sz w:val="28"/>
          <w:szCs w:val="28"/>
        </w:rPr>
        <w:t xml:space="preserve">  ОБЪЕКТЫ ГАЗОСНАБЖЕНИЯ  НАСЕЛЕНИЯ</w:t>
      </w:r>
    </w:p>
    <w:p w:rsidR="00E36796" w:rsidRPr="00D53D7D" w:rsidRDefault="004C1828" w:rsidP="00E36796">
      <w:pPr>
        <w:spacing w:after="0" w:line="240" w:lineRule="auto"/>
        <w:jc w:val="both"/>
        <w:rPr>
          <w:rFonts w:ascii="Times New Roman" w:hAnsi="Times New Roman"/>
          <w:sz w:val="16"/>
          <w:szCs w:val="16"/>
        </w:rPr>
      </w:pPr>
      <w:r w:rsidRPr="004C1828">
        <w:rPr>
          <w:rFonts w:ascii="Times New Roman" w:hAnsi="Times New Roman"/>
          <w:noProof/>
          <w:sz w:val="24"/>
          <w:szCs w:val="24"/>
        </w:rPr>
        <w:pict>
          <v:rect id="Rectangle 18" o:spid="_x0000_s1241" style="position:absolute;left:0;text-align:left;margin-left:-1.85pt;margin-top:3.55pt;width:469.5pt;height:7.1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E36796" w:rsidRDefault="00E36796" w:rsidP="00E36796">
      <w:pPr>
        <w:spacing w:after="0" w:line="240" w:lineRule="auto"/>
        <w:ind w:firstLine="567"/>
        <w:jc w:val="both"/>
        <w:rPr>
          <w:rFonts w:ascii="Times New Roman" w:hAnsi="Times New Roman"/>
          <w:sz w:val="24"/>
          <w:szCs w:val="24"/>
        </w:rPr>
      </w:pPr>
    </w:p>
    <w:p w:rsidR="00E36796" w:rsidRDefault="00CD4895" w:rsidP="00E36796">
      <w:pPr>
        <w:spacing w:after="0" w:line="240" w:lineRule="auto"/>
        <w:ind w:firstLine="567"/>
        <w:jc w:val="both"/>
        <w:rPr>
          <w:rFonts w:ascii="Times New Roman" w:hAnsi="Times New Roman"/>
          <w:sz w:val="24"/>
          <w:szCs w:val="24"/>
        </w:rPr>
      </w:pPr>
      <w:r>
        <w:rPr>
          <w:rFonts w:ascii="Times New Roman" w:hAnsi="Times New Roman"/>
          <w:sz w:val="24"/>
          <w:szCs w:val="24"/>
        </w:rPr>
        <w:t>4</w:t>
      </w:r>
      <w:r w:rsidR="00E36796">
        <w:rPr>
          <w:rFonts w:ascii="Times New Roman" w:hAnsi="Times New Roman"/>
          <w:sz w:val="24"/>
          <w:szCs w:val="24"/>
        </w:rPr>
        <w:t>.2.1. Проектирование новых и развитие действующих объектов газоснабжения следует осуществлять на основе утвержденной схемы газоснабжения.</w:t>
      </w:r>
    </w:p>
    <w:p w:rsidR="00E36796" w:rsidRDefault="00CD4895" w:rsidP="00E3679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w:t>
      </w:r>
      <w:r w:rsidR="00E36796">
        <w:rPr>
          <w:rFonts w:ascii="Times New Roman" w:hAnsi="Times New Roman"/>
          <w:sz w:val="24"/>
          <w:szCs w:val="24"/>
        </w:rPr>
        <w:t>2.2. Размещение магистральных газопроводов на территории населенных пунктов не допускается.</w:t>
      </w:r>
    </w:p>
    <w:p w:rsidR="00E36796" w:rsidRDefault="00CD4895" w:rsidP="00E36796">
      <w:pPr>
        <w:spacing w:after="0" w:line="240" w:lineRule="auto"/>
        <w:ind w:firstLine="567"/>
        <w:jc w:val="both"/>
        <w:rPr>
          <w:rFonts w:ascii="Times New Roman" w:hAnsi="Times New Roman"/>
          <w:sz w:val="24"/>
          <w:szCs w:val="24"/>
        </w:rPr>
      </w:pPr>
      <w:r>
        <w:rPr>
          <w:rFonts w:ascii="Times New Roman" w:hAnsi="Times New Roman"/>
          <w:sz w:val="24"/>
          <w:szCs w:val="24"/>
        </w:rPr>
        <w:t>4.</w:t>
      </w:r>
      <w:r w:rsidR="00E36796">
        <w:rPr>
          <w:rFonts w:ascii="Times New Roman" w:hAnsi="Times New Roman"/>
          <w:sz w:val="24"/>
          <w:szCs w:val="24"/>
        </w:rPr>
        <w:t>2.3. При проектировании объектов газоснабжения на территории муниципального района допускается использовать укрупненные показатели потребления газа.</w:t>
      </w:r>
    </w:p>
    <w:p w:rsidR="00E36796" w:rsidRDefault="00E36796" w:rsidP="00E36796">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минимально допустимого уровня обеспеченности объектами газоснабжения и максимально допустимого уровня территориальной доступности таких объектов для населения муниципального района приведены в табл</w:t>
      </w:r>
      <w:r w:rsidR="00563BEC">
        <w:rPr>
          <w:rFonts w:ascii="Times New Roman" w:hAnsi="Times New Roman"/>
          <w:sz w:val="24"/>
          <w:szCs w:val="24"/>
        </w:rPr>
        <w:t>.</w:t>
      </w:r>
      <w:r>
        <w:rPr>
          <w:rFonts w:ascii="Times New Roman" w:hAnsi="Times New Roman"/>
          <w:sz w:val="24"/>
          <w:szCs w:val="24"/>
        </w:rPr>
        <w:t>1</w:t>
      </w:r>
      <w:r w:rsidR="00CD4895">
        <w:rPr>
          <w:rFonts w:ascii="Times New Roman" w:hAnsi="Times New Roman"/>
          <w:sz w:val="24"/>
          <w:szCs w:val="24"/>
        </w:rPr>
        <w:t>0</w:t>
      </w:r>
      <w:r>
        <w:rPr>
          <w:rFonts w:ascii="Times New Roman" w:hAnsi="Times New Roman"/>
          <w:sz w:val="24"/>
          <w:szCs w:val="24"/>
        </w:rPr>
        <w:t>.</w:t>
      </w:r>
    </w:p>
    <w:p w:rsidR="0057006E" w:rsidRPr="0057006E" w:rsidRDefault="0057006E" w:rsidP="00E36796">
      <w:pPr>
        <w:spacing w:after="0" w:line="240" w:lineRule="auto"/>
        <w:jc w:val="both"/>
        <w:rPr>
          <w:rFonts w:ascii="Times New Roman" w:hAnsi="Times New Roman"/>
          <w:i/>
          <w:sz w:val="8"/>
          <w:szCs w:val="8"/>
        </w:rPr>
      </w:pPr>
    </w:p>
    <w:p w:rsidR="00E36796" w:rsidRPr="00F31B99" w:rsidRDefault="00E36796" w:rsidP="00E36796">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57006E">
        <w:rPr>
          <w:rFonts w:ascii="Times New Roman" w:hAnsi="Times New Roman"/>
          <w:i/>
          <w:sz w:val="24"/>
          <w:szCs w:val="24"/>
        </w:rPr>
        <w:t>1</w:t>
      </w:r>
      <w:r w:rsidR="00CD4895">
        <w:rPr>
          <w:rFonts w:ascii="Times New Roman" w:hAnsi="Times New Roman"/>
          <w:i/>
          <w:sz w:val="24"/>
          <w:szCs w:val="24"/>
        </w:rPr>
        <w:t>0</w:t>
      </w:r>
      <w:r w:rsidR="002E2929">
        <w:rPr>
          <w:rFonts w:ascii="Times New Roman" w:hAnsi="Times New Roman"/>
          <w:i/>
          <w:sz w:val="24"/>
          <w:szCs w:val="24"/>
        </w:rPr>
        <w:t>.</w:t>
      </w:r>
      <w:r>
        <w:rPr>
          <w:rFonts w:ascii="Times New Roman" w:hAnsi="Times New Roman"/>
          <w:b/>
          <w:i/>
          <w:sz w:val="24"/>
          <w:szCs w:val="24"/>
        </w:rPr>
        <w:t xml:space="preserve"> </w:t>
      </w:r>
    </w:p>
    <w:p w:rsidR="00E36796" w:rsidRPr="00E420EF" w:rsidRDefault="00E36796" w:rsidP="00E36796">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E36796" w:rsidRPr="003E558D" w:rsidTr="001E5484">
        <w:tc>
          <w:tcPr>
            <w:tcW w:w="5812" w:type="dxa"/>
            <w:shd w:val="clear" w:color="auto" w:fill="EEECE1" w:themeFill="background2"/>
            <w:vAlign w:val="center"/>
          </w:tcPr>
          <w:p w:rsidR="00E36796" w:rsidRPr="003E558D" w:rsidRDefault="00E36796" w:rsidP="001E5484">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E36796" w:rsidRPr="003E558D" w:rsidTr="001E5484">
        <w:tc>
          <w:tcPr>
            <w:tcW w:w="9356" w:type="dxa"/>
            <w:gridSpan w:val="3"/>
            <w:tcBorders>
              <w:top w:val="single" w:sz="4" w:space="0" w:color="auto"/>
              <w:left w:val="single" w:sz="4" w:space="0" w:color="auto"/>
              <w:bottom w:val="single" w:sz="4" w:space="0" w:color="auto"/>
              <w:right w:val="single" w:sz="4" w:space="0" w:color="auto"/>
            </w:tcBorders>
            <w:vAlign w:val="center"/>
          </w:tcPr>
          <w:p w:rsidR="00E36796" w:rsidRPr="00E420EF" w:rsidRDefault="00E36796" w:rsidP="001E5484">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E36796" w:rsidRPr="003E558D" w:rsidTr="001E5484">
        <w:tc>
          <w:tcPr>
            <w:tcW w:w="9356" w:type="dxa"/>
            <w:gridSpan w:val="3"/>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E36796" w:rsidRPr="003E558D" w:rsidTr="001E5484">
        <w:tc>
          <w:tcPr>
            <w:tcW w:w="5812"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E36796" w:rsidRPr="00E420EF" w:rsidRDefault="00E36796" w:rsidP="001E5484">
            <w:pPr>
              <w:spacing w:after="0" w:line="240" w:lineRule="auto"/>
              <w:jc w:val="center"/>
              <w:rPr>
                <w:rFonts w:ascii="Times New Roman" w:hAnsi="Times New Roman"/>
              </w:rPr>
            </w:pPr>
            <w:r w:rsidRPr="00E420EF">
              <w:rPr>
                <w:rFonts w:ascii="Times New Roman" w:hAnsi="Times New Roman"/>
              </w:rPr>
              <w:t>120</w:t>
            </w:r>
          </w:p>
        </w:tc>
      </w:tr>
      <w:tr w:rsidR="00E36796" w:rsidRPr="003E558D" w:rsidTr="001E5484">
        <w:tc>
          <w:tcPr>
            <w:tcW w:w="5812"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E36796" w:rsidRPr="00E420EF" w:rsidRDefault="00E36796" w:rsidP="001E5484">
            <w:pPr>
              <w:spacing w:after="0" w:line="240" w:lineRule="auto"/>
              <w:jc w:val="center"/>
              <w:rPr>
                <w:rFonts w:ascii="Times New Roman" w:hAnsi="Times New Roman"/>
              </w:rPr>
            </w:pPr>
            <w:r w:rsidRPr="00E420EF">
              <w:rPr>
                <w:rFonts w:ascii="Times New Roman" w:hAnsi="Times New Roman"/>
              </w:rPr>
              <w:t>300</w:t>
            </w:r>
          </w:p>
        </w:tc>
      </w:tr>
      <w:tr w:rsidR="00E36796" w:rsidRPr="003E558D" w:rsidTr="001E5484">
        <w:tc>
          <w:tcPr>
            <w:tcW w:w="5812"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E36796" w:rsidRPr="00E420EF" w:rsidRDefault="00E36796" w:rsidP="001E5484">
            <w:pPr>
              <w:spacing w:after="0" w:line="240" w:lineRule="auto"/>
              <w:jc w:val="center"/>
              <w:rPr>
                <w:rFonts w:ascii="Times New Roman" w:hAnsi="Times New Roman"/>
              </w:rPr>
            </w:pPr>
            <w:r w:rsidRPr="00E420EF">
              <w:rPr>
                <w:rFonts w:ascii="Times New Roman" w:hAnsi="Times New Roman"/>
              </w:rPr>
              <w:t>180</w:t>
            </w:r>
          </w:p>
        </w:tc>
      </w:tr>
      <w:tr w:rsidR="00E36796" w:rsidRPr="003E558D" w:rsidTr="001E5484">
        <w:tc>
          <w:tcPr>
            <w:tcW w:w="7932" w:type="dxa"/>
            <w:gridSpan w:val="2"/>
            <w:tcBorders>
              <w:top w:val="single" w:sz="4" w:space="0" w:color="auto"/>
              <w:left w:val="single" w:sz="4" w:space="0" w:color="auto"/>
              <w:bottom w:val="single" w:sz="4" w:space="0" w:color="auto"/>
              <w:right w:val="single" w:sz="4" w:space="0" w:color="auto"/>
            </w:tcBorders>
            <w:vAlign w:val="center"/>
          </w:tcPr>
          <w:p w:rsidR="00E36796" w:rsidRPr="003E558D" w:rsidRDefault="00E36796" w:rsidP="001E5484">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E36796" w:rsidRPr="00E420EF" w:rsidRDefault="00E36796" w:rsidP="001E5484">
            <w:pPr>
              <w:spacing w:after="0" w:line="240" w:lineRule="auto"/>
              <w:jc w:val="center"/>
              <w:rPr>
                <w:rFonts w:ascii="Times New Roman" w:hAnsi="Times New Roman"/>
              </w:rPr>
            </w:pPr>
            <w:r w:rsidRPr="00E420EF">
              <w:rPr>
                <w:rFonts w:ascii="Times New Roman" w:hAnsi="Times New Roman"/>
              </w:rPr>
              <w:t>не нормируется</w:t>
            </w:r>
          </w:p>
        </w:tc>
      </w:tr>
    </w:tbl>
    <w:p w:rsidR="00E36796" w:rsidRPr="00E420EF" w:rsidRDefault="00E36796" w:rsidP="00E36796">
      <w:pPr>
        <w:spacing w:after="0" w:line="240" w:lineRule="auto"/>
        <w:jc w:val="both"/>
        <w:rPr>
          <w:rFonts w:ascii="Times New Roman" w:hAnsi="Times New Roman"/>
          <w:i/>
          <w:sz w:val="8"/>
          <w:szCs w:val="8"/>
        </w:rPr>
      </w:pPr>
    </w:p>
    <w:p w:rsidR="00E36796" w:rsidRPr="00082689" w:rsidRDefault="00E36796" w:rsidP="00E36796">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E36796" w:rsidRPr="00082689" w:rsidRDefault="00E36796" w:rsidP="00E36796">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5. Годовые расходы газа на нужды объектов электроэнергетики устанавливаются в соответствии с технологическими данными газопотребления.</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E36796" w:rsidRDefault="00E36796" w:rsidP="00E36796">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7. Система газоснабжения городского поселения должна рассчитываться на максимальный часовой расход газа.</w:t>
      </w:r>
    </w:p>
    <w:p w:rsidR="00E36796" w:rsidRPr="0057006E" w:rsidRDefault="00E36796" w:rsidP="00E36796">
      <w:pPr>
        <w:spacing w:after="0" w:line="240" w:lineRule="auto"/>
        <w:jc w:val="both"/>
        <w:rPr>
          <w:rFonts w:ascii="Times New Roman" w:hAnsi="Times New Roman"/>
          <w:sz w:val="8"/>
          <w:szCs w:val="8"/>
        </w:rPr>
      </w:pPr>
    </w:p>
    <w:p w:rsidR="0057006E" w:rsidRDefault="00CD4895" w:rsidP="0057006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4.</w:t>
      </w:r>
      <w:r w:rsidR="0057006E">
        <w:rPr>
          <w:rFonts w:ascii="Times New Roman" w:hAnsi="Times New Roman"/>
          <w:sz w:val="24"/>
          <w:szCs w:val="24"/>
        </w:rPr>
        <w:t>2.4. В целом годовые расходы газа рекомендуется определять по табл</w:t>
      </w:r>
      <w:r w:rsidR="00563BEC">
        <w:rPr>
          <w:rFonts w:ascii="Times New Roman" w:hAnsi="Times New Roman"/>
          <w:sz w:val="24"/>
          <w:szCs w:val="24"/>
        </w:rPr>
        <w:t>.</w:t>
      </w:r>
      <w:r w:rsidR="0057006E">
        <w:rPr>
          <w:rFonts w:ascii="Times New Roman" w:hAnsi="Times New Roman"/>
          <w:sz w:val="24"/>
          <w:szCs w:val="24"/>
        </w:rPr>
        <w:t>1</w:t>
      </w:r>
      <w:r>
        <w:rPr>
          <w:rFonts w:ascii="Times New Roman" w:hAnsi="Times New Roman"/>
          <w:sz w:val="24"/>
          <w:szCs w:val="24"/>
        </w:rPr>
        <w:t>1</w:t>
      </w:r>
      <w:r w:rsidR="0057006E">
        <w:rPr>
          <w:rFonts w:ascii="Times New Roman" w:hAnsi="Times New Roman"/>
          <w:sz w:val="24"/>
          <w:szCs w:val="24"/>
        </w:rPr>
        <w:t>.</w:t>
      </w:r>
    </w:p>
    <w:p w:rsidR="0057006E" w:rsidRPr="0057006E" w:rsidRDefault="0057006E" w:rsidP="0057006E">
      <w:pPr>
        <w:tabs>
          <w:tab w:val="left" w:pos="567"/>
        </w:tabs>
        <w:spacing w:after="0" w:line="240" w:lineRule="auto"/>
        <w:jc w:val="both"/>
        <w:rPr>
          <w:rFonts w:ascii="Times New Roman" w:hAnsi="Times New Roman"/>
          <w:sz w:val="8"/>
          <w:szCs w:val="8"/>
        </w:rPr>
      </w:pPr>
    </w:p>
    <w:p w:rsidR="0057006E" w:rsidRPr="0057006E" w:rsidRDefault="0057006E" w:rsidP="0057006E">
      <w:pPr>
        <w:tabs>
          <w:tab w:val="left" w:pos="567"/>
        </w:tabs>
        <w:spacing w:after="0" w:line="240" w:lineRule="auto"/>
        <w:jc w:val="both"/>
        <w:rPr>
          <w:rFonts w:ascii="Times New Roman" w:hAnsi="Times New Roman"/>
          <w:i/>
          <w:sz w:val="24"/>
          <w:szCs w:val="24"/>
        </w:rPr>
      </w:pPr>
      <w:r w:rsidRPr="0057006E">
        <w:rPr>
          <w:rFonts w:ascii="Times New Roman" w:hAnsi="Times New Roman"/>
          <w:i/>
          <w:sz w:val="24"/>
          <w:szCs w:val="24"/>
        </w:rPr>
        <w:t>Таблица 1</w:t>
      </w:r>
      <w:r w:rsidR="00CD4895">
        <w:rPr>
          <w:rFonts w:ascii="Times New Roman" w:hAnsi="Times New Roman"/>
          <w:i/>
          <w:sz w:val="24"/>
          <w:szCs w:val="24"/>
        </w:rPr>
        <w:t>1</w:t>
      </w:r>
      <w:r w:rsidRPr="0057006E">
        <w:rPr>
          <w:rFonts w:ascii="Times New Roman" w:hAnsi="Times New Roman"/>
          <w:i/>
          <w:sz w:val="24"/>
          <w:szCs w:val="24"/>
        </w:rPr>
        <w:t xml:space="preserve">. </w:t>
      </w:r>
    </w:p>
    <w:p w:rsidR="0057006E" w:rsidRPr="0057006E" w:rsidRDefault="0057006E" w:rsidP="0057006E">
      <w:pPr>
        <w:tabs>
          <w:tab w:val="left" w:pos="567"/>
        </w:tabs>
        <w:spacing w:after="0" w:line="240" w:lineRule="auto"/>
        <w:jc w:val="both"/>
        <w:rPr>
          <w:rFonts w:ascii="Times New Roman" w:hAnsi="Times New Roman"/>
          <w:sz w:val="8"/>
          <w:szCs w:val="8"/>
        </w:rPr>
      </w:pPr>
    </w:p>
    <w:tbl>
      <w:tblPr>
        <w:tblStyle w:val="ad"/>
        <w:tblW w:w="0" w:type="auto"/>
        <w:tblLook w:val="04A0"/>
      </w:tblPr>
      <w:tblGrid>
        <w:gridCol w:w="4785"/>
        <w:gridCol w:w="4786"/>
      </w:tblGrid>
      <w:tr w:rsidR="0057006E" w:rsidTr="0057006E">
        <w:tc>
          <w:tcPr>
            <w:tcW w:w="4785" w:type="dxa"/>
            <w:shd w:val="clear" w:color="auto" w:fill="EEECE1" w:themeFill="background2"/>
          </w:tcPr>
          <w:p w:rsidR="0057006E" w:rsidRPr="0057006E" w:rsidRDefault="0057006E" w:rsidP="0057006E">
            <w:pPr>
              <w:tabs>
                <w:tab w:val="left" w:pos="567"/>
              </w:tabs>
              <w:jc w:val="center"/>
              <w:rPr>
                <w:rFonts w:ascii="Times New Roman" w:hAnsi="Times New Roman"/>
              </w:rPr>
            </w:pPr>
            <w:r>
              <w:rPr>
                <w:rFonts w:ascii="Times New Roman" w:hAnsi="Times New Roman"/>
              </w:rPr>
              <w:t>Наименование показателей</w:t>
            </w:r>
          </w:p>
        </w:tc>
        <w:tc>
          <w:tcPr>
            <w:tcW w:w="4786" w:type="dxa"/>
            <w:shd w:val="clear" w:color="auto" w:fill="EEECE1" w:themeFill="background2"/>
          </w:tcPr>
          <w:p w:rsidR="0057006E" w:rsidRPr="0057006E" w:rsidRDefault="0057006E" w:rsidP="0057006E">
            <w:pPr>
              <w:tabs>
                <w:tab w:val="left" w:pos="567"/>
              </w:tabs>
              <w:jc w:val="center"/>
              <w:rPr>
                <w:rFonts w:ascii="Times New Roman" w:hAnsi="Times New Roman"/>
              </w:rPr>
            </w:pPr>
            <w:r>
              <w:rPr>
                <w:rFonts w:ascii="Times New Roman" w:hAnsi="Times New Roman"/>
              </w:rPr>
              <w:t>Нормативные параметры</w:t>
            </w:r>
          </w:p>
        </w:tc>
      </w:tr>
      <w:tr w:rsidR="0057006E" w:rsidTr="0057006E">
        <w:tc>
          <w:tcPr>
            <w:tcW w:w="4785" w:type="dxa"/>
          </w:tcPr>
          <w:p w:rsidR="0057006E" w:rsidRPr="0057006E" w:rsidRDefault="0057006E" w:rsidP="0057006E">
            <w:pPr>
              <w:tabs>
                <w:tab w:val="left" w:pos="567"/>
              </w:tabs>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4786" w:type="dxa"/>
          </w:tcPr>
          <w:p w:rsidR="0057006E" w:rsidRPr="0057006E" w:rsidRDefault="0057006E" w:rsidP="0057006E">
            <w:pPr>
              <w:tabs>
                <w:tab w:val="left" w:pos="567"/>
              </w:tabs>
              <w:jc w:val="both"/>
              <w:rPr>
                <w:rFonts w:ascii="Times New Roman" w:hAnsi="Times New Roman"/>
              </w:rPr>
            </w:pPr>
            <w:r>
              <w:rPr>
                <w:rFonts w:ascii="Times New Roman" w:hAnsi="Times New Roman"/>
              </w:rPr>
              <w:t>В соответствии с СП 30.13330.2016, СП 60.13330.2016 и СП 124.13330.2012</w:t>
            </w:r>
          </w:p>
        </w:tc>
      </w:tr>
      <w:tr w:rsidR="0057006E" w:rsidTr="0057006E">
        <w:tc>
          <w:tcPr>
            <w:tcW w:w="4785" w:type="dxa"/>
          </w:tcPr>
          <w:p w:rsidR="0057006E" w:rsidRPr="0057006E" w:rsidRDefault="0057006E" w:rsidP="0057006E">
            <w:pPr>
              <w:tabs>
                <w:tab w:val="left" w:pos="567"/>
              </w:tabs>
              <w:jc w:val="both"/>
              <w:rPr>
                <w:rFonts w:ascii="Times New Roman" w:hAnsi="Times New Roman"/>
              </w:rPr>
            </w:pPr>
            <w:r>
              <w:rPr>
                <w:rFonts w:ascii="Times New Roman" w:hAnsi="Times New Roman"/>
              </w:rPr>
              <w:t xml:space="preserve">Годовые расходы газа на нужды объектов </w:t>
            </w:r>
            <w:r>
              <w:rPr>
                <w:rFonts w:ascii="Times New Roman" w:hAnsi="Times New Roman"/>
              </w:rPr>
              <w:lastRenderedPageBreak/>
              <w:t>обслуживания непроизводственного характера и т.п.</w:t>
            </w:r>
          </w:p>
        </w:tc>
        <w:tc>
          <w:tcPr>
            <w:tcW w:w="4786" w:type="dxa"/>
          </w:tcPr>
          <w:p w:rsidR="0057006E" w:rsidRDefault="0057006E" w:rsidP="0057006E">
            <w:pPr>
              <w:tabs>
                <w:tab w:val="left" w:pos="567"/>
              </w:tabs>
              <w:jc w:val="both"/>
              <w:rPr>
                <w:rFonts w:ascii="Times New Roman" w:hAnsi="Times New Roman"/>
              </w:rPr>
            </w:pPr>
            <w:r>
              <w:rPr>
                <w:rFonts w:ascii="Times New Roman" w:hAnsi="Times New Roman"/>
              </w:rPr>
              <w:lastRenderedPageBreak/>
              <w:t>В соответствии с СП 42-101-2003.</w:t>
            </w:r>
          </w:p>
          <w:p w:rsidR="0057006E" w:rsidRPr="0057006E" w:rsidRDefault="0057006E" w:rsidP="0057006E">
            <w:pPr>
              <w:tabs>
                <w:tab w:val="left" w:pos="567"/>
              </w:tabs>
              <w:jc w:val="both"/>
              <w:rPr>
                <w:rFonts w:ascii="Times New Roman" w:hAnsi="Times New Roman"/>
              </w:rPr>
            </w:pPr>
            <w:r>
              <w:rPr>
                <w:rFonts w:ascii="Times New Roman" w:hAnsi="Times New Roman"/>
              </w:rPr>
              <w:lastRenderedPageBreak/>
              <w:t>Допускается принимать в размере до 5% суммарного расхода теплоты на жилые дома.</w:t>
            </w:r>
          </w:p>
        </w:tc>
      </w:tr>
      <w:tr w:rsidR="0057006E" w:rsidTr="0057006E">
        <w:tc>
          <w:tcPr>
            <w:tcW w:w="4785" w:type="dxa"/>
          </w:tcPr>
          <w:p w:rsidR="0057006E" w:rsidRPr="0057006E" w:rsidRDefault="0057006E" w:rsidP="0057006E">
            <w:pPr>
              <w:tabs>
                <w:tab w:val="left" w:pos="567"/>
              </w:tabs>
              <w:jc w:val="both"/>
              <w:rPr>
                <w:rFonts w:ascii="Times New Roman" w:hAnsi="Times New Roman"/>
              </w:rPr>
            </w:pPr>
            <w:r>
              <w:rPr>
                <w:rFonts w:ascii="Times New Roman" w:hAnsi="Times New Roman"/>
              </w:rPr>
              <w:lastRenderedPageBreak/>
              <w:t>Годовые расходы газа на нужды объектов электроэнергетики</w:t>
            </w:r>
          </w:p>
        </w:tc>
        <w:tc>
          <w:tcPr>
            <w:tcW w:w="4786" w:type="dxa"/>
          </w:tcPr>
          <w:p w:rsidR="0057006E" w:rsidRPr="0057006E" w:rsidRDefault="0057006E" w:rsidP="0057006E">
            <w:pPr>
              <w:tabs>
                <w:tab w:val="left" w:pos="567"/>
              </w:tabs>
              <w:jc w:val="both"/>
              <w:rPr>
                <w:rFonts w:ascii="Times New Roman" w:hAnsi="Times New Roman"/>
              </w:rPr>
            </w:pPr>
            <w:r>
              <w:rPr>
                <w:rFonts w:ascii="Times New Roman" w:hAnsi="Times New Roman"/>
              </w:rPr>
              <w:t>По технологическим данным газопотребления.</w:t>
            </w:r>
          </w:p>
        </w:tc>
      </w:tr>
      <w:tr w:rsidR="0057006E" w:rsidTr="0057006E">
        <w:tc>
          <w:tcPr>
            <w:tcW w:w="4785" w:type="dxa"/>
          </w:tcPr>
          <w:p w:rsidR="0057006E" w:rsidRPr="0057006E" w:rsidRDefault="0057006E" w:rsidP="0057006E">
            <w:pPr>
              <w:tabs>
                <w:tab w:val="left" w:pos="567"/>
              </w:tabs>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4786" w:type="dxa"/>
          </w:tcPr>
          <w:p w:rsidR="0057006E" w:rsidRPr="0057006E" w:rsidRDefault="0057006E" w:rsidP="0057006E">
            <w:pPr>
              <w:tabs>
                <w:tab w:val="left" w:pos="567"/>
              </w:tabs>
              <w:jc w:val="both"/>
              <w:rPr>
                <w:rFonts w:ascii="Times New Roman" w:hAnsi="Times New Roman"/>
              </w:rPr>
            </w:pPr>
            <w:r>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57006E" w:rsidRPr="0057006E" w:rsidRDefault="0057006E" w:rsidP="0057006E">
      <w:pPr>
        <w:tabs>
          <w:tab w:val="left" w:pos="567"/>
        </w:tabs>
        <w:spacing w:after="0" w:line="240" w:lineRule="auto"/>
        <w:jc w:val="both"/>
        <w:rPr>
          <w:rFonts w:ascii="Times New Roman" w:hAnsi="Times New Roman"/>
          <w:sz w:val="8"/>
          <w:szCs w:val="8"/>
        </w:rPr>
      </w:pPr>
    </w:p>
    <w:p w:rsidR="0057006E" w:rsidRPr="0057006E" w:rsidRDefault="0057006E" w:rsidP="0057006E">
      <w:pPr>
        <w:tabs>
          <w:tab w:val="left" w:pos="567"/>
        </w:tabs>
        <w:spacing w:after="0" w:line="240" w:lineRule="auto"/>
        <w:jc w:val="both"/>
        <w:rPr>
          <w:rFonts w:ascii="Times New Roman" w:hAnsi="Times New Roman"/>
          <w:sz w:val="20"/>
          <w:szCs w:val="20"/>
        </w:rPr>
      </w:pPr>
      <w:r w:rsidRPr="0057006E">
        <w:rPr>
          <w:rFonts w:ascii="Times New Roman" w:hAnsi="Times New Roman"/>
          <w:b/>
          <w:sz w:val="20"/>
          <w:szCs w:val="20"/>
        </w:rPr>
        <w:t>Примечание:</w:t>
      </w:r>
      <w:r w:rsidRPr="0057006E">
        <w:rPr>
          <w:rFonts w:ascii="Times New Roman" w:hAnsi="Times New Roman"/>
          <w:sz w:val="20"/>
          <w:szCs w:val="20"/>
        </w:rPr>
        <w:t xml:space="preserve"> Системы газоснабжения должны рассчитываться на максимальный часовой расход газа.</w:t>
      </w:r>
    </w:p>
    <w:p w:rsidR="00E36796" w:rsidRPr="00136345" w:rsidRDefault="00E36796" w:rsidP="00E36796">
      <w:pPr>
        <w:spacing w:after="0" w:line="240" w:lineRule="auto"/>
        <w:ind w:firstLine="567"/>
        <w:jc w:val="both"/>
        <w:rPr>
          <w:rFonts w:ascii="Times New Roman" w:hAnsi="Times New Roman"/>
          <w:sz w:val="8"/>
          <w:szCs w:val="8"/>
        </w:rPr>
      </w:pPr>
    </w:p>
    <w:p w:rsidR="0057006E" w:rsidRDefault="00CD4895" w:rsidP="00E36796">
      <w:pPr>
        <w:spacing w:after="0" w:line="240" w:lineRule="auto"/>
        <w:ind w:firstLine="567"/>
        <w:jc w:val="both"/>
        <w:rPr>
          <w:rFonts w:ascii="Times New Roman" w:hAnsi="Times New Roman"/>
          <w:sz w:val="24"/>
          <w:szCs w:val="24"/>
        </w:rPr>
      </w:pPr>
      <w:r>
        <w:rPr>
          <w:rFonts w:ascii="Times New Roman" w:hAnsi="Times New Roman"/>
          <w:sz w:val="24"/>
          <w:szCs w:val="24"/>
        </w:rPr>
        <w:t>4.</w:t>
      </w:r>
      <w:r w:rsidR="00643A34">
        <w:rPr>
          <w:rFonts w:ascii="Times New Roman" w:hAnsi="Times New Roman"/>
          <w:sz w:val="24"/>
          <w:szCs w:val="24"/>
        </w:rPr>
        <w:t>2.5.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rsidR="00643A34" w:rsidRDefault="00643A34" w:rsidP="00E36796">
      <w:pPr>
        <w:spacing w:after="0" w:line="240" w:lineRule="auto"/>
        <w:ind w:firstLine="567"/>
        <w:jc w:val="both"/>
        <w:rPr>
          <w:rFonts w:ascii="Times New Roman" w:hAnsi="Times New Roman"/>
          <w:sz w:val="24"/>
          <w:szCs w:val="24"/>
        </w:rPr>
      </w:pPr>
      <w:r>
        <w:rPr>
          <w:rFonts w:ascii="Times New Roman" w:hAnsi="Times New Roman"/>
          <w:sz w:val="24"/>
          <w:szCs w:val="24"/>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таблицей 5 СП 36.13330.12.</w:t>
      </w:r>
    </w:p>
    <w:p w:rsidR="00643A34" w:rsidRDefault="00CD4895" w:rsidP="00E36796">
      <w:pPr>
        <w:spacing w:after="0" w:line="240" w:lineRule="auto"/>
        <w:ind w:firstLine="567"/>
        <w:jc w:val="both"/>
        <w:rPr>
          <w:rFonts w:ascii="Times New Roman" w:hAnsi="Times New Roman"/>
          <w:sz w:val="24"/>
          <w:szCs w:val="24"/>
        </w:rPr>
      </w:pPr>
      <w:r>
        <w:rPr>
          <w:rFonts w:ascii="Times New Roman" w:hAnsi="Times New Roman"/>
          <w:sz w:val="24"/>
          <w:szCs w:val="24"/>
        </w:rPr>
        <w:t>4.</w:t>
      </w:r>
      <w:r w:rsidR="00643A34">
        <w:rPr>
          <w:rFonts w:ascii="Times New Roman" w:hAnsi="Times New Roman"/>
          <w:sz w:val="24"/>
          <w:szCs w:val="24"/>
        </w:rPr>
        <w:t>2.6. Для регулирования давления газа в газораспределительной сети предусматриваются пункты редуцирования газа (ПРГ): газорегуляторные пункты (ГРП), газорегуляторные пункты блочные (ГРПБ), газорегуляторные пункты шкафные (ГРПШ) и газорегуляторные установки (ГРУ).</w:t>
      </w:r>
    </w:p>
    <w:p w:rsidR="00643A34" w:rsidRDefault="00643A34" w:rsidP="00E36796">
      <w:pPr>
        <w:spacing w:after="0" w:line="240" w:lineRule="auto"/>
        <w:ind w:firstLine="567"/>
        <w:jc w:val="both"/>
        <w:rPr>
          <w:rFonts w:ascii="Times New Roman" w:hAnsi="Times New Roman"/>
          <w:sz w:val="24"/>
          <w:szCs w:val="24"/>
        </w:rPr>
      </w:pPr>
      <w:r>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w:t>
      </w:r>
      <w:r w:rsidR="00563BEC">
        <w:rPr>
          <w:rFonts w:ascii="Times New Roman" w:hAnsi="Times New Roman"/>
          <w:sz w:val="24"/>
          <w:szCs w:val="24"/>
        </w:rPr>
        <w:t>.1</w:t>
      </w:r>
      <w:r w:rsidR="00CD4895">
        <w:rPr>
          <w:rFonts w:ascii="Times New Roman" w:hAnsi="Times New Roman"/>
          <w:sz w:val="24"/>
          <w:szCs w:val="24"/>
        </w:rPr>
        <w:t>2</w:t>
      </w:r>
      <w:r>
        <w:rPr>
          <w:rFonts w:ascii="Times New Roman" w:hAnsi="Times New Roman"/>
          <w:sz w:val="24"/>
          <w:szCs w:val="24"/>
        </w:rPr>
        <w:t>, а на территории промышленных предприятий и других предприятий производственного назначения – согласно требованиям СП 4.13130.2013.</w:t>
      </w:r>
    </w:p>
    <w:p w:rsidR="00643A34" w:rsidRPr="00643A34" w:rsidRDefault="00643A34" w:rsidP="00E36796">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На территории поселений в стесненных условиях разрешается уменьшение на 30% расстояний от зданий и сооружений до ПРГ пропускной способностью до 10 000 м</w:t>
      </w:r>
      <w:r w:rsidRPr="00643A34">
        <w:rPr>
          <w:rFonts w:ascii="Times New Roman" w:hAnsi="Times New Roman"/>
          <w:sz w:val="24"/>
          <w:szCs w:val="24"/>
          <w:vertAlign w:val="superscript"/>
        </w:rPr>
        <w:t>3</w:t>
      </w:r>
      <w:r>
        <w:rPr>
          <w:rFonts w:ascii="Times New Roman" w:hAnsi="Times New Roman"/>
          <w:sz w:val="24"/>
          <w:szCs w:val="24"/>
        </w:rPr>
        <w:t xml:space="preserve">/ч. </w:t>
      </w:r>
    </w:p>
    <w:p w:rsidR="00E36796" w:rsidRPr="005D53EC" w:rsidRDefault="00E36796" w:rsidP="00592643">
      <w:pPr>
        <w:widowControl w:val="0"/>
        <w:suppressAutoHyphens/>
        <w:autoSpaceDE w:val="0"/>
        <w:autoSpaceDN w:val="0"/>
        <w:adjustRightInd w:val="0"/>
        <w:spacing w:after="0" w:line="240" w:lineRule="auto"/>
        <w:jc w:val="both"/>
        <w:rPr>
          <w:rFonts w:ascii="Times New Roman" w:hAnsi="Times New Roman"/>
          <w:color w:val="1F497D" w:themeColor="text2"/>
          <w:sz w:val="8"/>
          <w:szCs w:val="8"/>
        </w:rPr>
      </w:pPr>
    </w:p>
    <w:p w:rsidR="00643A34" w:rsidRPr="005D53EC" w:rsidRDefault="00643A34" w:rsidP="00592643">
      <w:pPr>
        <w:widowControl w:val="0"/>
        <w:suppressAutoHyphens/>
        <w:autoSpaceDE w:val="0"/>
        <w:autoSpaceDN w:val="0"/>
        <w:adjustRightInd w:val="0"/>
        <w:spacing w:after="0" w:line="240" w:lineRule="auto"/>
        <w:jc w:val="both"/>
        <w:rPr>
          <w:rFonts w:ascii="Times New Roman" w:hAnsi="Times New Roman"/>
          <w:b/>
          <w:i/>
          <w:sz w:val="24"/>
          <w:szCs w:val="24"/>
        </w:rPr>
      </w:pPr>
      <w:r w:rsidRPr="005D53EC">
        <w:rPr>
          <w:rFonts w:ascii="Times New Roman" w:hAnsi="Times New Roman"/>
          <w:i/>
          <w:sz w:val="24"/>
          <w:szCs w:val="24"/>
        </w:rPr>
        <w:t>Таблица 1</w:t>
      </w:r>
      <w:r w:rsidR="00CD4895">
        <w:rPr>
          <w:rFonts w:ascii="Times New Roman" w:hAnsi="Times New Roman"/>
          <w:i/>
          <w:sz w:val="24"/>
          <w:szCs w:val="24"/>
        </w:rPr>
        <w:t>2</w:t>
      </w:r>
      <w:r w:rsidRPr="005D53EC">
        <w:rPr>
          <w:rFonts w:ascii="Times New Roman" w:hAnsi="Times New Roman"/>
          <w:i/>
          <w:sz w:val="24"/>
          <w:szCs w:val="24"/>
        </w:rPr>
        <w:t xml:space="preserve">. </w:t>
      </w:r>
    </w:p>
    <w:p w:rsidR="00643A34" w:rsidRPr="00643A34" w:rsidRDefault="00643A34" w:rsidP="00592643">
      <w:pPr>
        <w:widowControl w:val="0"/>
        <w:suppressAutoHyphens/>
        <w:autoSpaceDE w:val="0"/>
        <w:autoSpaceDN w:val="0"/>
        <w:adjustRightInd w:val="0"/>
        <w:spacing w:after="0" w:line="240" w:lineRule="auto"/>
        <w:jc w:val="both"/>
        <w:rPr>
          <w:rFonts w:ascii="Times New Roman" w:hAnsi="Times New Roman"/>
          <w:sz w:val="8"/>
          <w:szCs w:val="8"/>
        </w:rPr>
      </w:pPr>
    </w:p>
    <w:tbl>
      <w:tblPr>
        <w:tblStyle w:val="ad"/>
        <w:tblW w:w="0" w:type="auto"/>
        <w:tblLook w:val="04A0"/>
      </w:tblPr>
      <w:tblGrid>
        <w:gridCol w:w="1668"/>
        <w:gridCol w:w="1984"/>
        <w:gridCol w:w="2126"/>
        <w:gridCol w:w="1843"/>
        <w:gridCol w:w="1950"/>
      </w:tblGrid>
      <w:tr w:rsidR="005D53EC" w:rsidTr="005D53EC">
        <w:tc>
          <w:tcPr>
            <w:tcW w:w="1668" w:type="dxa"/>
            <w:vMerge w:val="restart"/>
            <w:shd w:val="clear" w:color="auto" w:fill="EEECE1" w:themeFill="background2"/>
          </w:tcPr>
          <w:p w:rsidR="005D53EC" w:rsidRPr="005D53EC" w:rsidRDefault="005D53EC" w:rsidP="005D53EC">
            <w:pPr>
              <w:widowControl w:val="0"/>
              <w:suppressAutoHyphens/>
              <w:autoSpaceDE w:val="0"/>
              <w:autoSpaceDN w:val="0"/>
              <w:adjustRightInd w:val="0"/>
              <w:jc w:val="center"/>
              <w:rPr>
                <w:rFonts w:ascii="Times New Roman" w:hAnsi="Times New Roman"/>
              </w:rPr>
            </w:pPr>
            <w:r w:rsidRPr="005D53EC">
              <w:rPr>
                <w:rFonts w:ascii="Times New Roman" w:hAnsi="Times New Roman"/>
              </w:rPr>
              <w:t>Давление газа на вводе в ГРП, ГРПБ, ГРПШ, МПа</w:t>
            </w:r>
          </w:p>
        </w:tc>
        <w:tc>
          <w:tcPr>
            <w:tcW w:w="7903" w:type="dxa"/>
            <w:gridSpan w:val="4"/>
            <w:shd w:val="clear" w:color="auto" w:fill="EEECE1" w:themeFill="background2"/>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Расстояние от отдельно стоящих ПРГ по горизонтали (в свету), м, до</w:t>
            </w:r>
          </w:p>
        </w:tc>
      </w:tr>
      <w:tr w:rsidR="005D53EC" w:rsidTr="005D53EC">
        <w:tc>
          <w:tcPr>
            <w:tcW w:w="1668" w:type="dxa"/>
            <w:vMerge/>
          </w:tcPr>
          <w:p w:rsidR="005D53EC" w:rsidRPr="005D53EC" w:rsidRDefault="005D53EC" w:rsidP="00592643">
            <w:pPr>
              <w:widowControl w:val="0"/>
              <w:suppressAutoHyphens/>
              <w:autoSpaceDE w:val="0"/>
              <w:autoSpaceDN w:val="0"/>
              <w:adjustRightInd w:val="0"/>
              <w:jc w:val="both"/>
              <w:rPr>
                <w:rFonts w:ascii="Times New Roman" w:hAnsi="Times New Roman"/>
              </w:rPr>
            </w:pPr>
          </w:p>
        </w:tc>
        <w:tc>
          <w:tcPr>
            <w:tcW w:w="1984" w:type="dxa"/>
            <w:shd w:val="clear" w:color="auto" w:fill="EEECE1" w:themeFill="background2"/>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Зданий и сооружений, за исключением сетей инженерно-технического обеспечения</w:t>
            </w:r>
          </w:p>
        </w:tc>
        <w:tc>
          <w:tcPr>
            <w:tcW w:w="2126" w:type="dxa"/>
            <w:shd w:val="clear" w:color="auto" w:fill="EEECE1" w:themeFill="background2"/>
          </w:tcPr>
          <w:p w:rsid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 xml:space="preserve">Железнодорожных путей </w:t>
            </w:r>
          </w:p>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(до ближайшего рельса)</w:t>
            </w:r>
          </w:p>
        </w:tc>
        <w:tc>
          <w:tcPr>
            <w:tcW w:w="1843" w:type="dxa"/>
            <w:shd w:val="clear" w:color="auto" w:fill="EEECE1" w:themeFill="background2"/>
          </w:tcPr>
          <w:p w:rsid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Автомобильных дорог, магистральных улиц и дорог</w:t>
            </w:r>
          </w:p>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 xml:space="preserve"> (до обочины)</w:t>
            </w:r>
          </w:p>
        </w:tc>
        <w:tc>
          <w:tcPr>
            <w:tcW w:w="1950" w:type="dxa"/>
            <w:shd w:val="clear" w:color="auto" w:fill="EEECE1" w:themeFill="background2"/>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 xml:space="preserve">Воздушных линий электропередачи </w:t>
            </w:r>
          </w:p>
        </w:tc>
      </w:tr>
      <w:tr w:rsidR="005D53EC" w:rsidTr="005D53EC">
        <w:tc>
          <w:tcPr>
            <w:tcW w:w="1668" w:type="dxa"/>
          </w:tcPr>
          <w:p w:rsidR="005D53EC" w:rsidRPr="005D53EC" w:rsidRDefault="005D53EC" w:rsidP="005D53EC">
            <w:pPr>
              <w:widowControl w:val="0"/>
              <w:suppressAutoHyphens/>
              <w:autoSpaceDE w:val="0"/>
              <w:autoSpaceDN w:val="0"/>
              <w:adjustRightInd w:val="0"/>
              <w:rPr>
                <w:rFonts w:ascii="Times New Roman" w:hAnsi="Times New Roman"/>
              </w:rPr>
            </w:pPr>
            <w:r>
              <w:rPr>
                <w:rFonts w:ascii="Times New Roman" w:hAnsi="Times New Roman"/>
              </w:rPr>
              <w:t>до 0,6 включительно</w:t>
            </w:r>
          </w:p>
        </w:tc>
        <w:tc>
          <w:tcPr>
            <w:tcW w:w="1984"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10</w:t>
            </w:r>
          </w:p>
        </w:tc>
        <w:tc>
          <w:tcPr>
            <w:tcW w:w="2126"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10</w:t>
            </w:r>
          </w:p>
        </w:tc>
        <w:tc>
          <w:tcPr>
            <w:tcW w:w="1843"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5</w:t>
            </w:r>
          </w:p>
        </w:tc>
        <w:tc>
          <w:tcPr>
            <w:tcW w:w="1950" w:type="dxa"/>
            <w:vMerge w:val="restart"/>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не менее 1,5 высоты опоры</w:t>
            </w:r>
          </w:p>
        </w:tc>
      </w:tr>
      <w:tr w:rsidR="005D53EC" w:rsidTr="005D53EC">
        <w:tc>
          <w:tcPr>
            <w:tcW w:w="1668" w:type="dxa"/>
          </w:tcPr>
          <w:p w:rsidR="005D53EC" w:rsidRPr="005D53EC" w:rsidRDefault="005D53EC" w:rsidP="00592643">
            <w:pPr>
              <w:widowControl w:val="0"/>
              <w:suppressAutoHyphens/>
              <w:autoSpaceDE w:val="0"/>
              <w:autoSpaceDN w:val="0"/>
              <w:adjustRightInd w:val="0"/>
              <w:jc w:val="both"/>
              <w:rPr>
                <w:rFonts w:ascii="Times New Roman" w:hAnsi="Times New Roman"/>
              </w:rPr>
            </w:pPr>
            <w:r>
              <w:rPr>
                <w:rFonts w:ascii="Times New Roman" w:hAnsi="Times New Roman"/>
              </w:rPr>
              <w:t>свыше 0,6</w:t>
            </w:r>
          </w:p>
        </w:tc>
        <w:tc>
          <w:tcPr>
            <w:tcW w:w="1984"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2126"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1843" w:type="dxa"/>
          </w:tcPr>
          <w:p w:rsidR="005D53EC" w:rsidRPr="005D53EC" w:rsidRDefault="005D53EC" w:rsidP="005D53EC">
            <w:pPr>
              <w:widowControl w:val="0"/>
              <w:suppressAutoHyphens/>
              <w:autoSpaceDE w:val="0"/>
              <w:autoSpaceDN w:val="0"/>
              <w:adjustRightInd w:val="0"/>
              <w:jc w:val="center"/>
              <w:rPr>
                <w:rFonts w:ascii="Times New Roman" w:hAnsi="Times New Roman"/>
              </w:rPr>
            </w:pPr>
            <w:r>
              <w:rPr>
                <w:rFonts w:ascii="Times New Roman" w:hAnsi="Times New Roman"/>
              </w:rPr>
              <w:t>8</w:t>
            </w:r>
          </w:p>
        </w:tc>
        <w:tc>
          <w:tcPr>
            <w:tcW w:w="1950" w:type="dxa"/>
            <w:vMerge/>
          </w:tcPr>
          <w:p w:rsidR="005D53EC" w:rsidRPr="005D53EC" w:rsidRDefault="005D53EC" w:rsidP="005D53EC">
            <w:pPr>
              <w:widowControl w:val="0"/>
              <w:suppressAutoHyphens/>
              <w:autoSpaceDE w:val="0"/>
              <w:autoSpaceDN w:val="0"/>
              <w:adjustRightInd w:val="0"/>
              <w:jc w:val="center"/>
              <w:rPr>
                <w:rFonts w:ascii="Times New Roman" w:hAnsi="Times New Roman"/>
              </w:rPr>
            </w:pPr>
          </w:p>
        </w:tc>
      </w:tr>
    </w:tbl>
    <w:p w:rsidR="00643A34" w:rsidRPr="005D53EC" w:rsidRDefault="00643A34" w:rsidP="00592643">
      <w:pPr>
        <w:widowControl w:val="0"/>
        <w:suppressAutoHyphens/>
        <w:autoSpaceDE w:val="0"/>
        <w:autoSpaceDN w:val="0"/>
        <w:adjustRightInd w:val="0"/>
        <w:spacing w:after="0" w:line="240" w:lineRule="auto"/>
        <w:jc w:val="both"/>
        <w:rPr>
          <w:rFonts w:ascii="Times New Roman" w:hAnsi="Times New Roman"/>
          <w:sz w:val="8"/>
          <w:szCs w:val="8"/>
        </w:rPr>
      </w:pPr>
    </w:p>
    <w:p w:rsidR="00E36796" w:rsidRPr="005D53EC" w:rsidRDefault="005D53EC" w:rsidP="00592643">
      <w:pPr>
        <w:widowControl w:val="0"/>
        <w:suppressAutoHyphens/>
        <w:autoSpaceDE w:val="0"/>
        <w:autoSpaceDN w:val="0"/>
        <w:adjustRightInd w:val="0"/>
        <w:spacing w:after="0" w:line="240" w:lineRule="auto"/>
        <w:jc w:val="both"/>
        <w:rPr>
          <w:rFonts w:ascii="Times New Roman" w:hAnsi="Times New Roman"/>
          <w:b/>
          <w:sz w:val="20"/>
          <w:szCs w:val="20"/>
        </w:rPr>
      </w:pPr>
      <w:r w:rsidRPr="005D53EC">
        <w:rPr>
          <w:rFonts w:ascii="Times New Roman" w:hAnsi="Times New Roman"/>
          <w:b/>
          <w:sz w:val="20"/>
          <w:szCs w:val="20"/>
        </w:rPr>
        <w:t>Примечания:</w:t>
      </w:r>
    </w:p>
    <w:p w:rsidR="005D53EC" w:rsidRDefault="005D53EC"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rsidR="005D53EC" w:rsidRDefault="005D53EC"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Требования таблицы растпространяются также на узлы расхода газа, располагающиеся в отдельно стоящих зданиях или в шкафах на отдельно стоящих опорах.</w:t>
      </w:r>
    </w:p>
    <w:p w:rsidR="005D53EC" w:rsidRDefault="005D53EC"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п.6.3.5 СП 62.13330.2011*.</w:t>
      </w:r>
    </w:p>
    <w:p w:rsidR="005D53EC" w:rsidRDefault="005D53EC"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Расстояние от </w:t>
      </w:r>
      <w:r w:rsidR="003C1830">
        <w:rPr>
          <w:rFonts w:ascii="Times New Roman" w:hAnsi="Times New Roman"/>
          <w:sz w:val="20"/>
          <w:szCs w:val="20"/>
        </w:rPr>
        <w:t>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СП 42.13330.2016 и СП 18.13330.2011, а от подземных газопроводов – в соответствии с приложением В СП 62.13330.2011*.</w:t>
      </w:r>
    </w:p>
    <w:p w:rsidR="003C1830" w:rsidRDefault="003C1830"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Расстояние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w:t>
      </w:r>
      <w:r>
        <w:rPr>
          <w:rFonts w:ascii="Times New Roman" w:hAnsi="Times New Roman"/>
          <w:sz w:val="20"/>
          <w:szCs w:val="20"/>
        </w:rPr>
        <w:lastRenderedPageBreak/>
        <w:t>следует принимать в соответствии с приложением Б СП 62.13330.2011*, а для остальных надземных сетей инженерно-технического обоеспечения – в соответствии с противопожарными нормами, но не менее 2 м.</w:t>
      </w:r>
    </w:p>
    <w:p w:rsidR="003C1830" w:rsidRDefault="003C1830"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3C1830" w:rsidRDefault="003C1830"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Следует предусматривать подъезды к ГРП и ГРПБ автотранспорта.</w:t>
      </w:r>
    </w:p>
    <w:p w:rsidR="003C1830" w:rsidRDefault="003C1830"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3C1830" w:rsidRDefault="003C1830" w:rsidP="00E40E80">
      <w:pPr>
        <w:pStyle w:val="ae"/>
        <w:widowControl w:val="0"/>
        <w:numPr>
          <w:ilvl w:val="0"/>
          <w:numId w:val="25"/>
        </w:numPr>
        <w:tabs>
          <w:tab w:val="left" w:pos="284"/>
          <w:tab w:val="left" w:pos="426"/>
        </w:tabs>
        <w:suppressAutoHyphen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Расстояние от газопровода, относящегося к ПРГ, не регламентируется.</w:t>
      </w:r>
    </w:p>
    <w:p w:rsidR="003C1830" w:rsidRDefault="003C1830" w:rsidP="003C1830">
      <w:pPr>
        <w:pStyle w:val="ae"/>
        <w:widowControl w:val="0"/>
        <w:tabs>
          <w:tab w:val="left" w:pos="284"/>
          <w:tab w:val="left" w:pos="426"/>
        </w:tabs>
        <w:suppressAutoHyphens/>
        <w:autoSpaceDE w:val="0"/>
        <w:autoSpaceDN w:val="0"/>
        <w:adjustRightInd w:val="0"/>
        <w:spacing w:after="0" w:line="240" w:lineRule="auto"/>
        <w:ind w:left="0"/>
        <w:jc w:val="both"/>
        <w:rPr>
          <w:rFonts w:ascii="Times New Roman" w:hAnsi="Times New Roman"/>
          <w:sz w:val="20"/>
          <w:szCs w:val="20"/>
        </w:rPr>
      </w:pPr>
    </w:p>
    <w:p w:rsidR="003C1830" w:rsidRDefault="00CD4895" w:rsidP="003C1830">
      <w:pPr>
        <w:pStyle w:val="ae"/>
        <w:widowControl w:val="0"/>
        <w:tabs>
          <w:tab w:val="left" w:pos="284"/>
          <w:tab w:val="left" w:pos="426"/>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4.</w:t>
      </w:r>
      <w:r w:rsidR="003C1830">
        <w:rPr>
          <w:rFonts w:ascii="Times New Roman" w:hAnsi="Times New Roman"/>
          <w:sz w:val="24"/>
          <w:szCs w:val="24"/>
        </w:rPr>
        <w:t>2.7. Размещение газопроводов следует осуществлять в соответствии с СП 62.13330.2011*.</w:t>
      </w:r>
    </w:p>
    <w:p w:rsidR="003C1830" w:rsidRDefault="00CD4895" w:rsidP="003C1830">
      <w:pPr>
        <w:pStyle w:val="ae"/>
        <w:widowControl w:val="0"/>
        <w:tabs>
          <w:tab w:val="left" w:pos="284"/>
          <w:tab w:val="left" w:pos="426"/>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4.</w:t>
      </w:r>
      <w:r w:rsidR="00443ECC">
        <w:rPr>
          <w:rFonts w:ascii="Times New Roman" w:hAnsi="Times New Roman"/>
          <w:sz w:val="24"/>
          <w:szCs w:val="24"/>
        </w:rPr>
        <w:t>2.8.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443ECC" w:rsidRDefault="00CD4895" w:rsidP="003C1830">
      <w:pPr>
        <w:pStyle w:val="ae"/>
        <w:widowControl w:val="0"/>
        <w:tabs>
          <w:tab w:val="left" w:pos="284"/>
          <w:tab w:val="left" w:pos="426"/>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4.</w:t>
      </w:r>
      <w:r w:rsidR="00443ECC">
        <w:rPr>
          <w:rFonts w:ascii="Times New Roman" w:hAnsi="Times New Roman"/>
          <w:sz w:val="24"/>
          <w:szCs w:val="24"/>
        </w:rPr>
        <w:t xml:space="preserve">2.9. Для обеспечения населения </w:t>
      </w:r>
      <w:r w:rsidR="003966D7">
        <w:rPr>
          <w:rFonts w:ascii="Times New Roman" w:eastAsiaTheme="minorHAnsi" w:hAnsi="Times New Roman"/>
          <w:sz w:val="24"/>
          <w:szCs w:val="24"/>
          <w:lang w:eastAsia="en-US"/>
        </w:rPr>
        <w:t>Кинешемского</w:t>
      </w:r>
      <w:r w:rsidR="003966D7">
        <w:rPr>
          <w:rFonts w:ascii="Times New Roman" w:hAnsi="Times New Roman"/>
          <w:sz w:val="24"/>
          <w:szCs w:val="24"/>
        </w:rPr>
        <w:t xml:space="preserve"> </w:t>
      </w:r>
      <w:r w:rsidR="00443ECC">
        <w:rPr>
          <w:rFonts w:ascii="Times New Roman" w:hAnsi="Times New Roman"/>
          <w:sz w:val="24"/>
          <w:szCs w:val="24"/>
        </w:rPr>
        <w:t>муниципального района сжиженным углеводородным газом следует предусматривать газонаполнительные станции (ГНС) и газонаполнительные пункты (ГНП).</w:t>
      </w:r>
    </w:p>
    <w:p w:rsidR="00443ECC" w:rsidRDefault="00443ECC" w:rsidP="003C1830">
      <w:pPr>
        <w:pStyle w:val="ae"/>
        <w:widowControl w:val="0"/>
        <w:tabs>
          <w:tab w:val="left" w:pos="284"/>
          <w:tab w:val="left" w:pos="426"/>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Нормативные параметры и расчетные показатели градостроительного проектирования ГНС и ГНП приведены в табл</w:t>
      </w:r>
      <w:r w:rsidR="00563BEC">
        <w:rPr>
          <w:rFonts w:ascii="Times New Roman" w:hAnsi="Times New Roman"/>
          <w:sz w:val="24"/>
          <w:szCs w:val="24"/>
        </w:rPr>
        <w:t>.</w:t>
      </w:r>
      <w:r>
        <w:rPr>
          <w:rFonts w:ascii="Times New Roman" w:hAnsi="Times New Roman"/>
          <w:sz w:val="24"/>
          <w:szCs w:val="24"/>
        </w:rPr>
        <w:t>1</w:t>
      </w:r>
      <w:r w:rsidR="00CD4895">
        <w:rPr>
          <w:rFonts w:ascii="Times New Roman" w:hAnsi="Times New Roman"/>
          <w:sz w:val="24"/>
          <w:szCs w:val="24"/>
        </w:rPr>
        <w:t>3</w:t>
      </w:r>
      <w:r>
        <w:rPr>
          <w:rFonts w:ascii="Times New Roman" w:hAnsi="Times New Roman"/>
          <w:sz w:val="24"/>
          <w:szCs w:val="24"/>
        </w:rPr>
        <w:t>.</w:t>
      </w:r>
    </w:p>
    <w:p w:rsidR="00443ECC" w:rsidRPr="00443ECC" w:rsidRDefault="00443ECC"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8"/>
          <w:szCs w:val="8"/>
        </w:rPr>
      </w:pPr>
    </w:p>
    <w:p w:rsidR="00443ECC" w:rsidRPr="00443ECC" w:rsidRDefault="00443ECC"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i/>
          <w:sz w:val="24"/>
          <w:szCs w:val="24"/>
        </w:rPr>
      </w:pPr>
      <w:r w:rsidRPr="00443ECC">
        <w:rPr>
          <w:rFonts w:ascii="Times New Roman" w:hAnsi="Times New Roman"/>
          <w:i/>
          <w:sz w:val="24"/>
          <w:szCs w:val="24"/>
        </w:rPr>
        <w:t>Таблица 1</w:t>
      </w:r>
      <w:r w:rsidR="00CD4895">
        <w:rPr>
          <w:rFonts w:ascii="Times New Roman" w:hAnsi="Times New Roman"/>
          <w:i/>
          <w:sz w:val="24"/>
          <w:szCs w:val="24"/>
        </w:rPr>
        <w:t>3</w:t>
      </w:r>
      <w:r w:rsidRPr="00443ECC">
        <w:rPr>
          <w:rFonts w:ascii="Times New Roman" w:hAnsi="Times New Roman"/>
          <w:i/>
          <w:sz w:val="24"/>
          <w:szCs w:val="24"/>
        </w:rPr>
        <w:t xml:space="preserve">. </w:t>
      </w:r>
    </w:p>
    <w:p w:rsidR="00443ECC" w:rsidRPr="00443ECC" w:rsidRDefault="00443ECC"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8"/>
          <w:szCs w:val="8"/>
        </w:rPr>
      </w:pPr>
    </w:p>
    <w:tbl>
      <w:tblPr>
        <w:tblStyle w:val="ad"/>
        <w:tblW w:w="0" w:type="auto"/>
        <w:tblLook w:val="04A0"/>
      </w:tblPr>
      <w:tblGrid>
        <w:gridCol w:w="3936"/>
        <w:gridCol w:w="5635"/>
      </w:tblGrid>
      <w:tr w:rsidR="00443ECC" w:rsidTr="00443ECC">
        <w:tc>
          <w:tcPr>
            <w:tcW w:w="3936" w:type="dxa"/>
            <w:shd w:val="clear" w:color="auto" w:fill="EEECE1" w:themeFill="background2"/>
          </w:tcPr>
          <w:p w:rsidR="00443ECC" w:rsidRPr="00443ECC" w:rsidRDefault="00443ECC" w:rsidP="00443ECC">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Наименование показателей</w:t>
            </w:r>
          </w:p>
        </w:tc>
        <w:tc>
          <w:tcPr>
            <w:tcW w:w="5635" w:type="dxa"/>
            <w:shd w:val="clear" w:color="auto" w:fill="EEECE1" w:themeFill="background2"/>
          </w:tcPr>
          <w:p w:rsidR="00443ECC" w:rsidRPr="00443ECC" w:rsidRDefault="00443ECC" w:rsidP="00443ECC">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Нормативные параметры и расчетные показатели</w:t>
            </w:r>
          </w:p>
        </w:tc>
      </w:tr>
      <w:tr w:rsidR="00443ECC" w:rsidTr="00443ECC">
        <w:tc>
          <w:tcPr>
            <w:tcW w:w="3936" w:type="dxa"/>
          </w:tcPr>
          <w:p w:rsidR="00443ECC" w:rsidRP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Размещение ГНС, ГНП</w:t>
            </w:r>
          </w:p>
        </w:tc>
        <w:tc>
          <w:tcPr>
            <w:tcW w:w="5635" w:type="dxa"/>
          </w:tcPr>
          <w:p w:rsid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Вне селитебной территории населенных пунктов с подветренной стороны для ветров преобладающего направления по отношению к жилой застройке.</w:t>
            </w:r>
          </w:p>
          <w:p w:rsid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Площадку следует предусматривать с учетом обеспечения снаружи ограждения ГНС, ГНП противопожарной полосы (из вспаханной земли, или покрытия, не распространяющего пламя по своей поверхности) шириной 10 м и минимальных расстояний до лесных массивов:</w:t>
            </w:r>
          </w:p>
          <w:p w:rsid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 хвойных пород – 50 м;</w:t>
            </w:r>
          </w:p>
          <w:p w:rsid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 лиственных пород – 20 м;</w:t>
            </w:r>
          </w:p>
          <w:p w:rsidR="00443ECC" w:rsidRP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 смешанных пород – 30 м.</w:t>
            </w:r>
          </w:p>
        </w:tc>
      </w:tr>
      <w:tr w:rsidR="00443ECC" w:rsidTr="00443ECC">
        <w:tc>
          <w:tcPr>
            <w:tcW w:w="3936" w:type="dxa"/>
          </w:tcPr>
          <w:p w:rsidR="00443ECC" w:rsidRP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Минимальные расстояния от зданий, сооружений и наружных установок ГНС, ГНП до объектов, не относящихся к ним.</w:t>
            </w:r>
          </w:p>
        </w:tc>
        <w:tc>
          <w:tcPr>
            <w:tcW w:w="5635" w:type="dxa"/>
          </w:tcPr>
          <w:p w:rsidR="00443ECC" w:rsidRP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В соответствии со СП 62.13330.2011*.</w:t>
            </w:r>
          </w:p>
        </w:tc>
      </w:tr>
      <w:tr w:rsidR="00443ECC" w:rsidTr="00443ECC">
        <w:tc>
          <w:tcPr>
            <w:tcW w:w="3936" w:type="dxa"/>
          </w:tcPr>
          <w:p w:rsidR="00443ECC" w:rsidRPr="00443ECC" w:rsidRDefault="00443ECC" w:rsidP="00CD4895">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Размеры земельных участков</w:t>
            </w:r>
          </w:p>
        </w:tc>
        <w:tc>
          <w:tcPr>
            <w:tcW w:w="5635" w:type="dxa"/>
          </w:tcPr>
          <w:p w:rsid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Следует принимать не более:</w:t>
            </w:r>
          </w:p>
          <w:tbl>
            <w:tblPr>
              <w:tblStyle w:val="ad"/>
              <w:tblW w:w="0" w:type="auto"/>
              <w:tblLook w:val="04A0"/>
            </w:tblPr>
            <w:tblGrid>
              <w:gridCol w:w="2702"/>
              <w:gridCol w:w="2702"/>
            </w:tblGrid>
            <w:tr w:rsidR="00BD6320" w:rsidTr="00BD6320">
              <w:tc>
                <w:tcPr>
                  <w:tcW w:w="2702" w:type="dxa"/>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Для ГНС производительностью:</w:t>
                  </w:r>
                </w:p>
              </w:tc>
              <w:tc>
                <w:tcPr>
                  <w:tcW w:w="2702" w:type="dxa"/>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Для ГНС и промежуточных складов баллонов</w:t>
                  </w:r>
                </w:p>
              </w:tc>
            </w:tr>
            <w:tr w:rsidR="00BD6320" w:rsidTr="00BD6320">
              <w:tc>
                <w:tcPr>
                  <w:tcW w:w="2702" w:type="dxa"/>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10 тыс.т/год – 6 га</w:t>
                  </w:r>
                </w:p>
              </w:tc>
              <w:tc>
                <w:tcPr>
                  <w:tcW w:w="2702" w:type="dxa"/>
                  <w:vMerge w:val="restart"/>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0,6 га</w:t>
                  </w:r>
                </w:p>
              </w:tc>
            </w:tr>
            <w:tr w:rsidR="00BD6320" w:rsidTr="00BD6320">
              <w:tc>
                <w:tcPr>
                  <w:tcW w:w="2702" w:type="dxa"/>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20 тыс.т/год – 7 га</w:t>
                  </w:r>
                </w:p>
              </w:tc>
              <w:tc>
                <w:tcPr>
                  <w:tcW w:w="2702" w:type="dxa"/>
                  <w:vMerge/>
                </w:tcPr>
                <w:p w:rsidR="00BD6320" w:rsidRDefault="00BD6320" w:rsidP="00443ECC">
                  <w:pPr>
                    <w:widowControl w:val="0"/>
                    <w:tabs>
                      <w:tab w:val="left" w:pos="284"/>
                      <w:tab w:val="left" w:pos="426"/>
                    </w:tabs>
                    <w:suppressAutoHyphens/>
                    <w:autoSpaceDE w:val="0"/>
                    <w:autoSpaceDN w:val="0"/>
                    <w:adjustRightInd w:val="0"/>
                    <w:jc w:val="both"/>
                    <w:rPr>
                      <w:rFonts w:ascii="Times New Roman" w:hAnsi="Times New Roman"/>
                    </w:rPr>
                  </w:pPr>
                </w:p>
              </w:tc>
            </w:tr>
            <w:tr w:rsidR="00BD6320" w:rsidTr="00BD6320">
              <w:tc>
                <w:tcPr>
                  <w:tcW w:w="2702" w:type="dxa"/>
                </w:tcPr>
                <w:p w:rsidR="00BD6320" w:rsidRDefault="00BD6320" w:rsidP="00BD6320">
                  <w:pPr>
                    <w:widowControl w:val="0"/>
                    <w:tabs>
                      <w:tab w:val="left" w:pos="284"/>
                      <w:tab w:val="left" w:pos="426"/>
                    </w:tabs>
                    <w:suppressAutoHyphens/>
                    <w:autoSpaceDE w:val="0"/>
                    <w:autoSpaceDN w:val="0"/>
                    <w:adjustRightInd w:val="0"/>
                    <w:jc w:val="center"/>
                    <w:rPr>
                      <w:rFonts w:ascii="Times New Roman" w:hAnsi="Times New Roman"/>
                    </w:rPr>
                  </w:pPr>
                  <w:r>
                    <w:rPr>
                      <w:rFonts w:ascii="Times New Roman" w:hAnsi="Times New Roman"/>
                    </w:rPr>
                    <w:t>40 тыс.т/год – 8 га</w:t>
                  </w:r>
                </w:p>
              </w:tc>
              <w:tc>
                <w:tcPr>
                  <w:tcW w:w="2702" w:type="dxa"/>
                  <w:vMerge/>
                </w:tcPr>
                <w:p w:rsidR="00BD6320" w:rsidRDefault="00BD6320" w:rsidP="00443ECC">
                  <w:pPr>
                    <w:widowControl w:val="0"/>
                    <w:tabs>
                      <w:tab w:val="left" w:pos="284"/>
                      <w:tab w:val="left" w:pos="426"/>
                    </w:tabs>
                    <w:suppressAutoHyphens/>
                    <w:autoSpaceDE w:val="0"/>
                    <w:autoSpaceDN w:val="0"/>
                    <w:adjustRightInd w:val="0"/>
                    <w:jc w:val="both"/>
                    <w:rPr>
                      <w:rFonts w:ascii="Times New Roman" w:hAnsi="Times New Roman"/>
                    </w:rPr>
                  </w:pPr>
                </w:p>
              </w:tc>
            </w:tr>
          </w:tbl>
          <w:p w:rsidR="00443ECC" w:rsidRPr="00443ECC" w:rsidRDefault="00443ECC" w:rsidP="00443ECC">
            <w:pPr>
              <w:widowControl w:val="0"/>
              <w:tabs>
                <w:tab w:val="left" w:pos="284"/>
                <w:tab w:val="left" w:pos="426"/>
              </w:tabs>
              <w:suppressAutoHyphens/>
              <w:autoSpaceDE w:val="0"/>
              <w:autoSpaceDN w:val="0"/>
              <w:adjustRightInd w:val="0"/>
              <w:jc w:val="both"/>
              <w:rPr>
                <w:rFonts w:ascii="Times New Roman" w:hAnsi="Times New Roman"/>
              </w:rPr>
            </w:pPr>
          </w:p>
        </w:tc>
      </w:tr>
      <w:tr w:rsidR="00443ECC" w:rsidTr="00443ECC">
        <w:tc>
          <w:tcPr>
            <w:tcW w:w="3936" w:type="dxa"/>
          </w:tcPr>
          <w:p w:rsidR="00443ECC" w:rsidRPr="00443ECC" w:rsidRDefault="00BD6320" w:rsidP="00BD6320">
            <w:pPr>
              <w:widowControl w:val="0"/>
              <w:tabs>
                <w:tab w:val="left" w:pos="0"/>
              </w:tabs>
              <w:suppressAutoHyphens/>
              <w:autoSpaceDE w:val="0"/>
              <w:autoSpaceDN w:val="0"/>
              <w:adjustRightInd w:val="0"/>
              <w:jc w:val="both"/>
              <w:rPr>
                <w:rFonts w:ascii="Times New Roman" w:hAnsi="Times New Roman"/>
              </w:rPr>
            </w:pPr>
            <w:r>
              <w:rPr>
                <w:rFonts w:ascii="Times New Roman" w:hAnsi="Times New Roman"/>
              </w:rPr>
              <w:t>Противопожарные расстояния</w:t>
            </w:r>
          </w:p>
        </w:tc>
        <w:tc>
          <w:tcPr>
            <w:tcW w:w="5635" w:type="dxa"/>
          </w:tcPr>
          <w:p w:rsidR="00443ECC" w:rsidRPr="00443ECC" w:rsidRDefault="00BD6320" w:rsidP="00443ECC">
            <w:pPr>
              <w:widowControl w:val="0"/>
              <w:tabs>
                <w:tab w:val="left" w:pos="284"/>
                <w:tab w:val="left" w:pos="426"/>
              </w:tabs>
              <w:suppressAutoHyphens/>
              <w:autoSpaceDE w:val="0"/>
              <w:autoSpaceDN w:val="0"/>
              <w:adjustRightInd w:val="0"/>
              <w:jc w:val="both"/>
              <w:rPr>
                <w:rFonts w:ascii="Times New Roman" w:hAnsi="Times New Roman"/>
              </w:rPr>
            </w:pPr>
            <w:r>
              <w:rPr>
                <w:rFonts w:ascii="Times New Roman" w:hAnsi="Times New Roman"/>
              </w:rPr>
              <w:t>В соответствии с СП 4.13130.2013</w:t>
            </w:r>
          </w:p>
        </w:tc>
      </w:tr>
    </w:tbl>
    <w:p w:rsidR="00443ECC" w:rsidRDefault="00443ECC"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3966D7" w:rsidRDefault="003966D7"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613F9B" w:rsidRPr="00443ECC" w:rsidRDefault="00613F9B" w:rsidP="00443ECC">
      <w:pPr>
        <w:widowControl w:val="0"/>
        <w:tabs>
          <w:tab w:val="left" w:pos="284"/>
          <w:tab w:val="left" w:pos="426"/>
        </w:tabs>
        <w:suppressAutoHyphens/>
        <w:autoSpaceDE w:val="0"/>
        <w:autoSpaceDN w:val="0"/>
        <w:adjustRightInd w:val="0"/>
        <w:spacing w:after="0" w:line="240" w:lineRule="auto"/>
        <w:jc w:val="both"/>
        <w:rPr>
          <w:rFonts w:ascii="Times New Roman" w:hAnsi="Times New Roman"/>
          <w:sz w:val="24"/>
          <w:szCs w:val="24"/>
        </w:rPr>
      </w:pPr>
    </w:p>
    <w:p w:rsidR="001E5484" w:rsidRDefault="004C1828" w:rsidP="001E5484">
      <w:pPr>
        <w:spacing w:after="0" w:line="240" w:lineRule="auto"/>
        <w:jc w:val="center"/>
        <w:rPr>
          <w:rFonts w:ascii="Arial Narrow" w:hAnsi="Arial Narrow"/>
          <w:b/>
          <w:sz w:val="16"/>
          <w:szCs w:val="16"/>
        </w:rPr>
      </w:pPr>
      <w:r>
        <w:rPr>
          <w:rFonts w:ascii="Arial Narrow" w:hAnsi="Arial Narrow"/>
          <w:b/>
          <w:noProof/>
          <w:sz w:val="16"/>
          <w:szCs w:val="16"/>
        </w:rPr>
        <w:lastRenderedPageBreak/>
        <w:pict>
          <v:rect id="_x0000_s1244" style="position:absolute;left:0;text-align:left;margin-left:-1.45pt;margin-top:6.85pt;width:469.5pt;height:7.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1E5484" w:rsidRDefault="001E5484" w:rsidP="001E5484">
      <w:pPr>
        <w:spacing w:after="0" w:line="240" w:lineRule="auto"/>
        <w:jc w:val="center"/>
        <w:rPr>
          <w:rFonts w:ascii="Arial Narrow" w:hAnsi="Arial Narrow"/>
          <w:b/>
          <w:sz w:val="16"/>
          <w:szCs w:val="16"/>
        </w:rPr>
      </w:pPr>
    </w:p>
    <w:p w:rsidR="001E5484" w:rsidRPr="00090A63" w:rsidRDefault="00CD4895" w:rsidP="001E5484">
      <w:pPr>
        <w:shd w:val="clear" w:color="auto" w:fill="EEECE1" w:themeFill="background2"/>
        <w:spacing w:after="0" w:line="240" w:lineRule="auto"/>
        <w:jc w:val="both"/>
        <w:rPr>
          <w:rFonts w:ascii="Arial Narrow" w:hAnsi="Arial Narrow"/>
          <w:sz w:val="28"/>
          <w:szCs w:val="28"/>
        </w:rPr>
      </w:pPr>
      <w:r>
        <w:rPr>
          <w:rFonts w:ascii="Arial Narrow" w:hAnsi="Arial Narrow"/>
          <w:b/>
          <w:sz w:val="28"/>
          <w:szCs w:val="28"/>
        </w:rPr>
        <w:t>4.3</w:t>
      </w:r>
      <w:r w:rsidR="001E5484" w:rsidRPr="00090A63">
        <w:rPr>
          <w:rFonts w:ascii="Arial Narrow" w:hAnsi="Arial Narrow"/>
          <w:b/>
          <w:sz w:val="28"/>
          <w:szCs w:val="28"/>
        </w:rPr>
        <w:t xml:space="preserve">. АВТОМОБИЛЬНЫЕ ДОРОГИ МЕСТНОГО ЗНАЧЕНИЯ ВНЕ ГРАНИЦ НАСЕЛЕННЫХ ПУНКТОВ В ГРАНИЦАХ </w:t>
      </w:r>
      <w:r w:rsidR="003966D7">
        <w:rPr>
          <w:rFonts w:ascii="Arial Narrow" w:hAnsi="Arial Narrow"/>
          <w:b/>
          <w:sz w:val="28"/>
          <w:szCs w:val="28"/>
        </w:rPr>
        <w:t xml:space="preserve">КИНЕШЕМСКОГО </w:t>
      </w:r>
      <w:r w:rsidR="001E5484" w:rsidRPr="00090A63">
        <w:rPr>
          <w:rFonts w:ascii="Arial Narrow" w:hAnsi="Arial Narrow"/>
          <w:b/>
          <w:sz w:val="28"/>
          <w:szCs w:val="28"/>
        </w:rPr>
        <w:t>МУНИЦИПАЛЬНОГО РАЙОНА</w:t>
      </w:r>
    </w:p>
    <w:p w:rsidR="001E5484" w:rsidRPr="00D53D7D" w:rsidRDefault="004C1828" w:rsidP="001E5484">
      <w:pPr>
        <w:spacing w:after="0" w:line="240" w:lineRule="auto"/>
        <w:jc w:val="both"/>
        <w:rPr>
          <w:rFonts w:ascii="Times New Roman" w:hAnsi="Times New Roman"/>
          <w:sz w:val="16"/>
          <w:szCs w:val="16"/>
        </w:rPr>
      </w:pPr>
      <w:r w:rsidRPr="004C1828">
        <w:rPr>
          <w:rFonts w:ascii="Times New Roman" w:hAnsi="Times New Roman"/>
          <w:noProof/>
          <w:sz w:val="24"/>
          <w:szCs w:val="24"/>
        </w:rPr>
        <w:pict>
          <v:rect id="Rectangle 19" o:spid="_x0000_s1243" style="position:absolute;left:0;text-align:left;margin-left:1.35pt;margin-top:4.7pt;width:469.5pt;height:7.1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1E5484" w:rsidRDefault="001E5484" w:rsidP="001E5484">
      <w:pPr>
        <w:spacing w:after="0" w:line="240" w:lineRule="auto"/>
        <w:ind w:firstLine="567"/>
        <w:jc w:val="both"/>
        <w:rPr>
          <w:rFonts w:ascii="Times New Roman" w:hAnsi="Times New Roman"/>
          <w:sz w:val="24"/>
          <w:szCs w:val="24"/>
        </w:rPr>
      </w:pPr>
    </w:p>
    <w:p w:rsidR="00E36796" w:rsidRDefault="001E5484" w:rsidP="001E5484">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ab/>
      </w:r>
      <w:r w:rsidR="00CD4895">
        <w:rPr>
          <w:rFonts w:ascii="Times New Roman" w:hAnsi="Times New Roman"/>
          <w:sz w:val="24"/>
          <w:szCs w:val="24"/>
        </w:rPr>
        <w:t>4.3</w:t>
      </w:r>
      <w:r w:rsidRPr="001E5484">
        <w:rPr>
          <w:rFonts w:ascii="Times New Roman" w:hAnsi="Times New Roman"/>
          <w:sz w:val="24"/>
          <w:szCs w:val="24"/>
        </w:rPr>
        <w:t xml:space="preserve">.1. </w:t>
      </w:r>
      <w:r>
        <w:rPr>
          <w:rFonts w:ascii="Times New Roman" w:hAnsi="Times New Roman"/>
          <w:sz w:val="24"/>
          <w:szCs w:val="24"/>
        </w:rPr>
        <w:t xml:space="preserve">Зоны размещения автомобильных дорог местного значения вне границ населенных пунктов в границах муниципального района определяются на основании документов территориального планирования Ивановской области и </w:t>
      </w:r>
      <w:r w:rsidR="003966D7">
        <w:rPr>
          <w:rFonts w:ascii="Times New Roman" w:eastAsiaTheme="minorHAnsi" w:hAnsi="Times New Roman"/>
          <w:sz w:val="24"/>
          <w:szCs w:val="24"/>
          <w:lang w:eastAsia="en-US"/>
        </w:rPr>
        <w:t>Кинешемского</w:t>
      </w:r>
      <w:r w:rsidR="003966D7">
        <w:rPr>
          <w:rFonts w:ascii="Times New Roman" w:hAnsi="Times New Roman"/>
          <w:sz w:val="24"/>
          <w:szCs w:val="24"/>
        </w:rPr>
        <w:t xml:space="preserve"> </w:t>
      </w:r>
      <w:r>
        <w:rPr>
          <w:rFonts w:ascii="Times New Roman" w:hAnsi="Times New Roman"/>
          <w:sz w:val="24"/>
          <w:szCs w:val="24"/>
        </w:rPr>
        <w:t>муниципального района.</w:t>
      </w:r>
    </w:p>
    <w:p w:rsidR="001E5484" w:rsidRPr="001E5484" w:rsidRDefault="00CD4895" w:rsidP="001E5484">
      <w:pPr>
        <w:widowControl w:val="0"/>
        <w:tabs>
          <w:tab w:val="left" w:pos="567"/>
        </w:tabs>
        <w:suppressAutoHyphens/>
        <w:autoSpaceDE w:val="0"/>
        <w:autoSpaceDN w:val="0"/>
        <w:adjustRightInd w:val="0"/>
        <w:spacing w:after="0" w:line="240" w:lineRule="auto"/>
        <w:jc w:val="both"/>
        <w:rPr>
          <w:rFonts w:ascii="Times New Roman" w:hAnsi="Times New Roman"/>
          <w:sz w:val="8"/>
          <w:szCs w:val="8"/>
        </w:rPr>
      </w:pPr>
      <w:r>
        <w:rPr>
          <w:rFonts w:ascii="Times New Roman" w:hAnsi="Times New Roman"/>
          <w:sz w:val="24"/>
          <w:szCs w:val="24"/>
        </w:rPr>
        <w:tab/>
        <w:t>4.3</w:t>
      </w:r>
      <w:r w:rsidR="001E5484">
        <w:rPr>
          <w:rFonts w:ascii="Times New Roman" w:hAnsi="Times New Roman"/>
          <w:sz w:val="24"/>
          <w:szCs w:val="24"/>
        </w:rPr>
        <w:t>.2. Категории автомобильных дорог местного значения вне границ населенных пунктов в границах муниципального района в зависимости от их назначения, расчетной интенсивности движения и их значения приведены в табл</w:t>
      </w:r>
      <w:r w:rsidR="00563BEC">
        <w:rPr>
          <w:rFonts w:ascii="Times New Roman" w:hAnsi="Times New Roman"/>
          <w:sz w:val="24"/>
          <w:szCs w:val="24"/>
        </w:rPr>
        <w:t>.</w:t>
      </w:r>
      <w:r w:rsidR="001E5484">
        <w:rPr>
          <w:rFonts w:ascii="Times New Roman" w:hAnsi="Times New Roman"/>
          <w:sz w:val="24"/>
          <w:szCs w:val="24"/>
        </w:rPr>
        <w:t>1</w:t>
      </w:r>
      <w:r>
        <w:rPr>
          <w:rFonts w:ascii="Times New Roman" w:hAnsi="Times New Roman"/>
          <w:sz w:val="24"/>
          <w:szCs w:val="24"/>
        </w:rPr>
        <w:t>4</w:t>
      </w:r>
      <w:r w:rsidR="001E5484">
        <w:rPr>
          <w:rFonts w:ascii="Times New Roman" w:hAnsi="Times New Roman"/>
          <w:sz w:val="24"/>
          <w:szCs w:val="24"/>
        </w:rPr>
        <w:t>.</w:t>
      </w:r>
    </w:p>
    <w:p w:rsidR="001E5484" w:rsidRPr="001E5484" w:rsidRDefault="001E5484" w:rsidP="001E5484">
      <w:pPr>
        <w:widowControl w:val="0"/>
        <w:tabs>
          <w:tab w:val="left" w:pos="567"/>
        </w:tabs>
        <w:suppressAutoHyphens/>
        <w:autoSpaceDE w:val="0"/>
        <w:autoSpaceDN w:val="0"/>
        <w:adjustRightInd w:val="0"/>
        <w:spacing w:after="0" w:line="240" w:lineRule="auto"/>
        <w:jc w:val="both"/>
        <w:rPr>
          <w:rFonts w:ascii="Times New Roman" w:hAnsi="Times New Roman"/>
          <w:b/>
          <w:i/>
          <w:sz w:val="24"/>
          <w:szCs w:val="24"/>
        </w:rPr>
      </w:pPr>
      <w:r w:rsidRPr="001E5484">
        <w:rPr>
          <w:rFonts w:ascii="Times New Roman" w:hAnsi="Times New Roman"/>
          <w:i/>
          <w:sz w:val="24"/>
          <w:szCs w:val="24"/>
        </w:rPr>
        <w:t>Таблица 1</w:t>
      </w:r>
      <w:r w:rsidR="00CD4895">
        <w:rPr>
          <w:rFonts w:ascii="Times New Roman" w:hAnsi="Times New Roman"/>
          <w:i/>
          <w:sz w:val="24"/>
          <w:szCs w:val="24"/>
        </w:rPr>
        <w:t>4</w:t>
      </w:r>
      <w:r w:rsidRPr="001E5484">
        <w:rPr>
          <w:rFonts w:ascii="Times New Roman" w:hAnsi="Times New Roman"/>
          <w:i/>
          <w:sz w:val="24"/>
          <w:szCs w:val="24"/>
        </w:rPr>
        <w:t>.</w:t>
      </w:r>
    </w:p>
    <w:p w:rsidR="001E5484" w:rsidRPr="001E5484" w:rsidRDefault="001E5484" w:rsidP="001E5484">
      <w:pPr>
        <w:widowControl w:val="0"/>
        <w:tabs>
          <w:tab w:val="left" w:pos="567"/>
        </w:tabs>
        <w:suppressAutoHyphens/>
        <w:autoSpaceDE w:val="0"/>
        <w:autoSpaceDN w:val="0"/>
        <w:adjustRightInd w:val="0"/>
        <w:spacing w:after="0" w:line="240" w:lineRule="auto"/>
        <w:jc w:val="both"/>
        <w:rPr>
          <w:rFonts w:ascii="Times New Roman" w:hAnsi="Times New Roman"/>
          <w:sz w:val="8"/>
          <w:szCs w:val="8"/>
        </w:rPr>
      </w:pPr>
    </w:p>
    <w:tbl>
      <w:tblPr>
        <w:tblStyle w:val="ad"/>
        <w:tblW w:w="0" w:type="auto"/>
        <w:tblLook w:val="04A0"/>
      </w:tblPr>
      <w:tblGrid>
        <w:gridCol w:w="2802"/>
        <w:gridCol w:w="3260"/>
        <w:gridCol w:w="3509"/>
      </w:tblGrid>
      <w:tr w:rsidR="001E5484" w:rsidTr="001E5484">
        <w:tc>
          <w:tcPr>
            <w:tcW w:w="2802" w:type="dxa"/>
            <w:shd w:val="clear" w:color="auto" w:fill="EEECE1" w:themeFill="background2"/>
          </w:tcPr>
          <w:p w:rsidR="001E5484" w:rsidRPr="001E5484" w:rsidRDefault="001E5484" w:rsidP="001E5484">
            <w:pPr>
              <w:widowControl w:val="0"/>
              <w:tabs>
                <w:tab w:val="left" w:pos="567"/>
              </w:tabs>
              <w:suppressAutoHyphens/>
              <w:autoSpaceDE w:val="0"/>
              <w:autoSpaceDN w:val="0"/>
              <w:adjustRightInd w:val="0"/>
              <w:jc w:val="center"/>
              <w:rPr>
                <w:rFonts w:ascii="Times New Roman" w:hAnsi="Times New Roman"/>
              </w:rPr>
            </w:pPr>
            <w:r>
              <w:rPr>
                <w:rFonts w:ascii="Times New Roman" w:hAnsi="Times New Roman"/>
              </w:rPr>
              <w:t>Категория автомобильной дороги</w:t>
            </w:r>
          </w:p>
        </w:tc>
        <w:tc>
          <w:tcPr>
            <w:tcW w:w="3260" w:type="dxa"/>
            <w:shd w:val="clear" w:color="auto" w:fill="EEECE1" w:themeFill="background2"/>
          </w:tcPr>
          <w:p w:rsidR="001E5484" w:rsidRPr="001E5484" w:rsidRDefault="001E5484" w:rsidP="001E5484">
            <w:pPr>
              <w:widowControl w:val="0"/>
              <w:tabs>
                <w:tab w:val="left" w:pos="567"/>
              </w:tabs>
              <w:suppressAutoHyphens/>
              <w:autoSpaceDE w:val="0"/>
              <w:autoSpaceDN w:val="0"/>
              <w:adjustRightInd w:val="0"/>
              <w:jc w:val="center"/>
              <w:rPr>
                <w:rFonts w:ascii="Times New Roman" w:hAnsi="Times New Roman"/>
              </w:rPr>
            </w:pPr>
            <w:r>
              <w:rPr>
                <w:rFonts w:ascii="Times New Roman" w:hAnsi="Times New Roman"/>
              </w:rPr>
              <w:t>Класс</w:t>
            </w:r>
          </w:p>
        </w:tc>
        <w:tc>
          <w:tcPr>
            <w:tcW w:w="3509" w:type="dxa"/>
            <w:shd w:val="clear" w:color="auto" w:fill="EEECE1" w:themeFill="background2"/>
          </w:tcPr>
          <w:p w:rsidR="001E5484" w:rsidRPr="001E5484" w:rsidRDefault="001E5484" w:rsidP="001E5484">
            <w:pPr>
              <w:widowControl w:val="0"/>
              <w:tabs>
                <w:tab w:val="left" w:pos="567"/>
              </w:tabs>
              <w:suppressAutoHyphens/>
              <w:autoSpaceDE w:val="0"/>
              <w:autoSpaceDN w:val="0"/>
              <w:adjustRightInd w:val="0"/>
              <w:jc w:val="center"/>
              <w:rPr>
                <w:rFonts w:ascii="Times New Roman" w:hAnsi="Times New Roman"/>
              </w:rPr>
            </w:pPr>
            <w:r>
              <w:rPr>
                <w:rFonts w:ascii="Times New Roman" w:hAnsi="Times New Roman"/>
              </w:rPr>
              <w:t>Расчетная интенсивность движения, приведенных единиц/сутки</w:t>
            </w:r>
          </w:p>
        </w:tc>
      </w:tr>
      <w:tr w:rsidR="001E5484" w:rsidTr="001E5484">
        <w:tc>
          <w:tcPr>
            <w:tcW w:w="2802" w:type="dxa"/>
          </w:tcPr>
          <w:p w:rsidR="001E5484" w:rsidRPr="00A866B9" w:rsidRDefault="00A866B9" w:rsidP="00A866B9">
            <w:pPr>
              <w:widowControl w:val="0"/>
              <w:tabs>
                <w:tab w:val="left" w:pos="567"/>
              </w:tabs>
              <w:suppressAutoHyphens/>
              <w:autoSpaceDE w:val="0"/>
              <w:autoSpaceDN w:val="0"/>
              <w:adjustRightInd w:val="0"/>
              <w:jc w:val="center"/>
              <w:rPr>
                <w:rFonts w:ascii="Times New Roman" w:hAnsi="Times New Roman"/>
                <w:lang w:val="en-US"/>
              </w:rPr>
            </w:pPr>
            <w:r>
              <w:rPr>
                <w:rFonts w:ascii="Times New Roman" w:hAnsi="Times New Roman"/>
                <w:lang w:val="en-US"/>
              </w:rPr>
              <w:t>IV</w:t>
            </w:r>
          </w:p>
        </w:tc>
        <w:tc>
          <w:tcPr>
            <w:tcW w:w="3260" w:type="dxa"/>
            <w:vMerge w:val="restart"/>
          </w:tcPr>
          <w:p w:rsidR="001E5484" w:rsidRPr="001E5484" w:rsidRDefault="001E5484" w:rsidP="001E5484">
            <w:pPr>
              <w:widowControl w:val="0"/>
              <w:tabs>
                <w:tab w:val="left" w:pos="567"/>
              </w:tabs>
              <w:suppressAutoHyphens/>
              <w:autoSpaceDE w:val="0"/>
              <w:autoSpaceDN w:val="0"/>
              <w:adjustRightInd w:val="0"/>
              <w:jc w:val="both"/>
              <w:rPr>
                <w:rFonts w:ascii="Times New Roman" w:hAnsi="Times New Roman"/>
              </w:rPr>
            </w:pPr>
            <w:r>
              <w:rPr>
                <w:rFonts w:ascii="Times New Roman" w:hAnsi="Times New Roman"/>
              </w:rPr>
              <w:t>обычная автомобильная дорога</w:t>
            </w:r>
          </w:p>
        </w:tc>
        <w:tc>
          <w:tcPr>
            <w:tcW w:w="3509" w:type="dxa"/>
          </w:tcPr>
          <w:p w:rsidR="001E5484" w:rsidRPr="001E5484" w:rsidRDefault="00A866B9" w:rsidP="00A866B9">
            <w:pPr>
              <w:widowControl w:val="0"/>
              <w:tabs>
                <w:tab w:val="left" w:pos="567"/>
              </w:tabs>
              <w:suppressAutoHyphens/>
              <w:autoSpaceDE w:val="0"/>
              <w:autoSpaceDN w:val="0"/>
              <w:adjustRightInd w:val="0"/>
              <w:jc w:val="center"/>
              <w:rPr>
                <w:rFonts w:ascii="Times New Roman" w:hAnsi="Times New Roman"/>
              </w:rPr>
            </w:pPr>
            <w:r>
              <w:rPr>
                <w:rFonts w:ascii="Times New Roman" w:hAnsi="Times New Roman"/>
              </w:rPr>
              <w:t>свыше 200 до 2 000</w:t>
            </w:r>
          </w:p>
        </w:tc>
      </w:tr>
      <w:tr w:rsidR="001E5484" w:rsidTr="001E5484">
        <w:tc>
          <w:tcPr>
            <w:tcW w:w="2802" w:type="dxa"/>
          </w:tcPr>
          <w:p w:rsidR="001E5484" w:rsidRPr="00A866B9" w:rsidRDefault="00A866B9" w:rsidP="00A866B9">
            <w:pPr>
              <w:widowControl w:val="0"/>
              <w:tabs>
                <w:tab w:val="left" w:pos="567"/>
              </w:tabs>
              <w:suppressAutoHyphens/>
              <w:autoSpaceDE w:val="0"/>
              <w:autoSpaceDN w:val="0"/>
              <w:adjustRightInd w:val="0"/>
              <w:jc w:val="center"/>
              <w:rPr>
                <w:rFonts w:ascii="Times New Roman" w:hAnsi="Times New Roman"/>
                <w:lang w:val="en-US"/>
              </w:rPr>
            </w:pPr>
            <w:r>
              <w:rPr>
                <w:rFonts w:ascii="Times New Roman" w:hAnsi="Times New Roman"/>
                <w:lang w:val="en-US"/>
              </w:rPr>
              <w:t>V</w:t>
            </w:r>
          </w:p>
        </w:tc>
        <w:tc>
          <w:tcPr>
            <w:tcW w:w="3260" w:type="dxa"/>
            <w:vMerge/>
          </w:tcPr>
          <w:p w:rsidR="001E5484" w:rsidRPr="001E5484" w:rsidRDefault="001E5484" w:rsidP="001E5484">
            <w:pPr>
              <w:widowControl w:val="0"/>
              <w:tabs>
                <w:tab w:val="left" w:pos="567"/>
              </w:tabs>
              <w:suppressAutoHyphens/>
              <w:autoSpaceDE w:val="0"/>
              <w:autoSpaceDN w:val="0"/>
              <w:adjustRightInd w:val="0"/>
              <w:jc w:val="both"/>
              <w:rPr>
                <w:rFonts w:ascii="Times New Roman" w:hAnsi="Times New Roman"/>
              </w:rPr>
            </w:pPr>
          </w:p>
        </w:tc>
        <w:tc>
          <w:tcPr>
            <w:tcW w:w="3509" w:type="dxa"/>
          </w:tcPr>
          <w:p w:rsidR="001E5484" w:rsidRPr="001E5484" w:rsidRDefault="00A866B9" w:rsidP="00A866B9">
            <w:pPr>
              <w:widowControl w:val="0"/>
              <w:tabs>
                <w:tab w:val="left" w:pos="567"/>
              </w:tabs>
              <w:suppressAutoHyphens/>
              <w:autoSpaceDE w:val="0"/>
              <w:autoSpaceDN w:val="0"/>
              <w:adjustRightInd w:val="0"/>
              <w:jc w:val="center"/>
              <w:rPr>
                <w:rFonts w:ascii="Times New Roman" w:hAnsi="Times New Roman"/>
              </w:rPr>
            </w:pPr>
            <w:r>
              <w:rPr>
                <w:rFonts w:ascii="Times New Roman" w:hAnsi="Times New Roman"/>
              </w:rPr>
              <w:t>до 200</w:t>
            </w:r>
          </w:p>
        </w:tc>
      </w:tr>
    </w:tbl>
    <w:p w:rsidR="001E5484" w:rsidRPr="00A866B9" w:rsidRDefault="001E5484" w:rsidP="001E5484">
      <w:pPr>
        <w:widowControl w:val="0"/>
        <w:tabs>
          <w:tab w:val="left" w:pos="567"/>
        </w:tabs>
        <w:suppressAutoHyphens/>
        <w:autoSpaceDE w:val="0"/>
        <w:autoSpaceDN w:val="0"/>
        <w:adjustRightInd w:val="0"/>
        <w:spacing w:after="0" w:line="240" w:lineRule="auto"/>
        <w:jc w:val="both"/>
        <w:rPr>
          <w:rFonts w:ascii="Times New Roman" w:hAnsi="Times New Roman"/>
          <w:sz w:val="8"/>
          <w:szCs w:val="8"/>
        </w:rPr>
      </w:pPr>
    </w:p>
    <w:p w:rsidR="00A866B9" w:rsidRDefault="00A866B9" w:rsidP="001E5484">
      <w:pPr>
        <w:widowControl w:val="0"/>
        <w:tabs>
          <w:tab w:val="left" w:pos="567"/>
        </w:tabs>
        <w:suppressAutoHyphens/>
        <w:autoSpaceDE w:val="0"/>
        <w:autoSpaceDN w:val="0"/>
        <w:adjustRightInd w:val="0"/>
        <w:spacing w:after="0" w:line="240" w:lineRule="auto"/>
        <w:jc w:val="both"/>
        <w:rPr>
          <w:rFonts w:ascii="Times New Roman" w:hAnsi="Times New Roman"/>
          <w:sz w:val="20"/>
          <w:szCs w:val="20"/>
        </w:rPr>
      </w:pPr>
      <w:r w:rsidRPr="00A866B9">
        <w:rPr>
          <w:rFonts w:ascii="Times New Roman" w:hAnsi="Times New Roman"/>
          <w:b/>
          <w:sz w:val="20"/>
          <w:szCs w:val="20"/>
        </w:rPr>
        <w:t>Примечание</w:t>
      </w:r>
      <w:r w:rsidRPr="00A866B9">
        <w:rPr>
          <w:rFonts w:ascii="Times New Roman" w:hAnsi="Times New Roman"/>
          <w:sz w:val="20"/>
          <w:szCs w:val="20"/>
        </w:rPr>
        <w:t xml:space="preserve">: </w:t>
      </w:r>
      <w:r>
        <w:rPr>
          <w:rFonts w:ascii="Times New Roman" w:hAnsi="Times New Roman"/>
          <w:sz w:val="20"/>
          <w:szCs w:val="20"/>
        </w:rPr>
        <w:t>Расчетная интенсивность движения определяется на основании данных экономических изысканий. При этом за расчетную интенсивность принимается среднегодовая суточная интенсивность движения за последний год перспективного периода, приведенная к легковому автомобилю.</w:t>
      </w:r>
    </w:p>
    <w:p w:rsidR="00A866B9" w:rsidRDefault="00A866B9" w:rsidP="001E5484">
      <w:pPr>
        <w:widowControl w:val="0"/>
        <w:tabs>
          <w:tab w:val="left" w:pos="567"/>
        </w:tabs>
        <w:suppressAutoHyphens/>
        <w:autoSpaceDE w:val="0"/>
        <w:autoSpaceDN w:val="0"/>
        <w:adjustRightInd w:val="0"/>
        <w:spacing w:after="0" w:line="240" w:lineRule="auto"/>
        <w:jc w:val="both"/>
        <w:rPr>
          <w:rFonts w:ascii="Times New Roman" w:hAnsi="Times New Roman"/>
          <w:sz w:val="20"/>
          <w:szCs w:val="20"/>
        </w:rPr>
      </w:pPr>
    </w:p>
    <w:p w:rsidR="00A866B9" w:rsidRDefault="00CD4895" w:rsidP="00A866B9">
      <w:pPr>
        <w:widowControl w:val="0"/>
        <w:tabs>
          <w:tab w:val="left" w:pos="567"/>
        </w:tabs>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4.3</w:t>
      </w:r>
      <w:r w:rsidR="00A866B9" w:rsidRPr="00A866B9">
        <w:rPr>
          <w:rFonts w:ascii="Times New Roman" w:hAnsi="Times New Roman"/>
          <w:sz w:val="24"/>
          <w:szCs w:val="24"/>
        </w:rPr>
        <w:t xml:space="preserve">.3. </w:t>
      </w:r>
      <w:r w:rsidR="00A866B9">
        <w:rPr>
          <w:rFonts w:ascii="Times New Roman" w:hAnsi="Times New Roman"/>
          <w:sz w:val="24"/>
          <w:szCs w:val="24"/>
        </w:rPr>
        <w:t xml:space="preserve">Пропускную способность автомобильных дорог и транспортных пересечений следует определять исходя из уровня автомобилизации на территории </w:t>
      </w:r>
      <w:r w:rsidR="003966D7">
        <w:rPr>
          <w:rFonts w:ascii="Times New Roman" w:eastAsiaTheme="minorHAnsi" w:hAnsi="Times New Roman"/>
          <w:sz w:val="24"/>
          <w:szCs w:val="24"/>
          <w:lang w:eastAsia="en-US"/>
        </w:rPr>
        <w:t>Кинешемского</w:t>
      </w:r>
      <w:r w:rsidR="003966D7">
        <w:rPr>
          <w:rFonts w:ascii="Times New Roman" w:hAnsi="Times New Roman"/>
          <w:sz w:val="24"/>
          <w:szCs w:val="24"/>
        </w:rPr>
        <w:t xml:space="preserve"> </w:t>
      </w:r>
      <w:r w:rsidR="00A866B9">
        <w:rPr>
          <w:rFonts w:ascii="Times New Roman" w:hAnsi="Times New Roman"/>
          <w:sz w:val="24"/>
          <w:szCs w:val="24"/>
        </w:rPr>
        <w:t>муниципального района на расчетный срок</w:t>
      </w:r>
      <w:r w:rsidR="002404E8">
        <w:rPr>
          <w:rFonts w:ascii="Times New Roman" w:hAnsi="Times New Roman"/>
          <w:sz w:val="24"/>
          <w:szCs w:val="24"/>
        </w:rPr>
        <w:t>.</w:t>
      </w:r>
    </w:p>
    <w:p w:rsidR="002404E8" w:rsidRPr="002404E8" w:rsidRDefault="002404E8" w:rsidP="002404E8">
      <w:pPr>
        <w:spacing w:after="0" w:line="240" w:lineRule="auto"/>
        <w:ind w:firstLine="567"/>
        <w:jc w:val="both"/>
        <w:rPr>
          <w:rFonts w:ascii="Times New Roman" w:hAnsi="Times New Roman"/>
          <w:sz w:val="24"/>
          <w:szCs w:val="24"/>
        </w:rPr>
      </w:pPr>
      <w:r w:rsidRPr="002404E8">
        <w:rPr>
          <w:rFonts w:ascii="Times New Roman" w:hAnsi="Times New Roman"/>
          <w:sz w:val="24"/>
          <w:szCs w:val="24"/>
        </w:rPr>
        <w:t xml:space="preserve">Указанный уровень автомобилизации допускается корректировать в зависимости от особенностей градостроительной ситуации в населенных пунктах </w:t>
      </w:r>
      <w:r w:rsidR="003966D7">
        <w:rPr>
          <w:rFonts w:ascii="Times New Roman" w:eastAsiaTheme="minorHAnsi" w:hAnsi="Times New Roman"/>
          <w:sz w:val="24"/>
          <w:szCs w:val="24"/>
          <w:lang w:eastAsia="en-US"/>
        </w:rPr>
        <w:t>Кинешемского</w:t>
      </w:r>
      <w:r w:rsidR="003966D7" w:rsidRPr="002404E8">
        <w:rPr>
          <w:rFonts w:ascii="Times New Roman" w:hAnsi="Times New Roman"/>
          <w:sz w:val="24"/>
          <w:szCs w:val="24"/>
        </w:rPr>
        <w:t xml:space="preserve"> </w:t>
      </w:r>
      <w:r w:rsidRPr="002404E8">
        <w:rPr>
          <w:rFonts w:ascii="Times New Roman" w:hAnsi="Times New Roman"/>
          <w:sz w:val="24"/>
          <w:szCs w:val="24"/>
        </w:rPr>
        <w:t>муниципального района, но не более чем на 20%.</w:t>
      </w:r>
    </w:p>
    <w:p w:rsidR="002404E8" w:rsidRPr="002404E8" w:rsidRDefault="002404E8" w:rsidP="002404E8">
      <w:pPr>
        <w:spacing w:after="0" w:line="240" w:lineRule="auto"/>
        <w:ind w:firstLine="567"/>
        <w:jc w:val="both"/>
        <w:rPr>
          <w:rFonts w:ascii="Times New Roman" w:hAnsi="Times New Roman"/>
          <w:sz w:val="24"/>
          <w:szCs w:val="24"/>
        </w:rPr>
      </w:pPr>
      <w:r w:rsidRPr="002404E8">
        <w:rPr>
          <w:rFonts w:ascii="Times New Roman" w:hAnsi="Times New Roman"/>
          <w:sz w:val="24"/>
          <w:szCs w:val="24"/>
        </w:rPr>
        <w:t>Количество автомобилей, прибывающих из других населенных пунктов, и транзитных определяется расчетом.</w:t>
      </w:r>
    </w:p>
    <w:p w:rsidR="00771323" w:rsidRPr="00771323" w:rsidRDefault="00771323" w:rsidP="00771323">
      <w:pPr>
        <w:widowControl w:val="0"/>
        <w:tabs>
          <w:tab w:val="left" w:pos="567"/>
        </w:tabs>
        <w:suppressAutoHyphens/>
        <w:autoSpaceDE w:val="0"/>
        <w:autoSpaceDN w:val="0"/>
        <w:adjustRightInd w:val="0"/>
        <w:spacing w:after="0" w:line="240" w:lineRule="auto"/>
        <w:jc w:val="both"/>
        <w:rPr>
          <w:rFonts w:ascii="Times New Roman" w:hAnsi="Times New Roman"/>
          <w:b/>
          <w:sz w:val="8"/>
          <w:szCs w:val="8"/>
        </w:rPr>
      </w:pPr>
    </w:p>
    <w:p w:rsidR="00BF57F1" w:rsidRPr="00771323" w:rsidRDefault="00BF57F1" w:rsidP="00771323">
      <w:pPr>
        <w:widowControl w:val="0"/>
        <w:tabs>
          <w:tab w:val="left" w:pos="567"/>
        </w:tabs>
        <w:suppressAutoHyphens/>
        <w:autoSpaceDE w:val="0"/>
        <w:autoSpaceDN w:val="0"/>
        <w:adjustRightInd w:val="0"/>
        <w:spacing w:after="0" w:line="240" w:lineRule="auto"/>
        <w:jc w:val="both"/>
        <w:rPr>
          <w:rFonts w:ascii="Times New Roman" w:hAnsi="Times New Roman"/>
          <w:sz w:val="20"/>
          <w:szCs w:val="20"/>
        </w:rPr>
      </w:pPr>
      <w:r w:rsidRPr="00771323">
        <w:rPr>
          <w:rFonts w:ascii="Times New Roman" w:hAnsi="Times New Roman"/>
          <w:b/>
          <w:sz w:val="20"/>
          <w:szCs w:val="20"/>
        </w:rPr>
        <w:t>Справочно:</w:t>
      </w:r>
      <w:r w:rsidRPr="00771323">
        <w:rPr>
          <w:rFonts w:ascii="Times New Roman" w:hAnsi="Times New Roman"/>
          <w:sz w:val="20"/>
          <w:szCs w:val="20"/>
        </w:rPr>
        <w:t xml:space="preserve"> уровень автомобилизации </w:t>
      </w:r>
      <w:r w:rsidR="00771323" w:rsidRPr="00771323">
        <w:rPr>
          <w:rFonts w:ascii="Times New Roman" w:hAnsi="Times New Roman"/>
          <w:sz w:val="20"/>
          <w:szCs w:val="20"/>
        </w:rPr>
        <w:t xml:space="preserve">легковых автомобилей в 2017 г. в Ивановской области составил 269,3. </w:t>
      </w:r>
    </w:p>
    <w:p w:rsidR="00A866B9" w:rsidRPr="00BF57F1" w:rsidRDefault="00A866B9" w:rsidP="00BF57F1">
      <w:pPr>
        <w:widowControl w:val="0"/>
        <w:tabs>
          <w:tab w:val="left" w:pos="567"/>
        </w:tabs>
        <w:suppressAutoHyphens/>
        <w:autoSpaceDE w:val="0"/>
        <w:autoSpaceDN w:val="0"/>
        <w:adjustRightInd w:val="0"/>
        <w:spacing w:after="0" w:line="240" w:lineRule="auto"/>
        <w:jc w:val="both"/>
        <w:rPr>
          <w:rFonts w:ascii="Times New Roman" w:hAnsi="Times New Roman"/>
          <w:sz w:val="8"/>
          <w:szCs w:val="8"/>
        </w:rPr>
      </w:pPr>
    </w:p>
    <w:p w:rsidR="00BF57F1" w:rsidRDefault="002404E8" w:rsidP="00BF57F1">
      <w:pPr>
        <w:spacing w:after="0" w:line="240" w:lineRule="auto"/>
        <w:ind w:firstLine="567"/>
        <w:jc w:val="both"/>
        <w:rPr>
          <w:rFonts w:ascii="Times New Roman" w:hAnsi="Times New Roman"/>
          <w:sz w:val="24"/>
          <w:szCs w:val="24"/>
        </w:rPr>
      </w:pPr>
      <w:r>
        <w:rPr>
          <w:rFonts w:ascii="Times New Roman" w:hAnsi="Times New Roman"/>
          <w:sz w:val="24"/>
          <w:szCs w:val="24"/>
        </w:rPr>
        <w:t>4.3</w:t>
      </w:r>
      <w:r w:rsidR="00BF57F1">
        <w:rPr>
          <w:rFonts w:ascii="Times New Roman" w:hAnsi="Times New Roman"/>
          <w:sz w:val="24"/>
          <w:szCs w:val="24"/>
        </w:rPr>
        <w:t>.4. Для расчета пропускной способности (интенсивности движения</w:t>
      </w:r>
      <w:r>
        <w:rPr>
          <w:rFonts w:ascii="Times New Roman" w:hAnsi="Times New Roman"/>
          <w:sz w:val="24"/>
          <w:szCs w:val="24"/>
        </w:rPr>
        <w:t>)</w:t>
      </w:r>
      <w:r w:rsidR="00BF57F1">
        <w:rPr>
          <w:rFonts w:ascii="Times New Roman" w:hAnsi="Times New Roman"/>
          <w:sz w:val="24"/>
          <w:szCs w:val="24"/>
        </w:rPr>
        <w:t xml:space="preserve"> при движении по уличной сети смешанного потока раз</w:t>
      </w:r>
      <w:r w:rsidR="00771323">
        <w:rPr>
          <w:rFonts w:ascii="Times New Roman" w:hAnsi="Times New Roman"/>
          <w:sz w:val="24"/>
          <w:szCs w:val="24"/>
        </w:rPr>
        <w:t>личные виды транспорта следует приводить к одному расчетному виду – легковому автомобилю. Коэффициенты приведения интенсивности движения различных транспортных средств к легковому автомобилю следует принимать по табл</w:t>
      </w:r>
      <w:r w:rsidR="00563BEC">
        <w:rPr>
          <w:rFonts w:ascii="Times New Roman" w:hAnsi="Times New Roman"/>
          <w:sz w:val="24"/>
          <w:szCs w:val="24"/>
        </w:rPr>
        <w:t>.</w:t>
      </w:r>
      <w:r w:rsidR="00771323">
        <w:rPr>
          <w:rFonts w:ascii="Times New Roman" w:hAnsi="Times New Roman"/>
          <w:sz w:val="24"/>
          <w:szCs w:val="24"/>
        </w:rPr>
        <w:t>1</w:t>
      </w:r>
      <w:r>
        <w:rPr>
          <w:rFonts w:ascii="Times New Roman" w:hAnsi="Times New Roman"/>
          <w:sz w:val="24"/>
          <w:szCs w:val="24"/>
        </w:rPr>
        <w:t>5</w:t>
      </w:r>
      <w:r w:rsidR="00771323">
        <w:rPr>
          <w:rFonts w:ascii="Times New Roman" w:hAnsi="Times New Roman"/>
          <w:sz w:val="24"/>
          <w:szCs w:val="24"/>
        </w:rPr>
        <w:t>.</w:t>
      </w:r>
    </w:p>
    <w:p w:rsidR="00771323" w:rsidRPr="00771323" w:rsidRDefault="00771323" w:rsidP="00771323">
      <w:pPr>
        <w:spacing w:after="0" w:line="240" w:lineRule="auto"/>
        <w:jc w:val="both"/>
        <w:rPr>
          <w:rFonts w:ascii="Times New Roman" w:hAnsi="Times New Roman"/>
          <w:sz w:val="8"/>
          <w:szCs w:val="8"/>
        </w:rPr>
      </w:pPr>
    </w:p>
    <w:p w:rsidR="00771323" w:rsidRPr="00771323" w:rsidRDefault="00771323" w:rsidP="00771323">
      <w:pPr>
        <w:spacing w:after="0" w:line="240" w:lineRule="auto"/>
        <w:jc w:val="both"/>
        <w:rPr>
          <w:rFonts w:ascii="Times New Roman" w:hAnsi="Times New Roman"/>
          <w:i/>
          <w:sz w:val="24"/>
          <w:szCs w:val="24"/>
        </w:rPr>
      </w:pPr>
      <w:r w:rsidRPr="00771323">
        <w:rPr>
          <w:rFonts w:ascii="Times New Roman" w:hAnsi="Times New Roman"/>
          <w:i/>
          <w:sz w:val="24"/>
          <w:szCs w:val="24"/>
        </w:rPr>
        <w:t>Таблица 1</w:t>
      </w:r>
      <w:r w:rsidR="002404E8">
        <w:rPr>
          <w:rFonts w:ascii="Times New Roman" w:hAnsi="Times New Roman"/>
          <w:i/>
          <w:sz w:val="24"/>
          <w:szCs w:val="24"/>
        </w:rPr>
        <w:t>5</w:t>
      </w:r>
      <w:r w:rsidRPr="00771323">
        <w:rPr>
          <w:rFonts w:ascii="Times New Roman" w:hAnsi="Times New Roman"/>
          <w:i/>
          <w:sz w:val="24"/>
          <w:szCs w:val="24"/>
        </w:rPr>
        <w:t xml:space="preserve">. </w:t>
      </w:r>
    </w:p>
    <w:p w:rsidR="00771323" w:rsidRPr="00771323" w:rsidRDefault="00771323" w:rsidP="00771323">
      <w:pPr>
        <w:spacing w:after="0" w:line="240" w:lineRule="auto"/>
        <w:jc w:val="both"/>
        <w:rPr>
          <w:rFonts w:ascii="Times New Roman" w:hAnsi="Times New Roman"/>
          <w:sz w:val="8"/>
          <w:szCs w:val="8"/>
        </w:rPr>
      </w:pPr>
    </w:p>
    <w:tbl>
      <w:tblPr>
        <w:tblStyle w:val="ad"/>
        <w:tblW w:w="0" w:type="auto"/>
        <w:tblLook w:val="04A0"/>
      </w:tblPr>
      <w:tblGrid>
        <w:gridCol w:w="6204"/>
        <w:gridCol w:w="3367"/>
      </w:tblGrid>
      <w:tr w:rsidR="00771323" w:rsidTr="00771323">
        <w:tc>
          <w:tcPr>
            <w:tcW w:w="6204" w:type="dxa"/>
            <w:shd w:val="clear" w:color="auto" w:fill="EEECE1" w:themeFill="background2"/>
          </w:tcPr>
          <w:p w:rsidR="00771323" w:rsidRPr="00771323" w:rsidRDefault="00771323" w:rsidP="00210D45">
            <w:pPr>
              <w:jc w:val="center"/>
              <w:rPr>
                <w:rFonts w:ascii="Times New Roman" w:hAnsi="Times New Roman"/>
              </w:rPr>
            </w:pPr>
            <w:r>
              <w:rPr>
                <w:rFonts w:ascii="Times New Roman" w:hAnsi="Times New Roman"/>
              </w:rPr>
              <w:t>Типы транспортных средств</w:t>
            </w:r>
          </w:p>
        </w:tc>
        <w:tc>
          <w:tcPr>
            <w:tcW w:w="3367" w:type="dxa"/>
            <w:shd w:val="clear" w:color="auto" w:fill="EEECE1" w:themeFill="background2"/>
          </w:tcPr>
          <w:p w:rsidR="00771323" w:rsidRPr="00771323" w:rsidRDefault="00771323" w:rsidP="00210D45">
            <w:pPr>
              <w:jc w:val="center"/>
              <w:rPr>
                <w:rFonts w:ascii="Times New Roman" w:hAnsi="Times New Roman"/>
              </w:rPr>
            </w:pPr>
            <w:r>
              <w:rPr>
                <w:rFonts w:ascii="Times New Roman" w:hAnsi="Times New Roman"/>
              </w:rPr>
              <w:t>Коэффициент приведения</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Легковые автомобили, мотоциклы, микроавтобусы</w:t>
            </w:r>
          </w:p>
        </w:tc>
        <w:tc>
          <w:tcPr>
            <w:tcW w:w="3367" w:type="dxa"/>
          </w:tcPr>
          <w:p w:rsidR="00771323" w:rsidRPr="00771323" w:rsidRDefault="00771323" w:rsidP="00210D45">
            <w:pPr>
              <w:jc w:val="center"/>
              <w:rPr>
                <w:rFonts w:ascii="Times New Roman" w:hAnsi="Times New Roman"/>
              </w:rPr>
            </w:pPr>
            <w:r>
              <w:rPr>
                <w:rFonts w:ascii="Times New Roman" w:hAnsi="Times New Roman"/>
              </w:rPr>
              <w:t>1,0</w:t>
            </w:r>
          </w:p>
        </w:tc>
      </w:tr>
      <w:tr w:rsidR="00771323" w:rsidTr="00771323">
        <w:tc>
          <w:tcPr>
            <w:tcW w:w="9571" w:type="dxa"/>
            <w:gridSpan w:val="2"/>
            <w:shd w:val="clear" w:color="auto" w:fill="DDD9C3" w:themeFill="background2" w:themeFillShade="E6"/>
          </w:tcPr>
          <w:p w:rsidR="00771323" w:rsidRPr="00771323" w:rsidRDefault="00771323" w:rsidP="00771323">
            <w:pPr>
              <w:rPr>
                <w:rFonts w:ascii="Times New Roman" w:hAnsi="Times New Roman"/>
              </w:rPr>
            </w:pPr>
            <w:r>
              <w:rPr>
                <w:rFonts w:ascii="Times New Roman" w:hAnsi="Times New Roman"/>
              </w:rPr>
              <w:t>Грузовые автомобили грузоподъемностью, т:</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до 2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1,3</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2 до 6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1,4</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6 до 8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1,6</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8 до 14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1,8</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14</w:t>
            </w:r>
          </w:p>
        </w:tc>
        <w:tc>
          <w:tcPr>
            <w:tcW w:w="3367" w:type="dxa"/>
          </w:tcPr>
          <w:p w:rsidR="00771323" w:rsidRPr="00771323" w:rsidRDefault="00771323" w:rsidP="00210D45">
            <w:pPr>
              <w:jc w:val="center"/>
              <w:rPr>
                <w:rFonts w:ascii="Times New Roman" w:hAnsi="Times New Roman"/>
              </w:rPr>
            </w:pPr>
            <w:r>
              <w:rPr>
                <w:rFonts w:ascii="Times New Roman" w:hAnsi="Times New Roman"/>
              </w:rPr>
              <w:t>2,0</w:t>
            </w:r>
          </w:p>
        </w:tc>
      </w:tr>
      <w:tr w:rsidR="00771323" w:rsidTr="002E2929">
        <w:tc>
          <w:tcPr>
            <w:tcW w:w="9571" w:type="dxa"/>
            <w:gridSpan w:val="2"/>
            <w:shd w:val="clear" w:color="auto" w:fill="DDD9C3" w:themeFill="background2" w:themeFillShade="E6"/>
          </w:tcPr>
          <w:p w:rsidR="00771323" w:rsidRPr="00771323" w:rsidRDefault="00771323" w:rsidP="00771323">
            <w:pPr>
              <w:rPr>
                <w:rFonts w:ascii="Times New Roman" w:hAnsi="Times New Roman"/>
              </w:rPr>
            </w:pPr>
            <w:r>
              <w:rPr>
                <w:rFonts w:ascii="Times New Roman" w:hAnsi="Times New Roman"/>
              </w:rPr>
              <w:t>Автопоезда грузоподъемностью, т:</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до 12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1,8</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12 до 20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2,2</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t>- свыше 20 до 30 включительно</w:t>
            </w:r>
          </w:p>
        </w:tc>
        <w:tc>
          <w:tcPr>
            <w:tcW w:w="3367" w:type="dxa"/>
          </w:tcPr>
          <w:p w:rsidR="00771323" w:rsidRPr="00771323" w:rsidRDefault="00771323" w:rsidP="00210D45">
            <w:pPr>
              <w:jc w:val="center"/>
              <w:rPr>
                <w:rFonts w:ascii="Times New Roman" w:hAnsi="Times New Roman"/>
              </w:rPr>
            </w:pPr>
            <w:r>
              <w:rPr>
                <w:rFonts w:ascii="Times New Roman" w:hAnsi="Times New Roman"/>
              </w:rPr>
              <w:t>2,7</w:t>
            </w:r>
          </w:p>
        </w:tc>
      </w:tr>
      <w:tr w:rsidR="00771323" w:rsidTr="00771323">
        <w:tc>
          <w:tcPr>
            <w:tcW w:w="6204" w:type="dxa"/>
          </w:tcPr>
          <w:p w:rsidR="00771323" w:rsidRPr="00771323" w:rsidRDefault="00771323" w:rsidP="00771323">
            <w:pPr>
              <w:jc w:val="both"/>
              <w:rPr>
                <w:rFonts w:ascii="Times New Roman" w:hAnsi="Times New Roman"/>
              </w:rPr>
            </w:pPr>
            <w:r>
              <w:rPr>
                <w:rFonts w:ascii="Times New Roman" w:hAnsi="Times New Roman"/>
              </w:rPr>
              <w:lastRenderedPageBreak/>
              <w:t>- свыше 30</w:t>
            </w:r>
          </w:p>
        </w:tc>
        <w:tc>
          <w:tcPr>
            <w:tcW w:w="3367" w:type="dxa"/>
          </w:tcPr>
          <w:p w:rsidR="00771323" w:rsidRPr="00771323" w:rsidRDefault="00771323" w:rsidP="00210D45">
            <w:pPr>
              <w:jc w:val="center"/>
              <w:rPr>
                <w:rFonts w:ascii="Times New Roman" w:hAnsi="Times New Roman"/>
              </w:rPr>
            </w:pPr>
            <w:r>
              <w:rPr>
                <w:rFonts w:ascii="Times New Roman" w:hAnsi="Times New Roman"/>
              </w:rPr>
              <w:t>3,2</w:t>
            </w:r>
          </w:p>
        </w:tc>
      </w:tr>
      <w:tr w:rsidR="00771323" w:rsidTr="00771323">
        <w:tc>
          <w:tcPr>
            <w:tcW w:w="9571" w:type="dxa"/>
            <w:gridSpan w:val="2"/>
            <w:shd w:val="clear" w:color="auto" w:fill="DDD9C3" w:themeFill="background2" w:themeFillShade="E6"/>
          </w:tcPr>
          <w:p w:rsidR="00771323" w:rsidRPr="00771323" w:rsidRDefault="00771323" w:rsidP="00771323">
            <w:pPr>
              <w:rPr>
                <w:rFonts w:ascii="Times New Roman" w:hAnsi="Times New Roman"/>
              </w:rPr>
            </w:pPr>
            <w:r>
              <w:rPr>
                <w:rFonts w:ascii="Times New Roman" w:hAnsi="Times New Roman"/>
              </w:rPr>
              <w:t>Автобусы:</w:t>
            </w:r>
          </w:p>
        </w:tc>
      </w:tr>
      <w:tr w:rsidR="00771323" w:rsidTr="00771323">
        <w:tc>
          <w:tcPr>
            <w:tcW w:w="6204" w:type="dxa"/>
          </w:tcPr>
          <w:p w:rsidR="00771323" w:rsidRPr="00771323" w:rsidRDefault="003E473E" w:rsidP="00771323">
            <w:pPr>
              <w:jc w:val="both"/>
              <w:rPr>
                <w:rFonts w:ascii="Times New Roman" w:hAnsi="Times New Roman"/>
              </w:rPr>
            </w:pPr>
            <w:r>
              <w:rPr>
                <w:rFonts w:ascii="Times New Roman" w:hAnsi="Times New Roman"/>
              </w:rPr>
              <w:t>-  малой вместимости</w:t>
            </w:r>
          </w:p>
        </w:tc>
        <w:tc>
          <w:tcPr>
            <w:tcW w:w="3367" w:type="dxa"/>
          </w:tcPr>
          <w:p w:rsidR="00771323" w:rsidRPr="00771323" w:rsidRDefault="003E473E" w:rsidP="00210D45">
            <w:pPr>
              <w:jc w:val="center"/>
              <w:rPr>
                <w:rFonts w:ascii="Times New Roman" w:hAnsi="Times New Roman"/>
              </w:rPr>
            </w:pPr>
            <w:r>
              <w:rPr>
                <w:rFonts w:ascii="Times New Roman" w:hAnsi="Times New Roman"/>
              </w:rPr>
              <w:t>1,4</w:t>
            </w:r>
          </w:p>
        </w:tc>
      </w:tr>
      <w:tr w:rsidR="00771323" w:rsidTr="00771323">
        <w:tc>
          <w:tcPr>
            <w:tcW w:w="6204" w:type="dxa"/>
          </w:tcPr>
          <w:p w:rsidR="00771323" w:rsidRPr="00771323" w:rsidRDefault="003E473E" w:rsidP="00771323">
            <w:pPr>
              <w:jc w:val="both"/>
              <w:rPr>
                <w:rFonts w:ascii="Times New Roman" w:hAnsi="Times New Roman"/>
              </w:rPr>
            </w:pPr>
            <w:r>
              <w:rPr>
                <w:rFonts w:ascii="Times New Roman" w:hAnsi="Times New Roman"/>
              </w:rPr>
              <w:t>- средней вместимости</w:t>
            </w:r>
          </w:p>
        </w:tc>
        <w:tc>
          <w:tcPr>
            <w:tcW w:w="3367" w:type="dxa"/>
          </w:tcPr>
          <w:p w:rsidR="00771323" w:rsidRPr="00771323" w:rsidRDefault="003E473E" w:rsidP="00210D45">
            <w:pPr>
              <w:jc w:val="center"/>
              <w:rPr>
                <w:rFonts w:ascii="Times New Roman" w:hAnsi="Times New Roman"/>
              </w:rPr>
            </w:pPr>
            <w:r>
              <w:rPr>
                <w:rFonts w:ascii="Times New Roman" w:hAnsi="Times New Roman"/>
              </w:rPr>
              <w:t>2,5</w:t>
            </w:r>
          </w:p>
        </w:tc>
      </w:tr>
      <w:tr w:rsidR="00771323" w:rsidTr="00771323">
        <w:tc>
          <w:tcPr>
            <w:tcW w:w="6204" w:type="dxa"/>
          </w:tcPr>
          <w:p w:rsidR="00771323" w:rsidRPr="00771323" w:rsidRDefault="003E473E" w:rsidP="00771323">
            <w:pPr>
              <w:jc w:val="both"/>
              <w:rPr>
                <w:rFonts w:ascii="Times New Roman" w:hAnsi="Times New Roman"/>
              </w:rPr>
            </w:pPr>
            <w:r>
              <w:rPr>
                <w:rFonts w:ascii="Times New Roman" w:hAnsi="Times New Roman"/>
              </w:rPr>
              <w:t>- большой вместимости</w:t>
            </w:r>
          </w:p>
        </w:tc>
        <w:tc>
          <w:tcPr>
            <w:tcW w:w="3367" w:type="dxa"/>
          </w:tcPr>
          <w:p w:rsidR="00771323" w:rsidRPr="00771323" w:rsidRDefault="003E473E" w:rsidP="00210D45">
            <w:pPr>
              <w:jc w:val="center"/>
              <w:rPr>
                <w:rFonts w:ascii="Times New Roman" w:hAnsi="Times New Roman"/>
              </w:rPr>
            </w:pPr>
            <w:r>
              <w:rPr>
                <w:rFonts w:ascii="Times New Roman" w:hAnsi="Times New Roman"/>
              </w:rPr>
              <w:t>3,0</w:t>
            </w:r>
          </w:p>
        </w:tc>
      </w:tr>
    </w:tbl>
    <w:p w:rsidR="00BD6320" w:rsidRPr="003E473E" w:rsidRDefault="00BD6320" w:rsidP="003E473E">
      <w:pPr>
        <w:spacing w:after="0" w:line="240" w:lineRule="auto"/>
        <w:jc w:val="both"/>
        <w:rPr>
          <w:rFonts w:ascii="Times New Roman" w:hAnsi="Times New Roman"/>
          <w:sz w:val="8"/>
          <w:szCs w:val="8"/>
        </w:rPr>
      </w:pPr>
    </w:p>
    <w:p w:rsidR="003E473E" w:rsidRPr="003E473E" w:rsidRDefault="003E473E" w:rsidP="003E473E">
      <w:pPr>
        <w:spacing w:after="0" w:line="240" w:lineRule="auto"/>
        <w:jc w:val="both"/>
        <w:rPr>
          <w:rFonts w:ascii="Times New Roman" w:hAnsi="Times New Roman"/>
          <w:sz w:val="20"/>
          <w:szCs w:val="20"/>
        </w:rPr>
      </w:pPr>
      <w:r w:rsidRPr="003E473E">
        <w:rPr>
          <w:rFonts w:ascii="Times New Roman" w:hAnsi="Times New Roman"/>
          <w:b/>
          <w:sz w:val="20"/>
          <w:szCs w:val="20"/>
        </w:rPr>
        <w:t>Примечание:</w:t>
      </w:r>
      <w:r w:rsidRPr="003E473E">
        <w:rPr>
          <w:rFonts w:ascii="Times New Roman" w:hAnsi="Times New Roman"/>
          <w:sz w:val="20"/>
          <w:szCs w:val="20"/>
        </w:rPr>
        <w:t xml:space="preserve"> Коэффициенты приведения для специальных автомобилей следует принимать как для базовых автомобилей соответствующей грузоподъемности.</w:t>
      </w:r>
    </w:p>
    <w:p w:rsidR="003E473E" w:rsidRPr="002404E8" w:rsidRDefault="003E473E" w:rsidP="003E473E">
      <w:pPr>
        <w:spacing w:after="0" w:line="240" w:lineRule="auto"/>
        <w:jc w:val="both"/>
        <w:rPr>
          <w:rFonts w:ascii="Times New Roman" w:hAnsi="Times New Roman"/>
          <w:sz w:val="8"/>
          <w:szCs w:val="8"/>
        </w:rPr>
      </w:pPr>
    </w:p>
    <w:p w:rsidR="00BD6320" w:rsidRDefault="002404E8" w:rsidP="003E473E">
      <w:pPr>
        <w:spacing w:after="0" w:line="240" w:lineRule="auto"/>
        <w:ind w:firstLine="567"/>
        <w:jc w:val="both"/>
        <w:rPr>
          <w:rFonts w:ascii="Times New Roman" w:hAnsi="Times New Roman"/>
          <w:sz w:val="24"/>
          <w:szCs w:val="24"/>
        </w:rPr>
      </w:pPr>
      <w:r>
        <w:rPr>
          <w:rFonts w:ascii="Times New Roman" w:hAnsi="Times New Roman"/>
          <w:sz w:val="24"/>
          <w:szCs w:val="24"/>
        </w:rPr>
        <w:t>4.3</w:t>
      </w:r>
      <w:r w:rsidR="003E473E" w:rsidRPr="003E473E">
        <w:rPr>
          <w:rFonts w:ascii="Times New Roman" w:hAnsi="Times New Roman"/>
          <w:sz w:val="24"/>
          <w:szCs w:val="24"/>
        </w:rPr>
        <w:t xml:space="preserve">.5. </w:t>
      </w:r>
      <w:r w:rsidR="003E473E">
        <w:rPr>
          <w:rFonts w:ascii="Times New Roman" w:hAnsi="Times New Roman"/>
          <w:sz w:val="24"/>
          <w:szCs w:val="24"/>
        </w:rPr>
        <w:t>Расчетные показатели минимально допустимого уровня обеспеченности (основные расчетные параметры) и максимально допустимого уровня территориальной доступности автомобильных дорог местного значения вне границ населенных пунктов в границах муниципального района приведены в табл</w:t>
      </w:r>
      <w:r w:rsidR="00563BEC">
        <w:rPr>
          <w:rFonts w:ascii="Times New Roman" w:hAnsi="Times New Roman"/>
          <w:sz w:val="24"/>
          <w:szCs w:val="24"/>
        </w:rPr>
        <w:t>.</w:t>
      </w:r>
      <w:r w:rsidR="003E473E">
        <w:rPr>
          <w:rFonts w:ascii="Times New Roman" w:hAnsi="Times New Roman"/>
          <w:sz w:val="24"/>
          <w:szCs w:val="24"/>
        </w:rPr>
        <w:t>1</w:t>
      </w:r>
      <w:r>
        <w:rPr>
          <w:rFonts w:ascii="Times New Roman" w:hAnsi="Times New Roman"/>
          <w:sz w:val="24"/>
          <w:szCs w:val="24"/>
        </w:rPr>
        <w:t>6</w:t>
      </w:r>
      <w:r w:rsidR="003E473E">
        <w:rPr>
          <w:rFonts w:ascii="Times New Roman" w:hAnsi="Times New Roman"/>
          <w:sz w:val="24"/>
          <w:szCs w:val="24"/>
        </w:rPr>
        <w:t>.</w:t>
      </w:r>
    </w:p>
    <w:p w:rsidR="003E473E" w:rsidRPr="00563BEC" w:rsidRDefault="003E473E" w:rsidP="003E473E">
      <w:pPr>
        <w:spacing w:after="0" w:line="240" w:lineRule="auto"/>
        <w:jc w:val="both"/>
        <w:rPr>
          <w:rFonts w:ascii="Times New Roman" w:hAnsi="Times New Roman"/>
          <w:sz w:val="8"/>
          <w:szCs w:val="8"/>
        </w:rPr>
      </w:pPr>
    </w:p>
    <w:p w:rsidR="003E473E" w:rsidRPr="003E473E" w:rsidRDefault="003E473E" w:rsidP="003E473E">
      <w:pPr>
        <w:spacing w:after="0" w:line="240" w:lineRule="auto"/>
        <w:jc w:val="both"/>
        <w:rPr>
          <w:rFonts w:ascii="Times New Roman" w:hAnsi="Times New Roman"/>
          <w:i/>
          <w:sz w:val="24"/>
          <w:szCs w:val="24"/>
        </w:rPr>
      </w:pPr>
      <w:r w:rsidRPr="003E473E">
        <w:rPr>
          <w:rFonts w:ascii="Times New Roman" w:hAnsi="Times New Roman"/>
          <w:i/>
          <w:sz w:val="24"/>
          <w:szCs w:val="24"/>
        </w:rPr>
        <w:t>Таблица 1</w:t>
      </w:r>
      <w:r w:rsidR="002404E8">
        <w:rPr>
          <w:rFonts w:ascii="Times New Roman" w:hAnsi="Times New Roman"/>
          <w:i/>
          <w:sz w:val="24"/>
          <w:szCs w:val="24"/>
        </w:rPr>
        <w:t>6</w:t>
      </w:r>
      <w:r w:rsidRPr="003E473E">
        <w:rPr>
          <w:rFonts w:ascii="Times New Roman" w:hAnsi="Times New Roman"/>
          <w:i/>
          <w:sz w:val="24"/>
          <w:szCs w:val="24"/>
        </w:rPr>
        <w:t xml:space="preserve">. </w:t>
      </w:r>
    </w:p>
    <w:p w:rsidR="00BD6320" w:rsidRPr="003E473E" w:rsidRDefault="00BD6320" w:rsidP="00210D45">
      <w:pPr>
        <w:spacing w:after="0" w:line="240" w:lineRule="auto"/>
        <w:jc w:val="center"/>
        <w:rPr>
          <w:rFonts w:ascii="Times New Roman" w:hAnsi="Times New Roman"/>
          <w:b/>
          <w:sz w:val="8"/>
          <w:szCs w:val="8"/>
        </w:rPr>
      </w:pPr>
    </w:p>
    <w:tbl>
      <w:tblPr>
        <w:tblStyle w:val="ad"/>
        <w:tblW w:w="0" w:type="auto"/>
        <w:tblLook w:val="04A0"/>
      </w:tblPr>
      <w:tblGrid>
        <w:gridCol w:w="3923"/>
        <w:gridCol w:w="1714"/>
        <w:gridCol w:w="1701"/>
        <w:gridCol w:w="2233"/>
      </w:tblGrid>
      <w:tr w:rsidR="003E473E" w:rsidTr="00297A9C">
        <w:tc>
          <w:tcPr>
            <w:tcW w:w="3923" w:type="dxa"/>
            <w:vMerge w:val="restart"/>
            <w:shd w:val="clear" w:color="auto" w:fill="EEECE1" w:themeFill="background2"/>
          </w:tcPr>
          <w:p w:rsidR="003E473E" w:rsidRPr="003E473E" w:rsidRDefault="003E473E" w:rsidP="00210D45">
            <w:pPr>
              <w:jc w:val="center"/>
              <w:rPr>
                <w:rFonts w:ascii="Times New Roman" w:hAnsi="Times New Roman"/>
              </w:rPr>
            </w:pPr>
            <w:r>
              <w:rPr>
                <w:rFonts w:ascii="Times New Roman" w:hAnsi="Times New Roman"/>
              </w:rPr>
              <w:t>Название объектов</w:t>
            </w:r>
          </w:p>
        </w:tc>
        <w:tc>
          <w:tcPr>
            <w:tcW w:w="5648" w:type="dxa"/>
            <w:gridSpan w:val="3"/>
            <w:shd w:val="clear" w:color="auto" w:fill="EEECE1" w:themeFill="background2"/>
          </w:tcPr>
          <w:p w:rsidR="003E473E" w:rsidRPr="003E473E" w:rsidRDefault="003E473E" w:rsidP="00210D45">
            <w:pPr>
              <w:jc w:val="center"/>
              <w:rPr>
                <w:rFonts w:ascii="Times New Roman" w:hAnsi="Times New Roman"/>
              </w:rPr>
            </w:pPr>
            <w:r w:rsidRPr="003E473E">
              <w:rPr>
                <w:rFonts w:ascii="Times New Roman" w:hAnsi="Times New Roman"/>
              </w:rPr>
              <w:t>Расчетные показатели</w:t>
            </w:r>
          </w:p>
        </w:tc>
      </w:tr>
      <w:tr w:rsidR="003E473E" w:rsidTr="00297A9C">
        <w:tc>
          <w:tcPr>
            <w:tcW w:w="3923" w:type="dxa"/>
            <w:vMerge/>
            <w:shd w:val="clear" w:color="auto" w:fill="EEECE1" w:themeFill="background2"/>
          </w:tcPr>
          <w:p w:rsidR="003E473E" w:rsidRPr="003E473E" w:rsidRDefault="003E473E" w:rsidP="00210D45">
            <w:pPr>
              <w:jc w:val="center"/>
              <w:rPr>
                <w:rFonts w:ascii="Times New Roman" w:hAnsi="Times New Roman"/>
              </w:rPr>
            </w:pPr>
          </w:p>
        </w:tc>
        <w:tc>
          <w:tcPr>
            <w:tcW w:w="3415" w:type="dxa"/>
            <w:gridSpan w:val="2"/>
            <w:shd w:val="clear" w:color="auto" w:fill="EEECE1" w:themeFill="background2"/>
          </w:tcPr>
          <w:p w:rsidR="003E473E" w:rsidRPr="003E473E" w:rsidRDefault="003E473E" w:rsidP="00210D45">
            <w:pPr>
              <w:jc w:val="center"/>
              <w:rPr>
                <w:rFonts w:ascii="Times New Roman" w:hAnsi="Times New Roman"/>
              </w:rPr>
            </w:pPr>
            <w:r>
              <w:rPr>
                <w:rFonts w:ascii="Times New Roman" w:hAnsi="Times New Roman"/>
              </w:rPr>
              <w:t>Минимально допустимого уровня обеспеченности – основные расчетные параметры для автомобильных дорог</w:t>
            </w:r>
          </w:p>
        </w:tc>
        <w:tc>
          <w:tcPr>
            <w:tcW w:w="2233" w:type="dxa"/>
            <w:vMerge w:val="restart"/>
            <w:shd w:val="clear" w:color="auto" w:fill="EEECE1" w:themeFill="background2"/>
          </w:tcPr>
          <w:p w:rsidR="003E473E" w:rsidRPr="003E473E" w:rsidRDefault="003E473E" w:rsidP="00210D45">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r>
      <w:tr w:rsidR="003E473E" w:rsidTr="00297A9C">
        <w:tc>
          <w:tcPr>
            <w:tcW w:w="3923" w:type="dxa"/>
            <w:vMerge/>
          </w:tcPr>
          <w:p w:rsidR="003E473E" w:rsidRPr="003E473E" w:rsidRDefault="003E473E" w:rsidP="00210D45">
            <w:pPr>
              <w:jc w:val="center"/>
              <w:rPr>
                <w:rFonts w:ascii="Times New Roman" w:hAnsi="Times New Roman"/>
              </w:rPr>
            </w:pPr>
          </w:p>
        </w:tc>
        <w:tc>
          <w:tcPr>
            <w:tcW w:w="1714" w:type="dxa"/>
            <w:shd w:val="clear" w:color="auto" w:fill="EEECE1" w:themeFill="background2"/>
          </w:tcPr>
          <w:p w:rsidR="003E473E" w:rsidRPr="003E473E" w:rsidRDefault="003E473E" w:rsidP="00210D45">
            <w:pPr>
              <w:jc w:val="center"/>
              <w:rPr>
                <w:rFonts w:ascii="Times New Roman" w:hAnsi="Times New Roman"/>
              </w:rPr>
            </w:pPr>
            <w:r>
              <w:rPr>
                <w:rFonts w:ascii="Times New Roman" w:hAnsi="Times New Roman"/>
                <w:lang w:val="en-US"/>
              </w:rPr>
              <w:t>IV</w:t>
            </w:r>
            <w:r>
              <w:rPr>
                <w:rFonts w:ascii="Times New Roman" w:hAnsi="Times New Roman"/>
              </w:rPr>
              <w:t xml:space="preserve"> категории</w:t>
            </w:r>
          </w:p>
        </w:tc>
        <w:tc>
          <w:tcPr>
            <w:tcW w:w="1701" w:type="dxa"/>
            <w:shd w:val="clear" w:color="auto" w:fill="EEECE1" w:themeFill="background2"/>
          </w:tcPr>
          <w:p w:rsidR="003E473E" w:rsidRPr="003E473E" w:rsidRDefault="003E473E" w:rsidP="00210D45">
            <w:pPr>
              <w:jc w:val="center"/>
              <w:rPr>
                <w:rFonts w:ascii="Times New Roman" w:hAnsi="Times New Roman"/>
              </w:rPr>
            </w:pPr>
            <w:r>
              <w:rPr>
                <w:rFonts w:ascii="Times New Roman" w:hAnsi="Times New Roman"/>
                <w:lang w:val="en-US"/>
              </w:rPr>
              <w:t>V</w:t>
            </w:r>
            <w:r>
              <w:rPr>
                <w:rFonts w:ascii="Times New Roman" w:hAnsi="Times New Roman"/>
              </w:rPr>
              <w:t xml:space="preserve"> категории</w:t>
            </w:r>
          </w:p>
        </w:tc>
        <w:tc>
          <w:tcPr>
            <w:tcW w:w="2233" w:type="dxa"/>
            <w:vMerge/>
          </w:tcPr>
          <w:p w:rsidR="003E473E" w:rsidRPr="003E473E" w:rsidRDefault="003E473E"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Число полос движения</w:t>
            </w:r>
          </w:p>
        </w:tc>
        <w:tc>
          <w:tcPr>
            <w:tcW w:w="1714" w:type="dxa"/>
          </w:tcPr>
          <w:p w:rsidR="00297A9C" w:rsidRPr="003E473E" w:rsidRDefault="00297A9C" w:rsidP="00210D45">
            <w:pPr>
              <w:jc w:val="center"/>
              <w:rPr>
                <w:rFonts w:ascii="Times New Roman" w:hAnsi="Times New Roman"/>
              </w:rPr>
            </w:pPr>
            <w:r>
              <w:rPr>
                <w:rFonts w:ascii="Times New Roman" w:hAnsi="Times New Roman"/>
              </w:rPr>
              <w:t>2</w:t>
            </w:r>
          </w:p>
        </w:tc>
        <w:tc>
          <w:tcPr>
            <w:tcW w:w="1701" w:type="dxa"/>
          </w:tcPr>
          <w:p w:rsidR="00297A9C" w:rsidRPr="003E473E" w:rsidRDefault="00297A9C" w:rsidP="00210D45">
            <w:pPr>
              <w:jc w:val="center"/>
              <w:rPr>
                <w:rFonts w:ascii="Times New Roman" w:hAnsi="Times New Roman"/>
              </w:rPr>
            </w:pPr>
            <w:r>
              <w:rPr>
                <w:rFonts w:ascii="Times New Roman" w:hAnsi="Times New Roman"/>
              </w:rPr>
              <w:t>1</w:t>
            </w:r>
          </w:p>
        </w:tc>
        <w:tc>
          <w:tcPr>
            <w:tcW w:w="2233" w:type="dxa"/>
            <w:vMerge w:val="restart"/>
          </w:tcPr>
          <w:p w:rsidR="00297A9C" w:rsidRPr="003E473E" w:rsidRDefault="00297A9C" w:rsidP="00297A9C">
            <w:pPr>
              <w:jc w:val="center"/>
              <w:rPr>
                <w:rFonts w:ascii="Times New Roman" w:hAnsi="Times New Roman"/>
              </w:rPr>
            </w:pPr>
            <w:r>
              <w:rPr>
                <w:rFonts w:ascii="Times New Roman" w:hAnsi="Times New Roman"/>
              </w:rPr>
              <w:t>Не нормируются</w:t>
            </w: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Ширина полосы движения, м</w:t>
            </w:r>
          </w:p>
        </w:tc>
        <w:tc>
          <w:tcPr>
            <w:tcW w:w="1714" w:type="dxa"/>
          </w:tcPr>
          <w:p w:rsidR="00297A9C" w:rsidRPr="003E473E" w:rsidRDefault="00297A9C" w:rsidP="00210D45">
            <w:pPr>
              <w:jc w:val="center"/>
              <w:rPr>
                <w:rFonts w:ascii="Times New Roman" w:hAnsi="Times New Roman"/>
              </w:rPr>
            </w:pPr>
            <w:r>
              <w:rPr>
                <w:rFonts w:ascii="Times New Roman" w:hAnsi="Times New Roman"/>
              </w:rPr>
              <w:t>3</w:t>
            </w:r>
          </w:p>
        </w:tc>
        <w:tc>
          <w:tcPr>
            <w:tcW w:w="1701" w:type="dxa"/>
          </w:tcPr>
          <w:p w:rsidR="00297A9C" w:rsidRPr="003E473E" w:rsidRDefault="00297A9C" w:rsidP="00210D45">
            <w:pPr>
              <w:jc w:val="center"/>
              <w:rPr>
                <w:rFonts w:ascii="Times New Roman" w:hAnsi="Times New Roman"/>
              </w:rPr>
            </w:pPr>
            <w:r>
              <w:rPr>
                <w:rFonts w:ascii="Times New Roman" w:hAnsi="Times New Roman"/>
              </w:rPr>
              <w:t>4,5 и более</w:t>
            </w:r>
          </w:p>
        </w:tc>
        <w:tc>
          <w:tcPr>
            <w:tcW w:w="2233" w:type="dxa"/>
            <w:vMerge/>
          </w:tcPr>
          <w:p w:rsidR="00297A9C" w:rsidRPr="003E473E" w:rsidRDefault="00297A9C" w:rsidP="00210D45">
            <w:pPr>
              <w:jc w:val="center"/>
              <w:rPr>
                <w:rFonts w:ascii="Times New Roman" w:hAnsi="Times New Roman"/>
              </w:rPr>
            </w:pPr>
          </w:p>
        </w:tc>
      </w:tr>
      <w:tr w:rsidR="00297A9C" w:rsidTr="002E2929">
        <w:tc>
          <w:tcPr>
            <w:tcW w:w="3923" w:type="dxa"/>
          </w:tcPr>
          <w:p w:rsidR="00297A9C" w:rsidRPr="003E473E" w:rsidRDefault="00297A9C" w:rsidP="003E473E">
            <w:pPr>
              <w:jc w:val="both"/>
              <w:rPr>
                <w:rFonts w:ascii="Times New Roman" w:hAnsi="Times New Roman"/>
              </w:rPr>
            </w:pPr>
            <w:r>
              <w:rPr>
                <w:rFonts w:ascii="Times New Roman" w:hAnsi="Times New Roman"/>
              </w:rPr>
              <w:t>Центральная разделительная полоса</w:t>
            </w:r>
          </w:p>
        </w:tc>
        <w:tc>
          <w:tcPr>
            <w:tcW w:w="3415" w:type="dxa"/>
            <w:gridSpan w:val="2"/>
          </w:tcPr>
          <w:p w:rsidR="00297A9C" w:rsidRPr="003E473E" w:rsidRDefault="00297A9C" w:rsidP="00210D45">
            <w:pPr>
              <w:jc w:val="center"/>
              <w:rPr>
                <w:rFonts w:ascii="Times New Roman" w:hAnsi="Times New Roman"/>
              </w:rPr>
            </w:pPr>
            <w:r>
              <w:rPr>
                <w:rFonts w:ascii="Times New Roman" w:hAnsi="Times New Roman"/>
              </w:rPr>
              <w:t>Не требуется</w:t>
            </w:r>
          </w:p>
        </w:tc>
        <w:tc>
          <w:tcPr>
            <w:tcW w:w="2233" w:type="dxa"/>
            <w:vMerge/>
          </w:tcPr>
          <w:p w:rsidR="00297A9C" w:rsidRPr="003E473E" w:rsidRDefault="00297A9C"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Пересечения:</w:t>
            </w:r>
          </w:p>
        </w:tc>
        <w:tc>
          <w:tcPr>
            <w:tcW w:w="1714" w:type="dxa"/>
          </w:tcPr>
          <w:p w:rsidR="00297A9C" w:rsidRPr="003E473E" w:rsidRDefault="00297A9C" w:rsidP="00210D45">
            <w:pPr>
              <w:jc w:val="center"/>
              <w:rPr>
                <w:rFonts w:ascii="Times New Roman" w:hAnsi="Times New Roman"/>
              </w:rPr>
            </w:pPr>
          </w:p>
        </w:tc>
        <w:tc>
          <w:tcPr>
            <w:tcW w:w="1701" w:type="dxa"/>
          </w:tcPr>
          <w:p w:rsidR="00297A9C" w:rsidRPr="003E473E" w:rsidRDefault="00297A9C" w:rsidP="00210D45">
            <w:pPr>
              <w:jc w:val="center"/>
              <w:rPr>
                <w:rFonts w:ascii="Times New Roman" w:hAnsi="Times New Roman"/>
              </w:rPr>
            </w:pPr>
          </w:p>
        </w:tc>
        <w:tc>
          <w:tcPr>
            <w:tcW w:w="2233" w:type="dxa"/>
            <w:vMerge/>
          </w:tcPr>
          <w:p w:rsidR="00297A9C" w:rsidRPr="003E473E" w:rsidRDefault="00297A9C" w:rsidP="00210D45">
            <w:pPr>
              <w:jc w:val="center"/>
              <w:rPr>
                <w:rFonts w:ascii="Times New Roman" w:hAnsi="Times New Roman"/>
              </w:rPr>
            </w:pPr>
          </w:p>
        </w:tc>
      </w:tr>
      <w:tr w:rsidR="00297A9C" w:rsidTr="002E2929">
        <w:tc>
          <w:tcPr>
            <w:tcW w:w="3923" w:type="dxa"/>
          </w:tcPr>
          <w:p w:rsidR="00297A9C" w:rsidRPr="003E473E" w:rsidRDefault="00297A9C" w:rsidP="003E473E">
            <w:pPr>
              <w:jc w:val="both"/>
              <w:rPr>
                <w:rFonts w:ascii="Times New Roman" w:hAnsi="Times New Roman"/>
              </w:rPr>
            </w:pPr>
            <w:r>
              <w:rPr>
                <w:rFonts w:ascii="Times New Roman" w:hAnsi="Times New Roman"/>
              </w:rPr>
              <w:t>- с автодорогами, велосипедными и пешеходными дорожками</w:t>
            </w:r>
          </w:p>
        </w:tc>
        <w:tc>
          <w:tcPr>
            <w:tcW w:w="3415" w:type="dxa"/>
            <w:gridSpan w:val="2"/>
            <w:vMerge w:val="restart"/>
          </w:tcPr>
          <w:p w:rsidR="00297A9C" w:rsidRPr="003E473E" w:rsidRDefault="00297A9C" w:rsidP="00210D45">
            <w:pPr>
              <w:jc w:val="center"/>
              <w:rPr>
                <w:rFonts w:ascii="Times New Roman" w:hAnsi="Times New Roman"/>
              </w:rPr>
            </w:pPr>
            <w:r>
              <w:rPr>
                <w:rFonts w:ascii="Times New Roman" w:hAnsi="Times New Roman"/>
              </w:rPr>
              <w:t>Допускаются в одном уровне</w:t>
            </w:r>
          </w:p>
        </w:tc>
        <w:tc>
          <w:tcPr>
            <w:tcW w:w="2233" w:type="dxa"/>
            <w:vMerge/>
          </w:tcPr>
          <w:p w:rsidR="00297A9C" w:rsidRPr="003E473E" w:rsidRDefault="00297A9C" w:rsidP="00210D45">
            <w:pPr>
              <w:jc w:val="center"/>
              <w:rPr>
                <w:rFonts w:ascii="Times New Roman" w:hAnsi="Times New Roman"/>
              </w:rPr>
            </w:pPr>
          </w:p>
        </w:tc>
      </w:tr>
      <w:tr w:rsidR="00297A9C" w:rsidTr="002E2929">
        <w:tc>
          <w:tcPr>
            <w:tcW w:w="3923" w:type="dxa"/>
          </w:tcPr>
          <w:p w:rsidR="00297A9C" w:rsidRPr="003E473E" w:rsidRDefault="00297A9C" w:rsidP="003E473E">
            <w:pPr>
              <w:jc w:val="both"/>
              <w:rPr>
                <w:rFonts w:ascii="Times New Roman" w:hAnsi="Times New Roman"/>
              </w:rPr>
            </w:pPr>
            <w:r>
              <w:rPr>
                <w:rFonts w:ascii="Times New Roman" w:hAnsi="Times New Roman"/>
              </w:rPr>
              <w:t>- с железнодорожными путями</w:t>
            </w:r>
          </w:p>
        </w:tc>
        <w:tc>
          <w:tcPr>
            <w:tcW w:w="3415" w:type="dxa"/>
            <w:gridSpan w:val="2"/>
            <w:vMerge/>
          </w:tcPr>
          <w:p w:rsidR="00297A9C" w:rsidRPr="003E473E" w:rsidRDefault="00297A9C" w:rsidP="00210D45">
            <w:pPr>
              <w:jc w:val="center"/>
              <w:rPr>
                <w:rFonts w:ascii="Times New Roman" w:hAnsi="Times New Roman"/>
              </w:rPr>
            </w:pPr>
          </w:p>
        </w:tc>
        <w:tc>
          <w:tcPr>
            <w:tcW w:w="2233" w:type="dxa"/>
            <w:vMerge/>
          </w:tcPr>
          <w:p w:rsidR="00297A9C" w:rsidRPr="003E473E" w:rsidRDefault="00297A9C" w:rsidP="00210D45">
            <w:pPr>
              <w:jc w:val="center"/>
              <w:rPr>
                <w:rFonts w:ascii="Times New Roman" w:hAnsi="Times New Roman"/>
              </w:rPr>
            </w:pPr>
          </w:p>
        </w:tc>
      </w:tr>
      <w:tr w:rsidR="00297A9C" w:rsidTr="002E2929">
        <w:tc>
          <w:tcPr>
            <w:tcW w:w="3923" w:type="dxa"/>
          </w:tcPr>
          <w:p w:rsidR="00297A9C" w:rsidRPr="003E473E" w:rsidRDefault="00297A9C" w:rsidP="003E473E">
            <w:pPr>
              <w:jc w:val="both"/>
              <w:rPr>
                <w:rFonts w:ascii="Times New Roman" w:hAnsi="Times New Roman"/>
              </w:rPr>
            </w:pPr>
            <w:r>
              <w:rPr>
                <w:rFonts w:ascii="Times New Roman" w:hAnsi="Times New Roman"/>
              </w:rPr>
              <w:t>Примыкания в одном уровне</w:t>
            </w:r>
          </w:p>
        </w:tc>
        <w:tc>
          <w:tcPr>
            <w:tcW w:w="3415" w:type="dxa"/>
            <w:gridSpan w:val="2"/>
          </w:tcPr>
          <w:p w:rsidR="00297A9C" w:rsidRPr="003E473E" w:rsidRDefault="00297A9C" w:rsidP="00210D45">
            <w:pPr>
              <w:jc w:val="center"/>
              <w:rPr>
                <w:rFonts w:ascii="Times New Roman" w:hAnsi="Times New Roman"/>
              </w:rPr>
            </w:pPr>
            <w:r>
              <w:rPr>
                <w:rFonts w:ascii="Times New Roman" w:hAnsi="Times New Roman"/>
              </w:rPr>
              <w:t>Допускаются</w:t>
            </w:r>
          </w:p>
        </w:tc>
        <w:tc>
          <w:tcPr>
            <w:tcW w:w="2233" w:type="dxa"/>
            <w:vMerge/>
          </w:tcPr>
          <w:p w:rsidR="00297A9C" w:rsidRPr="003E473E" w:rsidRDefault="00297A9C"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Расчетная скорость движения, км/ч</w:t>
            </w:r>
          </w:p>
        </w:tc>
        <w:tc>
          <w:tcPr>
            <w:tcW w:w="1714" w:type="dxa"/>
          </w:tcPr>
          <w:p w:rsidR="00297A9C" w:rsidRPr="003E473E" w:rsidRDefault="00297A9C" w:rsidP="00210D45">
            <w:pPr>
              <w:jc w:val="center"/>
              <w:rPr>
                <w:rFonts w:ascii="Times New Roman" w:hAnsi="Times New Roman"/>
              </w:rPr>
            </w:pPr>
            <w:r>
              <w:rPr>
                <w:rFonts w:ascii="Times New Roman" w:hAnsi="Times New Roman"/>
              </w:rPr>
              <w:t>80</w:t>
            </w:r>
          </w:p>
        </w:tc>
        <w:tc>
          <w:tcPr>
            <w:tcW w:w="1701" w:type="dxa"/>
          </w:tcPr>
          <w:p w:rsidR="00297A9C" w:rsidRPr="003E473E" w:rsidRDefault="00297A9C" w:rsidP="00210D45">
            <w:pPr>
              <w:jc w:val="center"/>
              <w:rPr>
                <w:rFonts w:ascii="Times New Roman" w:hAnsi="Times New Roman"/>
              </w:rPr>
            </w:pPr>
            <w:r>
              <w:rPr>
                <w:rFonts w:ascii="Times New Roman" w:hAnsi="Times New Roman"/>
              </w:rPr>
              <w:t>60</w:t>
            </w:r>
          </w:p>
        </w:tc>
        <w:tc>
          <w:tcPr>
            <w:tcW w:w="2233" w:type="dxa"/>
            <w:vMerge/>
          </w:tcPr>
          <w:p w:rsidR="00297A9C" w:rsidRPr="003E473E" w:rsidRDefault="00297A9C"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Наименьший радиус кривых в плане, м</w:t>
            </w:r>
          </w:p>
        </w:tc>
        <w:tc>
          <w:tcPr>
            <w:tcW w:w="1714" w:type="dxa"/>
          </w:tcPr>
          <w:p w:rsidR="00297A9C" w:rsidRPr="003E473E" w:rsidRDefault="00297A9C" w:rsidP="00210D45">
            <w:pPr>
              <w:jc w:val="center"/>
              <w:rPr>
                <w:rFonts w:ascii="Times New Roman" w:hAnsi="Times New Roman"/>
              </w:rPr>
            </w:pPr>
            <w:r>
              <w:rPr>
                <w:rFonts w:ascii="Times New Roman" w:hAnsi="Times New Roman"/>
              </w:rPr>
              <w:t>300</w:t>
            </w:r>
          </w:p>
        </w:tc>
        <w:tc>
          <w:tcPr>
            <w:tcW w:w="1701" w:type="dxa"/>
          </w:tcPr>
          <w:p w:rsidR="00297A9C" w:rsidRPr="003E473E" w:rsidRDefault="00297A9C" w:rsidP="00210D45">
            <w:pPr>
              <w:jc w:val="center"/>
              <w:rPr>
                <w:rFonts w:ascii="Times New Roman" w:hAnsi="Times New Roman"/>
              </w:rPr>
            </w:pPr>
            <w:r>
              <w:rPr>
                <w:rFonts w:ascii="Times New Roman" w:hAnsi="Times New Roman"/>
              </w:rPr>
              <w:t>150</w:t>
            </w:r>
          </w:p>
        </w:tc>
        <w:tc>
          <w:tcPr>
            <w:tcW w:w="2233" w:type="dxa"/>
            <w:vMerge/>
          </w:tcPr>
          <w:p w:rsidR="00297A9C" w:rsidRPr="003E473E" w:rsidRDefault="00297A9C"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Наибольший продольный уклон,%</w:t>
            </w:r>
          </w:p>
        </w:tc>
        <w:tc>
          <w:tcPr>
            <w:tcW w:w="1714" w:type="dxa"/>
          </w:tcPr>
          <w:p w:rsidR="00297A9C" w:rsidRPr="003E473E" w:rsidRDefault="00297A9C" w:rsidP="00210D45">
            <w:pPr>
              <w:jc w:val="center"/>
              <w:rPr>
                <w:rFonts w:ascii="Times New Roman" w:hAnsi="Times New Roman"/>
              </w:rPr>
            </w:pPr>
            <w:r>
              <w:rPr>
                <w:rFonts w:ascii="Times New Roman" w:hAnsi="Times New Roman"/>
              </w:rPr>
              <w:t>60</w:t>
            </w:r>
          </w:p>
        </w:tc>
        <w:tc>
          <w:tcPr>
            <w:tcW w:w="1701" w:type="dxa"/>
          </w:tcPr>
          <w:p w:rsidR="00297A9C" w:rsidRPr="003E473E" w:rsidRDefault="00297A9C" w:rsidP="00210D45">
            <w:pPr>
              <w:jc w:val="center"/>
              <w:rPr>
                <w:rFonts w:ascii="Times New Roman" w:hAnsi="Times New Roman"/>
              </w:rPr>
            </w:pPr>
            <w:r>
              <w:rPr>
                <w:rFonts w:ascii="Times New Roman" w:hAnsi="Times New Roman"/>
              </w:rPr>
              <w:t>70</w:t>
            </w:r>
          </w:p>
        </w:tc>
        <w:tc>
          <w:tcPr>
            <w:tcW w:w="2233" w:type="dxa"/>
            <w:vMerge/>
          </w:tcPr>
          <w:p w:rsidR="00297A9C" w:rsidRPr="003E473E" w:rsidRDefault="00297A9C" w:rsidP="00210D45">
            <w:pPr>
              <w:jc w:val="center"/>
              <w:rPr>
                <w:rFonts w:ascii="Times New Roman" w:hAnsi="Times New Roman"/>
              </w:rPr>
            </w:pPr>
          </w:p>
        </w:tc>
      </w:tr>
      <w:tr w:rsidR="00297A9C" w:rsidTr="00297A9C">
        <w:tc>
          <w:tcPr>
            <w:tcW w:w="3923" w:type="dxa"/>
          </w:tcPr>
          <w:p w:rsidR="00297A9C" w:rsidRPr="003E473E" w:rsidRDefault="00297A9C" w:rsidP="003E473E">
            <w:pPr>
              <w:jc w:val="both"/>
              <w:rPr>
                <w:rFonts w:ascii="Times New Roman" w:hAnsi="Times New Roman"/>
              </w:rPr>
            </w:pPr>
            <w:r>
              <w:rPr>
                <w:rFonts w:ascii="Times New Roman" w:hAnsi="Times New Roman"/>
              </w:rPr>
              <w:t>Ширина земляного полотна, м</w:t>
            </w:r>
          </w:p>
        </w:tc>
        <w:tc>
          <w:tcPr>
            <w:tcW w:w="1714" w:type="dxa"/>
          </w:tcPr>
          <w:p w:rsidR="00297A9C" w:rsidRPr="003E473E" w:rsidRDefault="00297A9C" w:rsidP="00210D45">
            <w:pPr>
              <w:jc w:val="center"/>
              <w:rPr>
                <w:rFonts w:ascii="Times New Roman" w:hAnsi="Times New Roman"/>
              </w:rPr>
            </w:pPr>
            <w:r>
              <w:rPr>
                <w:rFonts w:ascii="Times New Roman" w:hAnsi="Times New Roman"/>
              </w:rPr>
              <w:t>10,0</w:t>
            </w:r>
          </w:p>
        </w:tc>
        <w:tc>
          <w:tcPr>
            <w:tcW w:w="1701" w:type="dxa"/>
          </w:tcPr>
          <w:p w:rsidR="00297A9C" w:rsidRPr="003E473E" w:rsidRDefault="00297A9C" w:rsidP="00210D45">
            <w:pPr>
              <w:jc w:val="center"/>
              <w:rPr>
                <w:rFonts w:ascii="Times New Roman" w:hAnsi="Times New Roman"/>
              </w:rPr>
            </w:pPr>
            <w:r>
              <w:rPr>
                <w:rFonts w:ascii="Times New Roman" w:hAnsi="Times New Roman"/>
              </w:rPr>
              <w:t>8,0</w:t>
            </w:r>
          </w:p>
        </w:tc>
        <w:tc>
          <w:tcPr>
            <w:tcW w:w="2233" w:type="dxa"/>
            <w:vMerge/>
          </w:tcPr>
          <w:p w:rsidR="00297A9C" w:rsidRPr="003E473E" w:rsidRDefault="00297A9C" w:rsidP="00210D45">
            <w:pPr>
              <w:jc w:val="center"/>
              <w:rPr>
                <w:rFonts w:ascii="Times New Roman" w:hAnsi="Times New Roman"/>
              </w:rPr>
            </w:pPr>
          </w:p>
        </w:tc>
      </w:tr>
    </w:tbl>
    <w:p w:rsidR="00BD6320" w:rsidRDefault="00BD6320" w:rsidP="00210D45">
      <w:pPr>
        <w:spacing w:after="0" w:line="240" w:lineRule="auto"/>
        <w:jc w:val="center"/>
        <w:rPr>
          <w:rFonts w:ascii="Arial Narrow" w:hAnsi="Arial Narrow"/>
          <w:b/>
          <w:sz w:val="16"/>
          <w:szCs w:val="16"/>
        </w:rPr>
      </w:pPr>
    </w:p>
    <w:p w:rsidR="00297A9C" w:rsidRDefault="002404E8" w:rsidP="00297A9C">
      <w:pPr>
        <w:spacing w:after="0" w:line="240" w:lineRule="auto"/>
        <w:ind w:firstLine="567"/>
        <w:jc w:val="both"/>
        <w:rPr>
          <w:rFonts w:ascii="Times New Roman" w:hAnsi="Times New Roman"/>
          <w:sz w:val="24"/>
          <w:szCs w:val="24"/>
        </w:rPr>
      </w:pPr>
      <w:r>
        <w:rPr>
          <w:rFonts w:ascii="Times New Roman" w:hAnsi="Times New Roman"/>
          <w:sz w:val="24"/>
          <w:szCs w:val="24"/>
        </w:rPr>
        <w:t>4.3</w:t>
      </w:r>
      <w:r w:rsidR="00297A9C" w:rsidRPr="00297A9C">
        <w:rPr>
          <w:rFonts w:ascii="Times New Roman" w:hAnsi="Times New Roman"/>
          <w:sz w:val="24"/>
          <w:szCs w:val="24"/>
        </w:rPr>
        <w:t>.6.</w:t>
      </w:r>
      <w:r w:rsidR="00297A9C">
        <w:rPr>
          <w:rFonts w:ascii="Times New Roman" w:hAnsi="Times New Roman"/>
          <w:sz w:val="24"/>
          <w:szCs w:val="24"/>
        </w:rPr>
        <w:t xml:space="preserve"> Полосы отвода автомобильных дорог местного значения следует проектировать в соответствии с требованиями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приведенными в табл</w:t>
      </w:r>
      <w:r w:rsidR="00563BEC">
        <w:rPr>
          <w:rFonts w:ascii="Times New Roman" w:hAnsi="Times New Roman"/>
          <w:sz w:val="24"/>
          <w:szCs w:val="24"/>
        </w:rPr>
        <w:t>.</w:t>
      </w:r>
      <w:r w:rsidR="00297A9C">
        <w:rPr>
          <w:rFonts w:ascii="Times New Roman" w:hAnsi="Times New Roman"/>
          <w:sz w:val="24"/>
          <w:szCs w:val="24"/>
        </w:rPr>
        <w:t>1</w:t>
      </w:r>
      <w:r>
        <w:rPr>
          <w:rFonts w:ascii="Times New Roman" w:hAnsi="Times New Roman"/>
          <w:sz w:val="24"/>
          <w:szCs w:val="24"/>
        </w:rPr>
        <w:t>7</w:t>
      </w:r>
      <w:r w:rsidR="00297A9C">
        <w:rPr>
          <w:rFonts w:ascii="Times New Roman" w:hAnsi="Times New Roman"/>
          <w:sz w:val="24"/>
          <w:szCs w:val="24"/>
        </w:rPr>
        <w:t>.</w:t>
      </w:r>
    </w:p>
    <w:p w:rsidR="00297A9C" w:rsidRPr="00297A9C" w:rsidRDefault="00297A9C" w:rsidP="00297A9C">
      <w:pPr>
        <w:spacing w:after="0" w:line="240" w:lineRule="auto"/>
        <w:jc w:val="both"/>
        <w:rPr>
          <w:rFonts w:ascii="Times New Roman" w:hAnsi="Times New Roman"/>
          <w:sz w:val="8"/>
          <w:szCs w:val="8"/>
        </w:rPr>
      </w:pPr>
    </w:p>
    <w:p w:rsidR="00297A9C" w:rsidRPr="00297A9C" w:rsidRDefault="00297A9C" w:rsidP="00297A9C">
      <w:pPr>
        <w:spacing w:after="0" w:line="240" w:lineRule="auto"/>
        <w:jc w:val="both"/>
        <w:rPr>
          <w:rFonts w:ascii="Times New Roman" w:hAnsi="Times New Roman"/>
          <w:i/>
          <w:sz w:val="24"/>
          <w:szCs w:val="24"/>
        </w:rPr>
      </w:pPr>
      <w:r w:rsidRPr="00297A9C">
        <w:rPr>
          <w:rFonts w:ascii="Times New Roman" w:hAnsi="Times New Roman"/>
          <w:i/>
          <w:sz w:val="24"/>
          <w:szCs w:val="24"/>
        </w:rPr>
        <w:t>Таблица 1</w:t>
      </w:r>
      <w:r w:rsidR="002404E8">
        <w:rPr>
          <w:rFonts w:ascii="Times New Roman" w:hAnsi="Times New Roman"/>
          <w:i/>
          <w:sz w:val="24"/>
          <w:szCs w:val="24"/>
        </w:rPr>
        <w:t>7</w:t>
      </w:r>
      <w:r w:rsidRPr="00297A9C">
        <w:rPr>
          <w:rFonts w:ascii="Times New Roman" w:hAnsi="Times New Roman"/>
          <w:i/>
          <w:sz w:val="24"/>
          <w:szCs w:val="24"/>
        </w:rPr>
        <w:t>.</w:t>
      </w:r>
    </w:p>
    <w:p w:rsidR="00297A9C" w:rsidRPr="00297A9C" w:rsidRDefault="00297A9C" w:rsidP="00297A9C">
      <w:pPr>
        <w:spacing w:after="0" w:line="240" w:lineRule="auto"/>
        <w:jc w:val="both"/>
        <w:rPr>
          <w:rFonts w:ascii="Times New Roman" w:hAnsi="Times New Roman"/>
          <w:sz w:val="8"/>
          <w:szCs w:val="8"/>
        </w:rPr>
      </w:pPr>
    </w:p>
    <w:tbl>
      <w:tblPr>
        <w:tblStyle w:val="ad"/>
        <w:tblW w:w="0" w:type="auto"/>
        <w:tblLook w:val="04A0"/>
      </w:tblPr>
      <w:tblGrid>
        <w:gridCol w:w="4785"/>
        <w:gridCol w:w="4786"/>
      </w:tblGrid>
      <w:tr w:rsidR="00297A9C" w:rsidTr="00297A9C">
        <w:tc>
          <w:tcPr>
            <w:tcW w:w="4785" w:type="dxa"/>
            <w:shd w:val="clear" w:color="auto" w:fill="EEECE1" w:themeFill="background2"/>
          </w:tcPr>
          <w:p w:rsidR="00297A9C" w:rsidRPr="00BF6D02" w:rsidRDefault="00BF6D02" w:rsidP="00297A9C">
            <w:pPr>
              <w:jc w:val="center"/>
              <w:rPr>
                <w:rFonts w:ascii="Times New Roman" w:hAnsi="Times New Roman"/>
              </w:rPr>
            </w:pPr>
            <w:r w:rsidRPr="00BF6D02">
              <w:rPr>
                <w:rFonts w:ascii="Times New Roman" w:hAnsi="Times New Roman"/>
              </w:rPr>
              <w:t>Наименование параметров</w:t>
            </w:r>
          </w:p>
        </w:tc>
        <w:tc>
          <w:tcPr>
            <w:tcW w:w="4786" w:type="dxa"/>
            <w:shd w:val="clear" w:color="auto" w:fill="EEECE1" w:themeFill="background2"/>
          </w:tcPr>
          <w:p w:rsidR="00297A9C" w:rsidRPr="00BF6D02" w:rsidRDefault="00BF6D02" w:rsidP="00297A9C">
            <w:pPr>
              <w:jc w:val="center"/>
              <w:rPr>
                <w:rFonts w:ascii="Times New Roman" w:hAnsi="Times New Roman"/>
              </w:rPr>
            </w:pPr>
            <w:r>
              <w:rPr>
                <w:rFonts w:ascii="Times New Roman" w:hAnsi="Times New Roman"/>
              </w:rPr>
              <w:t>Порядок определения</w:t>
            </w:r>
          </w:p>
        </w:tc>
      </w:tr>
      <w:tr w:rsidR="00297A9C" w:rsidTr="00297A9C">
        <w:tc>
          <w:tcPr>
            <w:tcW w:w="4785" w:type="dxa"/>
          </w:tcPr>
          <w:p w:rsidR="00297A9C" w:rsidRPr="00BF6D02" w:rsidRDefault="00BF6D02" w:rsidP="00297A9C">
            <w:pPr>
              <w:jc w:val="both"/>
              <w:rPr>
                <w:rFonts w:ascii="Times New Roman" w:hAnsi="Times New Roman"/>
              </w:rPr>
            </w:pPr>
            <w:r>
              <w:rPr>
                <w:rFonts w:ascii="Times New Roman" w:hAnsi="Times New Roman"/>
              </w:rPr>
              <w:t>Границы полосы отвода автомобильной дороги</w:t>
            </w:r>
          </w:p>
        </w:tc>
        <w:tc>
          <w:tcPr>
            <w:tcW w:w="4786" w:type="dxa"/>
          </w:tcPr>
          <w:p w:rsidR="00297A9C" w:rsidRPr="00BF6D02" w:rsidRDefault="00BF6D02" w:rsidP="00297A9C">
            <w:pPr>
              <w:jc w:val="both"/>
              <w:rPr>
                <w:rFonts w:ascii="Times New Roman" w:hAnsi="Times New Roman"/>
              </w:rPr>
            </w:pPr>
            <w:r>
              <w:rPr>
                <w:rFonts w:ascii="Times New Roman" w:hAnsi="Times New Roman"/>
              </w:rPr>
              <w:t>Определяются на основании документации по планировке территории</w:t>
            </w:r>
          </w:p>
        </w:tc>
      </w:tr>
      <w:tr w:rsidR="00297A9C" w:rsidTr="00297A9C">
        <w:tc>
          <w:tcPr>
            <w:tcW w:w="4785" w:type="dxa"/>
          </w:tcPr>
          <w:p w:rsidR="00297A9C" w:rsidRPr="00BF6D02" w:rsidRDefault="00BF6D02" w:rsidP="00297A9C">
            <w:pPr>
              <w:jc w:val="both"/>
              <w:rPr>
                <w:rFonts w:ascii="Times New Roman" w:hAnsi="Times New Roman"/>
              </w:rPr>
            </w:pPr>
            <w:r>
              <w:rPr>
                <w:rFonts w:ascii="Times New Roman" w:hAnsi="Times New Roman"/>
              </w:rPr>
              <w:t>Порядок установления и использования полос отвода автомобильных дорог местного значения</w:t>
            </w:r>
          </w:p>
        </w:tc>
        <w:tc>
          <w:tcPr>
            <w:tcW w:w="4786" w:type="dxa"/>
          </w:tcPr>
          <w:p w:rsidR="00297A9C" w:rsidRPr="00BF6D02" w:rsidRDefault="00BF6D02" w:rsidP="00297A9C">
            <w:pPr>
              <w:jc w:val="both"/>
              <w:rPr>
                <w:rFonts w:ascii="Times New Roman" w:hAnsi="Times New Roman"/>
              </w:rPr>
            </w:pPr>
            <w:r>
              <w:rPr>
                <w:rFonts w:ascii="Times New Roman" w:hAnsi="Times New Roman"/>
              </w:rPr>
              <w:t>Устанавливается органами местного самоуправления</w:t>
            </w:r>
          </w:p>
        </w:tc>
      </w:tr>
      <w:tr w:rsidR="00297A9C" w:rsidTr="00297A9C">
        <w:tc>
          <w:tcPr>
            <w:tcW w:w="4785" w:type="dxa"/>
          </w:tcPr>
          <w:p w:rsidR="00297A9C" w:rsidRPr="00BF6D02" w:rsidRDefault="00BF6D02" w:rsidP="00297A9C">
            <w:pPr>
              <w:jc w:val="both"/>
              <w:rPr>
                <w:rFonts w:ascii="Times New Roman" w:hAnsi="Times New Roman"/>
              </w:rPr>
            </w:pPr>
            <w:r>
              <w:rPr>
                <w:rFonts w:ascii="Times New Roman" w:hAnsi="Times New Roman"/>
              </w:rPr>
              <w:t>Ширина полос и размеры участков земель, отводимых для автомобильных дорог и транспортных развязок движения</w:t>
            </w:r>
          </w:p>
        </w:tc>
        <w:tc>
          <w:tcPr>
            <w:tcW w:w="4786" w:type="dxa"/>
          </w:tcPr>
          <w:p w:rsidR="00297A9C" w:rsidRPr="00BF6D02" w:rsidRDefault="00BF6D02" w:rsidP="00297A9C">
            <w:pPr>
              <w:jc w:val="both"/>
              <w:rPr>
                <w:rFonts w:ascii="Times New Roman" w:hAnsi="Times New Roman"/>
              </w:rPr>
            </w:pPr>
            <w:r>
              <w:rPr>
                <w:rFonts w:ascii="Times New Roman" w:hAnsi="Times New Roman"/>
              </w:rPr>
              <w:t>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tc>
      </w:tr>
    </w:tbl>
    <w:p w:rsidR="00297A9C" w:rsidRPr="00BF6D02" w:rsidRDefault="00297A9C" w:rsidP="00297A9C">
      <w:pPr>
        <w:spacing w:after="0" w:line="240" w:lineRule="auto"/>
        <w:jc w:val="both"/>
        <w:rPr>
          <w:rFonts w:ascii="Times New Roman" w:hAnsi="Times New Roman"/>
          <w:sz w:val="8"/>
          <w:szCs w:val="8"/>
        </w:rPr>
      </w:pPr>
    </w:p>
    <w:p w:rsidR="00BF6D02" w:rsidRDefault="002404E8" w:rsidP="00BF6D02">
      <w:pPr>
        <w:spacing w:after="0" w:line="240" w:lineRule="auto"/>
        <w:ind w:firstLine="567"/>
        <w:jc w:val="both"/>
        <w:rPr>
          <w:rFonts w:ascii="Times New Roman" w:hAnsi="Times New Roman"/>
          <w:sz w:val="24"/>
          <w:szCs w:val="24"/>
        </w:rPr>
      </w:pPr>
      <w:r>
        <w:rPr>
          <w:rFonts w:ascii="Times New Roman" w:hAnsi="Times New Roman"/>
          <w:sz w:val="24"/>
          <w:szCs w:val="24"/>
        </w:rPr>
        <w:t>4.3</w:t>
      </w:r>
      <w:r w:rsidR="00BF6D02">
        <w:rPr>
          <w:rFonts w:ascii="Times New Roman" w:hAnsi="Times New Roman"/>
          <w:sz w:val="24"/>
          <w:szCs w:val="24"/>
        </w:rPr>
        <w:t>.7. Расчетные показатели – осредненные нормы отвода земель, необходимых для определения границ полосы отвода автомобильных дорог, приведены в табл</w:t>
      </w:r>
      <w:r w:rsidR="00563BEC">
        <w:rPr>
          <w:rFonts w:ascii="Times New Roman" w:hAnsi="Times New Roman"/>
          <w:sz w:val="24"/>
          <w:szCs w:val="24"/>
        </w:rPr>
        <w:t>.</w:t>
      </w:r>
      <w:r>
        <w:rPr>
          <w:rFonts w:ascii="Times New Roman" w:hAnsi="Times New Roman"/>
          <w:sz w:val="24"/>
          <w:szCs w:val="24"/>
        </w:rPr>
        <w:t>18</w:t>
      </w:r>
      <w:r w:rsidR="00BF6D02">
        <w:rPr>
          <w:rFonts w:ascii="Times New Roman" w:hAnsi="Times New Roman"/>
          <w:sz w:val="24"/>
          <w:szCs w:val="24"/>
        </w:rPr>
        <w:t>.</w:t>
      </w:r>
    </w:p>
    <w:p w:rsidR="00613F9B" w:rsidRDefault="00613F9B" w:rsidP="00BF6D02">
      <w:pPr>
        <w:spacing w:after="0" w:line="240" w:lineRule="auto"/>
        <w:ind w:firstLine="567"/>
        <w:jc w:val="both"/>
        <w:rPr>
          <w:rFonts w:ascii="Times New Roman" w:hAnsi="Times New Roman"/>
          <w:sz w:val="24"/>
          <w:szCs w:val="24"/>
        </w:rPr>
      </w:pPr>
    </w:p>
    <w:p w:rsidR="00613F9B" w:rsidRDefault="00613F9B" w:rsidP="00BF6D02">
      <w:pPr>
        <w:spacing w:after="0" w:line="240" w:lineRule="auto"/>
        <w:ind w:firstLine="567"/>
        <w:jc w:val="both"/>
        <w:rPr>
          <w:rFonts w:ascii="Times New Roman" w:hAnsi="Times New Roman"/>
          <w:sz w:val="24"/>
          <w:szCs w:val="24"/>
        </w:rPr>
      </w:pPr>
    </w:p>
    <w:p w:rsidR="00613F9B" w:rsidRDefault="00613F9B" w:rsidP="00BF6D02">
      <w:pPr>
        <w:spacing w:after="0" w:line="240" w:lineRule="auto"/>
        <w:ind w:firstLine="567"/>
        <w:jc w:val="both"/>
        <w:rPr>
          <w:rFonts w:ascii="Times New Roman" w:hAnsi="Times New Roman"/>
          <w:sz w:val="24"/>
          <w:szCs w:val="24"/>
        </w:rPr>
      </w:pPr>
    </w:p>
    <w:p w:rsidR="00BF6D02" w:rsidRPr="00BF6D02" w:rsidRDefault="00BF6D02" w:rsidP="00BF6D02">
      <w:pPr>
        <w:spacing w:after="0" w:line="240" w:lineRule="auto"/>
        <w:jc w:val="both"/>
        <w:rPr>
          <w:rFonts w:ascii="Times New Roman" w:hAnsi="Times New Roman"/>
          <w:sz w:val="8"/>
          <w:szCs w:val="8"/>
        </w:rPr>
      </w:pPr>
    </w:p>
    <w:p w:rsidR="00BF6D02" w:rsidRDefault="00BF6D02" w:rsidP="00BF6D02">
      <w:pPr>
        <w:spacing w:after="0" w:line="240" w:lineRule="auto"/>
        <w:jc w:val="both"/>
        <w:rPr>
          <w:rFonts w:ascii="Times New Roman" w:hAnsi="Times New Roman"/>
          <w:b/>
          <w:i/>
          <w:sz w:val="24"/>
          <w:szCs w:val="24"/>
        </w:rPr>
      </w:pPr>
      <w:r w:rsidRPr="00BF6D02">
        <w:rPr>
          <w:rFonts w:ascii="Times New Roman" w:hAnsi="Times New Roman"/>
          <w:i/>
          <w:sz w:val="24"/>
          <w:szCs w:val="24"/>
        </w:rPr>
        <w:lastRenderedPageBreak/>
        <w:t xml:space="preserve">Таблица </w:t>
      </w:r>
      <w:r w:rsidR="002404E8">
        <w:rPr>
          <w:rFonts w:ascii="Times New Roman" w:hAnsi="Times New Roman"/>
          <w:i/>
          <w:sz w:val="24"/>
          <w:szCs w:val="24"/>
        </w:rPr>
        <w:t>18</w:t>
      </w:r>
      <w:r w:rsidRPr="00BF6D02">
        <w:rPr>
          <w:rFonts w:ascii="Times New Roman" w:hAnsi="Times New Roman"/>
          <w:i/>
          <w:sz w:val="24"/>
          <w:szCs w:val="24"/>
        </w:rPr>
        <w:t xml:space="preserve">. </w:t>
      </w:r>
    </w:p>
    <w:p w:rsidR="00281460" w:rsidRPr="00281460" w:rsidRDefault="00281460" w:rsidP="00BF6D02">
      <w:pPr>
        <w:spacing w:after="0" w:line="240" w:lineRule="auto"/>
        <w:jc w:val="both"/>
        <w:rPr>
          <w:rFonts w:ascii="Times New Roman" w:hAnsi="Times New Roman"/>
          <w:i/>
          <w:sz w:val="8"/>
          <w:szCs w:val="8"/>
        </w:rPr>
      </w:pPr>
    </w:p>
    <w:tbl>
      <w:tblPr>
        <w:tblStyle w:val="ad"/>
        <w:tblW w:w="0" w:type="auto"/>
        <w:tblLook w:val="04A0"/>
      </w:tblPr>
      <w:tblGrid>
        <w:gridCol w:w="1242"/>
        <w:gridCol w:w="1317"/>
        <w:gridCol w:w="1802"/>
        <w:gridCol w:w="1843"/>
        <w:gridCol w:w="1559"/>
        <w:gridCol w:w="1808"/>
      </w:tblGrid>
      <w:tr w:rsidR="0070262F" w:rsidTr="002404E8">
        <w:tc>
          <w:tcPr>
            <w:tcW w:w="1242" w:type="dxa"/>
            <w:vMerge w:val="restart"/>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Категория дороги</w:t>
            </w:r>
          </w:p>
        </w:tc>
        <w:tc>
          <w:tcPr>
            <w:tcW w:w="1317" w:type="dxa"/>
            <w:vMerge w:val="restart"/>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Количество полос движения</w:t>
            </w:r>
          </w:p>
        </w:tc>
        <w:tc>
          <w:tcPr>
            <w:tcW w:w="7012" w:type="dxa"/>
            <w:gridSpan w:val="4"/>
            <w:shd w:val="clear" w:color="auto" w:fill="EEECE1" w:themeFill="background2"/>
          </w:tcPr>
          <w:p w:rsidR="0070262F" w:rsidRDefault="0070262F" w:rsidP="0070262F">
            <w:pPr>
              <w:jc w:val="center"/>
              <w:rPr>
                <w:rFonts w:ascii="Times New Roman" w:hAnsi="Times New Roman"/>
              </w:rPr>
            </w:pPr>
            <w:r w:rsidRPr="0070262F">
              <w:rPr>
                <w:rFonts w:ascii="Times New Roman" w:hAnsi="Times New Roman"/>
              </w:rPr>
              <w:t>Общая</w:t>
            </w:r>
            <w:r>
              <w:rPr>
                <w:rFonts w:ascii="Times New Roman" w:hAnsi="Times New Roman"/>
              </w:rPr>
              <w:t xml:space="preserve"> площадь полосы отвода </w:t>
            </w:r>
          </w:p>
          <w:p w:rsidR="0070262F" w:rsidRPr="0070262F" w:rsidRDefault="0070262F" w:rsidP="0070262F">
            <w:pPr>
              <w:jc w:val="center"/>
              <w:rPr>
                <w:rFonts w:ascii="Times New Roman" w:hAnsi="Times New Roman"/>
              </w:rPr>
            </w:pPr>
            <w:r>
              <w:rPr>
                <w:rFonts w:ascii="Times New Roman" w:hAnsi="Times New Roman"/>
              </w:rPr>
              <w:t>(га на 1 км автомобильной дороги)</w:t>
            </w:r>
          </w:p>
        </w:tc>
      </w:tr>
      <w:tr w:rsidR="0070262F" w:rsidTr="002404E8">
        <w:tc>
          <w:tcPr>
            <w:tcW w:w="1242" w:type="dxa"/>
            <w:vMerge/>
            <w:shd w:val="clear" w:color="auto" w:fill="EEECE1" w:themeFill="background2"/>
          </w:tcPr>
          <w:p w:rsidR="0070262F" w:rsidRPr="0070262F" w:rsidRDefault="0070262F" w:rsidP="00297A9C">
            <w:pPr>
              <w:jc w:val="both"/>
              <w:rPr>
                <w:rFonts w:ascii="Times New Roman" w:hAnsi="Times New Roman"/>
              </w:rPr>
            </w:pPr>
          </w:p>
        </w:tc>
        <w:tc>
          <w:tcPr>
            <w:tcW w:w="1317" w:type="dxa"/>
            <w:vMerge/>
            <w:shd w:val="clear" w:color="auto" w:fill="EEECE1" w:themeFill="background2"/>
          </w:tcPr>
          <w:p w:rsidR="0070262F" w:rsidRPr="0070262F" w:rsidRDefault="0070262F" w:rsidP="00297A9C">
            <w:pPr>
              <w:jc w:val="both"/>
              <w:rPr>
                <w:rFonts w:ascii="Times New Roman" w:hAnsi="Times New Roman"/>
              </w:rPr>
            </w:pPr>
          </w:p>
        </w:tc>
        <w:tc>
          <w:tcPr>
            <w:tcW w:w="3645" w:type="dxa"/>
            <w:gridSpan w:val="2"/>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на особо ценных угодьях земель сельскохозяйственного назначения</w:t>
            </w:r>
          </w:p>
        </w:tc>
        <w:tc>
          <w:tcPr>
            <w:tcW w:w="3367" w:type="dxa"/>
            <w:gridSpan w:val="2"/>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необходимая</w:t>
            </w:r>
          </w:p>
        </w:tc>
      </w:tr>
      <w:tr w:rsidR="0070262F" w:rsidTr="002404E8">
        <w:tc>
          <w:tcPr>
            <w:tcW w:w="1242" w:type="dxa"/>
            <w:vMerge/>
            <w:shd w:val="clear" w:color="auto" w:fill="EEECE1" w:themeFill="background2"/>
          </w:tcPr>
          <w:p w:rsidR="0070262F" w:rsidRPr="0070262F" w:rsidRDefault="0070262F" w:rsidP="00297A9C">
            <w:pPr>
              <w:jc w:val="both"/>
              <w:rPr>
                <w:rFonts w:ascii="Times New Roman" w:hAnsi="Times New Roman"/>
              </w:rPr>
            </w:pPr>
          </w:p>
        </w:tc>
        <w:tc>
          <w:tcPr>
            <w:tcW w:w="1317" w:type="dxa"/>
            <w:vMerge/>
            <w:shd w:val="clear" w:color="auto" w:fill="EEECE1" w:themeFill="background2"/>
          </w:tcPr>
          <w:p w:rsidR="0070262F" w:rsidRPr="0070262F" w:rsidRDefault="0070262F" w:rsidP="00297A9C">
            <w:pPr>
              <w:jc w:val="both"/>
              <w:rPr>
                <w:rFonts w:ascii="Times New Roman" w:hAnsi="Times New Roman"/>
              </w:rPr>
            </w:pPr>
          </w:p>
        </w:tc>
        <w:tc>
          <w:tcPr>
            <w:tcW w:w="1802" w:type="dxa"/>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поперечный уклон местности не более 1:20</w:t>
            </w:r>
          </w:p>
        </w:tc>
        <w:tc>
          <w:tcPr>
            <w:tcW w:w="1843" w:type="dxa"/>
            <w:shd w:val="clear" w:color="auto" w:fill="EEECE1" w:themeFill="background2"/>
          </w:tcPr>
          <w:p w:rsidR="0070262F" w:rsidRPr="0070262F" w:rsidRDefault="0070262F" w:rsidP="0070262F">
            <w:pPr>
              <w:jc w:val="center"/>
              <w:rPr>
                <w:rFonts w:ascii="Times New Roman" w:hAnsi="Times New Roman"/>
              </w:rPr>
            </w:pPr>
            <w:r>
              <w:rPr>
                <w:rFonts w:ascii="Times New Roman" w:hAnsi="Times New Roman"/>
              </w:rPr>
              <w:t>поперечный уклон местности свыше 1:20 до 1:10</w:t>
            </w:r>
          </w:p>
        </w:tc>
        <w:tc>
          <w:tcPr>
            <w:tcW w:w="1559" w:type="dxa"/>
            <w:shd w:val="clear" w:color="auto" w:fill="EEECE1" w:themeFill="background2"/>
          </w:tcPr>
          <w:p w:rsidR="0070262F" w:rsidRPr="0070262F" w:rsidRDefault="0070262F" w:rsidP="002E2929">
            <w:pPr>
              <w:jc w:val="center"/>
              <w:rPr>
                <w:rFonts w:ascii="Times New Roman" w:hAnsi="Times New Roman"/>
              </w:rPr>
            </w:pPr>
            <w:r>
              <w:rPr>
                <w:rFonts w:ascii="Times New Roman" w:hAnsi="Times New Roman"/>
              </w:rPr>
              <w:t>поперечный уклон местности не более 1:20</w:t>
            </w:r>
          </w:p>
        </w:tc>
        <w:tc>
          <w:tcPr>
            <w:tcW w:w="1808" w:type="dxa"/>
            <w:shd w:val="clear" w:color="auto" w:fill="EEECE1" w:themeFill="background2"/>
          </w:tcPr>
          <w:p w:rsidR="0070262F" w:rsidRPr="0070262F" w:rsidRDefault="0070262F" w:rsidP="002E2929">
            <w:pPr>
              <w:jc w:val="center"/>
              <w:rPr>
                <w:rFonts w:ascii="Times New Roman" w:hAnsi="Times New Roman"/>
              </w:rPr>
            </w:pPr>
            <w:r>
              <w:rPr>
                <w:rFonts w:ascii="Times New Roman" w:hAnsi="Times New Roman"/>
              </w:rPr>
              <w:t>поперечный уклон местности свыше 1:20 до 1:10</w:t>
            </w:r>
          </w:p>
        </w:tc>
      </w:tr>
      <w:tr w:rsidR="0070262F" w:rsidTr="0070262F">
        <w:tc>
          <w:tcPr>
            <w:tcW w:w="1242" w:type="dxa"/>
          </w:tcPr>
          <w:p w:rsidR="0070262F" w:rsidRPr="0070262F" w:rsidRDefault="0070262F" w:rsidP="0070262F">
            <w:pPr>
              <w:jc w:val="center"/>
              <w:rPr>
                <w:rFonts w:ascii="Times New Roman" w:hAnsi="Times New Roman"/>
                <w:lang w:val="en-US"/>
              </w:rPr>
            </w:pPr>
            <w:r>
              <w:rPr>
                <w:rFonts w:ascii="Times New Roman" w:hAnsi="Times New Roman"/>
                <w:lang w:val="en-US"/>
              </w:rPr>
              <w:t>IV</w:t>
            </w:r>
          </w:p>
        </w:tc>
        <w:tc>
          <w:tcPr>
            <w:tcW w:w="1317" w:type="dxa"/>
          </w:tcPr>
          <w:p w:rsidR="0070262F" w:rsidRPr="0070262F" w:rsidRDefault="0070262F" w:rsidP="0070262F">
            <w:pPr>
              <w:jc w:val="center"/>
              <w:rPr>
                <w:rFonts w:ascii="Times New Roman" w:hAnsi="Times New Roman"/>
                <w:lang w:val="en-US"/>
              </w:rPr>
            </w:pPr>
            <w:r>
              <w:rPr>
                <w:rFonts w:ascii="Times New Roman" w:hAnsi="Times New Roman"/>
                <w:lang w:val="en-US"/>
              </w:rPr>
              <w:t>2</w:t>
            </w:r>
          </w:p>
        </w:tc>
        <w:tc>
          <w:tcPr>
            <w:tcW w:w="1802" w:type="dxa"/>
          </w:tcPr>
          <w:p w:rsidR="0070262F" w:rsidRPr="0070262F" w:rsidRDefault="0070262F" w:rsidP="0070262F">
            <w:pPr>
              <w:jc w:val="center"/>
              <w:rPr>
                <w:rFonts w:ascii="Times New Roman" w:hAnsi="Times New Roman"/>
                <w:lang w:val="en-US"/>
              </w:rPr>
            </w:pPr>
            <w:r>
              <w:rPr>
                <w:rFonts w:ascii="Times New Roman" w:hAnsi="Times New Roman"/>
                <w:lang w:val="en-US"/>
              </w:rPr>
              <w:t>2</w:t>
            </w:r>
            <w:r>
              <w:rPr>
                <w:rFonts w:ascii="Times New Roman" w:hAnsi="Times New Roman"/>
              </w:rPr>
              <w:t>,</w:t>
            </w:r>
            <w:r>
              <w:rPr>
                <w:rFonts w:ascii="Times New Roman" w:hAnsi="Times New Roman"/>
                <w:lang w:val="en-US"/>
              </w:rPr>
              <w:t>4</w:t>
            </w:r>
          </w:p>
        </w:tc>
        <w:tc>
          <w:tcPr>
            <w:tcW w:w="1843" w:type="dxa"/>
          </w:tcPr>
          <w:p w:rsidR="0070262F" w:rsidRPr="0070262F" w:rsidRDefault="0070262F" w:rsidP="0070262F">
            <w:pPr>
              <w:jc w:val="center"/>
              <w:rPr>
                <w:rFonts w:ascii="Times New Roman" w:hAnsi="Times New Roman"/>
              </w:rPr>
            </w:pPr>
            <w:r>
              <w:rPr>
                <w:rFonts w:ascii="Times New Roman" w:hAnsi="Times New Roman"/>
              </w:rPr>
              <w:t>2,5</w:t>
            </w:r>
          </w:p>
        </w:tc>
        <w:tc>
          <w:tcPr>
            <w:tcW w:w="1559" w:type="dxa"/>
          </w:tcPr>
          <w:p w:rsidR="0070262F" w:rsidRPr="0070262F" w:rsidRDefault="0070262F" w:rsidP="0070262F">
            <w:pPr>
              <w:jc w:val="center"/>
              <w:rPr>
                <w:rFonts w:ascii="Times New Roman" w:hAnsi="Times New Roman"/>
              </w:rPr>
            </w:pPr>
            <w:r>
              <w:rPr>
                <w:rFonts w:ascii="Times New Roman" w:hAnsi="Times New Roman"/>
              </w:rPr>
              <w:t>3,5</w:t>
            </w:r>
          </w:p>
        </w:tc>
        <w:tc>
          <w:tcPr>
            <w:tcW w:w="1808" w:type="dxa"/>
          </w:tcPr>
          <w:p w:rsidR="0070262F" w:rsidRPr="0070262F" w:rsidRDefault="0070262F" w:rsidP="0070262F">
            <w:pPr>
              <w:jc w:val="center"/>
              <w:rPr>
                <w:rFonts w:ascii="Times New Roman" w:hAnsi="Times New Roman"/>
              </w:rPr>
            </w:pPr>
            <w:r>
              <w:rPr>
                <w:rFonts w:ascii="Times New Roman" w:hAnsi="Times New Roman"/>
              </w:rPr>
              <w:t>3,6</w:t>
            </w:r>
          </w:p>
        </w:tc>
      </w:tr>
      <w:tr w:rsidR="0070262F" w:rsidTr="0070262F">
        <w:tc>
          <w:tcPr>
            <w:tcW w:w="1242" w:type="dxa"/>
          </w:tcPr>
          <w:p w:rsidR="0070262F" w:rsidRPr="0070262F" w:rsidRDefault="0070262F" w:rsidP="0070262F">
            <w:pPr>
              <w:jc w:val="center"/>
              <w:rPr>
                <w:rFonts w:ascii="Times New Roman" w:hAnsi="Times New Roman"/>
                <w:lang w:val="en-US"/>
              </w:rPr>
            </w:pPr>
            <w:r>
              <w:rPr>
                <w:rFonts w:ascii="Times New Roman" w:hAnsi="Times New Roman"/>
                <w:lang w:val="en-US"/>
              </w:rPr>
              <w:t>V</w:t>
            </w:r>
          </w:p>
        </w:tc>
        <w:tc>
          <w:tcPr>
            <w:tcW w:w="1317" w:type="dxa"/>
          </w:tcPr>
          <w:p w:rsidR="0070262F" w:rsidRPr="0070262F" w:rsidRDefault="0070262F" w:rsidP="0070262F">
            <w:pPr>
              <w:jc w:val="center"/>
              <w:rPr>
                <w:rFonts w:ascii="Times New Roman" w:hAnsi="Times New Roman"/>
                <w:lang w:val="en-US"/>
              </w:rPr>
            </w:pPr>
            <w:r>
              <w:rPr>
                <w:rFonts w:ascii="Times New Roman" w:hAnsi="Times New Roman"/>
                <w:lang w:val="en-US"/>
              </w:rPr>
              <w:t>1</w:t>
            </w:r>
          </w:p>
        </w:tc>
        <w:tc>
          <w:tcPr>
            <w:tcW w:w="1802" w:type="dxa"/>
          </w:tcPr>
          <w:p w:rsidR="0070262F" w:rsidRPr="0070262F" w:rsidRDefault="0070262F" w:rsidP="0070262F">
            <w:pPr>
              <w:jc w:val="center"/>
              <w:rPr>
                <w:rFonts w:ascii="Times New Roman" w:hAnsi="Times New Roman"/>
                <w:lang w:val="en-US"/>
              </w:rPr>
            </w:pPr>
            <w:r>
              <w:rPr>
                <w:rFonts w:ascii="Times New Roman" w:hAnsi="Times New Roman"/>
                <w:lang w:val="en-US"/>
              </w:rPr>
              <w:t>2</w:t>
            </w:r>
            <w:r>
              <w:rPr>
                <w:rFonts w:ascii="Times New Roman" w:hAnsi="Times New Roman"/>
              </w:rPr>
              <w:t>,</w:t>
            </w:r>
            <w:r>
              <w:rPr>
                <w:rFonts w:ascii="Times New Roman" w:hAnsi="Times New Roman"/>
                <w:lang w:val="en-US"/>
              </w:rPr>
              <w:t>1</w:t>
            </w:r>
          </w:p>
        </w:tc>
        <w:tc>
          <w:tcPr>
            <w:tcW w:w="1843" w:type="dxa"/>
          </w:tcPr>
          <w:p w:rsidR="0070262F" w:rsidRPr="0070262F" w:rsidRDefault="0070262F" w:rsidP="0070262F">
            <w:pPr>
              <w:jc w:val="center"/>
              <w:rPr>
                <w:rFonts w:ascii="Times New Roman" w:hAnsi="Times New Roman"/>
              </w:rPr>
            </w:pPr>
            <w:r>
              <w:rPr>
                <w:rFonts w:ascii="Times New Roman" w:hAnsi="Times New Roman"/>
              </w:rPr>
              <w:t>2,2</w:t>
            </w:r>
          </w:p>
        </w:tc>
        <w:tc>
          <w:tcPr>
            <w:tcW w:w="1559" w:type="dxa"/>
          </w:tcPr>
          <w:p w:rsidR="0070262F" w:rsidRPr="0070262F" w:rsidRDefault="0070262F" w:rsidP="0070262F">
            <w:pPr>
              <w:jc w:val="center"/>
              <w:rPr>
                <w:rFonts w:ascii="Times New Roman" w:hAnsi="Times New Roman"/>
              </w:rPr>
            </w:pPr>
            <w:r>
              <w:rPr>
                <w:rFonts w:ascii="Times New Roman" w:hAnsi="Times New Roman"/>
              </w:rPr>
              <w:t>3,3</w:t>
            </w:r>
          </w:p>
        </w:tc>
        <w:tc>
          <w:tcPr>
            <w:tcW w:w="1808" w:type="dxa"/>
          </w:tcPr>
          <w:p w:rsidR="0070262F" w:rsidRPr="0070262F" w:rsidRDefault="0070262F" w:rsidP="0070262F">
            <w:pPr>
              <w:jc w:val="center"/>
              <w:rPr>
                <w:rFonts w:ascii="Times New Roman" w:hAnsi="Times New Roman"/>
              </w:rPr>
            </w:pPr>
            <w:r>
              <w:rPr>
                <w:rFonts w:ascii="Times New Roman" w:hAnsi="Times New Roman"/>
              </w:rPr>
              <w:t>3,4</w:t>
            </w:r>
          </w:p>
        </w:tc>
      </w:tr>
    </w:tbl>
    <w:p w:rsidR="0070262F" w:rsidRDefault="00297A9C" w:rsidP="0070262F">
      <w:pPr>
        <w:tabs>
          <w:tab w:val="left" w:pos="567"/>
          <w:tab w:val="left" w:pos="1126"/>
        </w:tabs>
        <w:spacing w:after="0" w:line="240" w:lineRule="auto"/>
        <w:jc w:val="both"/>
        <w:rPr>
          <w:rFonts w:ascii="Arial Narrow" w:hAnsi="Arial Narrow"/>
          <w:b/>
          <w:sz w:val="16"/>
          <w:szCs w:val="16"/>
        </w:rPr>
      </w:pPr>
      <w:r w:rsidRPr="00297A9C">
        <w:rPr>
          <w:rFonts w:ascii="Arial Narrow" w:hAnsi="Arial Narrow"/>
          <w:b/>
          <w:sz w:val="16"/>
          <w:szCs w:val="16"/>
        </w:rPr>
        <w:t xml:space="preserve"> </w:t>
      </w:r>
      <w:r w:rsidR="0070262F">
        <w:rPr>
          <w:rFonts w:ascii="Arial Narrow" w:hAnsi="Arial Narrow"/>
          <w:b/>
          <w:sz w:val="16"/>
          <w:szCs w:val="16"/>
        </w:rPr>
        <w:tab/>
      </w:r>
    </w:p>
    <w:p w:rsidR="00BD6320" w:rsidRDefault="002404E8" w:rsidP="0070262F">
      <w:pPr>
        <w:tabs>
          <w:tab w:val="left" w:pos="567"/>
          <w:tab w:val="left" w:pos="1126"/>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70262F" w:rsidRPr="0070262F">
        <w:rPr>
          <w:rFonts w:ascii="Times New Roman" w:hAnsi="Times New Roman"/>
          <w:sz w:val="24"/>
          <w:szCs w:val="24"/>
        </w:rPr>
        <w:t>.8.</w:t>
      </w:r>
      <w:r w:rsidR="0070262F">
        <w:rPr>
          <w:rFonts w:ascii="Times New Roman" w:hAnsi="Times New Roman"/>
          <w:sz w:val="24"/>
          <w:szCs w:val="24"/>
        </w:rPr>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 Ширина придорожной полосы приведена в табл</w:t>
      </w:r>
      <w:r w:rsidR="00563BEC">
        <w:rPr>
          <w:rFonts w:ascii="Times New Roman" w:hAnsi="Times New Roman"/>
          <w:sz w:val="24"/>
          <w:szCs w:val="24"/>
        </w:rPr>
        <w:t>.</w:t>
      </w:r>
      <w:r>
        <w:rPr>
          <w:rFonts w:ascii="Times New Roman" w:hAnsi="Times New Roman"/>
          <w:sz w:val="24"/>
          <w:szCs w:val="24"/>
        </w:rPr>
        <w:t>19</w:t>
      </w:r>
      <w:r w:rsidR="0070262F">
        <w:rPr>
          <w:rFonts w:ascii="Times New Roman" w:hAnsi="Times New Roman"/>
          <w:sz w:val="24"/>
          <w:szCs w:val="24"/>
        </w:rPr>
        <w:t>.</w:t>
      </w:r>
    </w:p>
    <w:p w:rsidR="00613F9B" w:rsidRPr="00613F9B" w:rsidRDefault="00613F9B" w:rsidP="0070262F">
      <w:pPr>
        <w:tabs>
          <w:tab w:val="left" w:pos="567"/>
          <w:tab w:val="left" w:pos="1126"/>
        </w:tabs>
        <w:spacing w:after="0" w:line="240" w:lineRule="auto"/>
        <w:jc w:val="both"/>
        <w:rPr>
          <w:rFonts w:ascii="Times New Roman" w:hAnsi="Times New Roman"/>
          <w:i/>
          <w:sz w:val="8"/>
          <w:szCs w:val="8"/>
        </w:rPr>
      </w:pPr>
    </w:p>
    <w:p w:rsidR="0070262F" w:rsidRDefault="0070262F" w:rsidP="0070262F">
      <w:pPr>
        <w:tabs>
          <w:tab w:val="left" w:pos="567"/>
          <w:tab w:val="left" w:pos="1126"/>
        </w:tabs>
        <w:spacing w:after="0" w:line="240" w:lineRule="auto"/>
        <w:jc w:val="both"/>
        <w:rPr>
          <w:rFonts w:ascii="Times New Roman" w:hAnsi="Times New Roman"/>
          <w:b/>
          <w:i/>
          <w:sz w:val="24"/>
          <w:szCs w:val="24"/>
        </w:rPr>
      </w:pPr>
      <w:r w:rsidRPr="0070262F">
        <w:rPr>
          <w:rFonts w:ascii="Times New Roman" w:hAnsi="Times New Roman"/>
          <w:i/>
          <w:sz w:val="24"/>
          <w:szCs w:val="24"/>
        </w:rPr>
        <w:t xml:space="preserve">Таблица </w:t>
      </w:r>
      <w:r w:rsidR="002404E8">
        <w:rPr>
          <w:rFonts w:ascii="Times New Roman" w:hAnsi="Times New Roman"/>
          <w:i/>
          <w:sz w:val="24"/>
          <w:szCs w:val="24"/>
        </w:rPr>
        <w:t>19</w:t>
      </w:r>
      <w:r w:rsidRPr="0070262F">
        <w:rPr>
          <w:rFonts w:ascii="Times New Roman" w:hAnsi="Times New Roman"/>
          <w:i/>
          <w:sz w:val="24"/>
          <w:szCs w:val="24"/>
        </w:rPr>
        <w:t xml:space="preserve">. </w:t>
      </w:r>
    </w:p>
    <w:p w:rsidR="0070262F" w:rsidRPr="0070262F" w:rsidRDefault="0070262F" w:rsidP="0070262F">
      <w:pPr>
        <w:tabs>
          <w:tab w:val="left" w:pos="567"/>
          <w:tab w:val="left" w:pos="1126"/>
        </w:tabs>
        <w:spacing w:after="0" w:line="240" w:lineRule="auto"/>
        <w:jc w:val="both"/>
        <w:rPr>
          <w:rFonts w:ascii="Times New Roman" w:hAnsi="Times New Roman"/>
          <w:i/>
          <w:sz w:val="8"/>
          <w:szCs w:val="8"/>
        </w:rPr>
      </w:pPr>
    </w:p>
    <w:tbl>
      <w:tblPr>
        <w:tblStyle w:val="ad"/>
        <w:tblW w:w="0" w:type="auto"/>
        <w:tblLook w:val="04A0"/>
      </w:tblPr>
      <w:tblGrid>
        <w:gridCol w:w="4785"/>
        <w:gridCol w:w="4786"/>
      </w:tblGrid>
      <w:tr w:rsidR="0070262F" w:rsidTr="0070262F">
        <w:tc>
          <w:tcPr>
            <w:tcW w:w="4785" w:type="dxa"/>
            <w:shd w:val="clear" w:color="auto" w:fill="EEECE1" w:themeFill="background2"/>
          </w:tcPr>
          <w:p w:rsidR="0070262F" w:rsidRPr="0070262F" w:rsidRDefault="0070262F" w:rsidP="00210D45">
            <w:pPr>
              <w:jc w:val="center"/>
              <w:rPr>
                <w:rFonts w:ascii="Times New Roman" w:hAnsi="Times New Roman"/>
              </w:rPr>
            </w:pPr>
            <w:r w:rsidRPr="0070262F">
              <w:rPr>
                <w:rFonts w:ascii="Times New Roman" w:hAnsi="Times New Roman"/>
              </w:rPr>
              <w:t>Категория автомобильной дороги</w:t>
            </w:r>
          </w:p>
        </w:tc>
        <w:tc>
          <w:tcPr>
            <w:tcW w:w="4786" w:type="dxa"/>
            <w:shd w:val="clear" w:color="auto" w:fill="EEECE1" w:themeFill="background2"/>
          </w:tcPr>
          <w:p w:rsidR="0070262F" w:rsidRPr="0070262F" w:rsidRDefault="0070262F" w:rsidP="00210D45">
            <w:pPr>
              <w:jc w:val="center"/>
              <w:rPr>
                <w:rFonts w:ascii="Times New Roman" w:hAnsi="Times New Roman"/>
              </w:rPr>
            </w:pPr>
            <w:r>
              <w:rPr>
                <w:rFonts w:ascii="Times New Roman" w:hAnsi="Times New Roman"/>
              </w:rPr>
              <w:t>Ширина придорожной полосы, м</w:t>
            </w:r>
          </w:p>
        </w:tc>
      </w:tr>
      <w:tr w:rsidR="0070262F" w:rsidTr="0070262F">
        <w:tc>
          <w:tcPr>
            <w:tcW w:w="4785" w:type="dxa"/>
          </w:tcPr>
          <w:p w:rsidR="0070262F" w:rsidRPr="0070262F" w:rsidRDefault="0070262F" w:rsidP="00210D45">
            <w:pPr>
              <w:jc w:val="center"/>
              <w:rPr>
                <w:rFonts w:ascii="Times New Roman" w:hAnsi="Times New Roman"/>
              </w:rPr>
            </w:pPr>
            <w:r>
              <w:rPr>
                <w:rFonts w:ascii="Times New Roman" w:hAnsi="Times New Roman"/>
                <w:lang w:val="en-US"/>
              </w:rPr>
              <w:t>IV</w:t>
            </w:r>
            <w:r>
              <w:rPr>
                <w:rFonts w:ascii="Times New Roman" w:hAnsi="Times New Roman"/>
              </w:rPr>
              <w:t xml:space="preserve"> категория</w:t>
            </w:r>
          </w:p>
        </w:tc>
        <w:tc>
          <w:tcPr>
            <w:tcW w:w="4786" w:type="dxa"/>
          </w:tcPr>
          <w:p w:rsidR="0070262F" w:rsidRPr="0070262F" w:rsidRDefault="005B5A94" w:rsidP="00210D45">
            <w:pPr>
              <w:jc w:val="center"/>
              <w:rPr>
                <w:rFonts w:ascii="Times New Roman" w:hAnsi="Times New Roman"/>
              </w:rPr>
            </w:pPr>
            <w:r>
              <w:rPr>
                <w:rFonts w:ascii="Times New Roman" w:hAnsi="Times New Roman"/>
              </w:rPr>
              <w:t>50</w:t>
            </w:r>
          </w:p>
        </w:tc>
      </w:tr>
      <w:tr w:rsidR="0070262F" w:rsidTr="0070262F">
        <w:tc>
          <w:tcPr>
            <w:tcW w:w="4785" w:type="dxa"/>
          </w:tcPr>
          <w:p w:rsidR="0070262F" w:rsidRPr="0070262F" w:rsidRDefault="0070262F" w:rsidP="00210D45">
            <w:pPr>
              <w:jc w:val="center"/>
              <w:rPr>
                <w:rFonts w:ascii="Times New Roman" w:hAnsi="Times New Roman"/>
              </w:rPr>
            </w:pPr>
            <w:r>
              <w:rPr>
                <w:rFonts w:ascii="Times New Roman" w:hAnsi="Times New Roman"/>
                <w:lang w:val="en-US"/>
              </w:rPr>
              <w:t>V</w:t>
            </w:r>
            <w:r>
              <w:rPr>
                <w:rFonts w:ascii="Times New Roman" w:hAnsi="Times New Roman"/>
              </w:rPr>
              <w:t xml:space="preserve"> категория</w:t>
            </w:r>
          </w:p>
        </w:tc>
        <w:tc>
          <w:tcPr>
            <w:tcW w:w="4786" w:type="dxa"/>
          </w:tcPr>
          <w:p w:rsidR="0070262F" w:rsidRPr="0070262F" w:rsidRDefault="005B5A94" w:rsidP="00210D45">
            <w:pPr>
              <w:jc w:val="center"/>
              <w:rPr>
                <w:rFonts w:ascii="Times New Roman" w:hAnsi="Times New Roman"/>
              </w:rPr>
            </w:pPr>
            <w:r>
              <w:rPr>
                <w:rFonts w:ascii="Times New Roman" w:hAnsi="Times New Roman"/>
              </w:rPr>
              <w:t>25</w:t>
            </w:r>
          </w:p>
        </w:tc>
      </w:tr>
    </w:tbl>
    <w:p w:rsidR="00BD6320" w:rsidRPr="005B5A94" w:rsidRDefault="00BD6320" w:rsidP="005B5A94">
      <w:pPr>
        <w:spacing w:after="0" w:line="240" w:lineRule="auto"/>
        <w:jc w:val="both"/>
        <w:rPr>
          <w:rFonts w:ascii="Times New Roman" w:hAnsi="Times New Roman"/>
          <w:b/>
          <w:sz w:val="8"/>
          <w:szCs w:val="8"/>
        </w:rPr>
      </w:pPr>
    </w:p>
    <w:p w:rsidR="005B5A94" w:rsidRDefault="005B5A94" w:rsidP="005B5A94">
      <w:pPr>
        <w:spacing w:after="0" w:line="240" w:lineRule="auto"/>
        <w:jc w:val="both"/>
        <w:rPr>
          <w:rFonts w:ascii="Times New Roman" w:hAnsi="Times New Roman"/>
          <w:b/>
          <w:sz w:val="20"/>
          <w:szCs w:val="20"/>
        </w:rPr>
      </w:pPr>
      <w:r>
        <w:rPr>
          <w:rFonts w:ascii="Times New Roman" w:hAnsi="Times New Roman"/>
          <w:b/>
          <w:sz w:val="20"/>
          <w:szCs w:val="20"/>
        </w:rPr>
        <w:t>Примечания:</w:t>
      </w:r>
    </w:p>
    <w:p w:rsidR="005B5A94" w:rsidRDefault="005B5A94" w:rsidP="005B5A94">
      <w:pPr>
        <w:pStyle w:val="ae"/>
        <w:spacing w:after="0" w:line="240" w:lineRule="auto"/>
        <w:ind w:left="0"/>
        <w:jc w:val="both"/>
        <w:rPr>
          <w:rFonts w:ascii="Times New Roman" w:hAnsi="Times New Roman"/>
          <w:sz w:val="20"/>
          <w:szCs w:val="20"/>
        </w:rPr>
      </w:pPr>
      <w:r>
        <w:rPr>
          <w:rFonts w:ascii="Times New Roman" w:hAnsi="Times New Roman"/>
          <w:sz w:val="20"/>
          <w:szCs w:val="20"/>
        </w:rPr>
        <w:t>1. Решения об установлении границ придорожных полос автомобильных дорог местного значения или об изменении границ таких придорожных полос принимается органами местного самоуправления.</w:t>
      </w:r>
    </w:p>
    <w:p w:rsidR="005B5A94" w:rsidRDefault="005B5A94" w:rsidP="005B5A94">
      <w:pPr>
        <w:pStyle w:val="ae"/>
        <w:spacing w:after="0" w:line="240" w:lineRule="auto"/>
        <w:ind w:left="0"/>
        <w:jc w:val="both"/>
        <w:rPr>
          <w:rFonts w:ascii="Times New Roman" w:hAnsi="Times New Roman"/>
          <w:sz w:val="20"/>
          <w:szCs w:val="20"/>
        </w:rPr>
      </w:pPr>
      <w:r>
        <w:rPr>
          <w:rFonts w:ascii="Times New Roman" w:hAnsi="Times New Roman"/>
          <w:sz w:val="20"/>
          <w:szCs w:val="20"/>
        </w:rPr>
        <w:t>2. Порядок установления и использования придорожных полос автомобильных дорог местного значения устанавливается органами местного самоуправления.</w:t>
      </w:r>
    </w:p>
    <w:p w:rsidR="005B5A94" w:rsidRPr="005B5A94" w:rsidRDefault="005B5A94" w:rsidP="005B5A94">
      <w:pPr>
        <w:pStyle w:val="ae"/>
        <w:spacing w:after="0" w:line="240" w:lineRule="auto"/>
        <w:ind w:left="0"/>
        <w:jc w:val="both"/>
        <w:rPr>
          <w:rFonts w:ascii="Times New Roman" w:hAnsi="Times New Roman"/>
          <w:sz w:val="8"/>
          <w:szCs w:val="8"/>
        </w:rPr>
      </w:pPr>
    </w:p>
    <w:p w:rsidR="005B5A94" w:rsidRDefault="005B5A94" w:rsidP="005B5A94">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4.</w:t>
      </w:r>
      <w:r w:rsidR="002404E8">
        <w:rPr>
          <w:rFonts w:ascii="Times New Roman" w:hAnsi="Times New Roman"/>
          <w:sz w:val="24"/>
          <w:szCs w:val="24"/>
        </w:rPr>
        <w:t>3</w:t>
      </w:r>
      <w:r>
        <w:rPr>
          <w:rFonts w:ascii="Times New Roman" w:hAnsi="Times New Roman"/>
          <w:sz w:val="24"/>
          <w:szCs w:val="24"/>
        </w:rPr>
        <w:t>.9. Расчетные показатели – расстояния от бровки земельного полотна автомобильных дорог до застройки приведена в табл</w:t>
      </w:r>
      <w:r w:rsidR="00563BEC">
        <w:rPr>
          <w:rFonts w:ascii="Times New Roman" w:hAnsi="Times New Roman"/>
          <w:sz w:val="24"/>
          <w:szCs w:val="24"/>
        </w:rPr>
        <w:t>.</w:t>
      </w:r>
      <w:r>
        <w:rPr>
          <w:rFonts w:ascii="Times New Roman" w:hAnsi="Times New Roman"/>
          <w:sz w:val="24"/>
          <w:szCs w:val="24"/>
        </w:rPr>
        <w:t>2</w:t>
      </w:r>
      <w:r w:rsidR="002404E8">
        <w:rPr>
          <w:rFonts w:ascii="Times New Roman" w:hAnsi="Times New Roman"/>
          <w:sz w:val="24"/>
          <w:szCs w:val="24"/>
        </w:rPr>
        <w:t>0</w:t>
      </w:r>
      <w:r>
        <w:rPr>
          <w:rFonts w:ascii="Times New Roman" w:hAnsi="Times New Roman"/>
          <w:sz w:val="24"/>
          <w:szCs w:val="24"/>
        </w:rPr>
        <w:t>.</w:t>
      </w:r>
    </w:p>
    <w:p w:rsidR="005B5A94" w:rsidRPr="005B5A94" w:rsidRDefault="005B5A94" w:rsidP="005B5A94">
      <w:pPr>
        <w:spacing w:after="0" w:line="240" w:lineRule="auto"/>
        <w:jc w:val="both"/>
        <w:rPr>
          <w:rFonts w:ascii="Times New Roman" w:hAnsi="Times New Roman"/>
          <w:sz w:val="8"/>
          <w:szCs w:val="8"/>
        </w:rPr>
      </w:pPr>
    </w:p>
    <w:p w:rsidR="005B5A94" w:rsidRPr="005B5A94" w:rsidRDefault="005B5A94" w:rsidP="005B5A94">
      <w:pPr>
        <w:spacing w:after="0" w:line="240" w:lineRule="auto"/>
        <w:jc w:val="both"/>
        <w:rPr>
          <w:rFonts w:ascii="Times New Roman" w:hAnsi="Times New Roman"/>
          <w:i/>
          <w:sz w:val="24"/>
          <w:szCs w:val="24"/>
        </w:rPr>
      </w:pPr>
      <w:r w:rsidRPr="005B5A94">
        <w:rPr>
          <w:rFonts w:ascii="Times New Roman" w:hAnsi="Times New Roman"/>
          <w:i/>
          <w:sz w:val="24"/>
          <w:szCs w:val="24"/>
        </w:rPr>
        <w:t>Таблица 2</w:t>
      </w:r>
      <w:r w:rsidR="002404E8">
        <w:rPr>
          <w:rFonts w:ascii="Times New Roman" w:hAnsi="Times New Roman"/>
          <w:i/>
          <w:sz w:val="24"/>
          <w:szCs w:val="24"/>
        </w:rPr>
        <w:t>0</w:t>
      </w:r>
      <w:r w:rsidRPr="005B5A94">
        <w:rPr>
          <w:rFonts w:ascii="Times New Roman" w:hAnsi="Times New Roman"/>
          <w:i/>
          <w:sz w:val="24"/>
          <w:szCs w:val="24"/>
        </w:rPr>
        <w:t xml:space="preserve">. </w:t>
      </w:r>
    </w:p>
    <w:p w:rsidR="005B5A94" w:rsidRPr="005B5A94" w:rsidRDefault="005B5A94" w:rsidP="005B5A94">
      <w:pPr>
        <w:spacing w:after="0" w:line="240" w:lineRule="auto"/>
        <w:jc w:val="both"/>
        <w:rPr>
          <w:rFonts w:ascii="Times New Roman" w:hAnsi="Times New Roman"/>
          <w:sz w:val="8"/>
          <w:szCs w:val="8"/>
        </w:rPr>
      </w:pPr>
    </w:p>
    <w:tbl>
      <w:tblPr>
        <w:tblStyle w:val="ad"/>
        <w:tblW w:w="0" w:type="auto"/>
        <w:tblLook w:val="04A0"/>
      </w:tblPr>
      <w:tblGrid>
        <w:gridCol w:w="2518"/>
        <w:gridCol w:w="1701"/>
        <w:gridCol w:w="5352"/>
      </w:tblGrid>
      <w:tr w:rsidR="005B5A94" w:rsidTr="005B5A94">
        <w:tc>
          <w:tcPr>
            <w:tcW w:w="2518" w:type="dxa"/>
            <w:shd w:val="clear" w:color="auto" w:fill="EEECE1" w:themeFill="background2"/>
          </w:tcPr>
          <w:p w:rsidR="005B5A94" w:rsidRPr="005B5A94" w:rsidRDefault="005B5A94" w:rsidP="005B5A94">
            <w:pPr>
              <w:jc w:val="center"/>
              <w:rPr>
                <w:rFonts w:ascii="Times New Roman" w:hAnsi="Times New Roman"/>
              </w:rPr>
            </w:pPr>
            <w:r>
              <w:rPr>
                <w:rFonts w:ascii="Times New Roman" w:hAnsi="Times New Roman"/>
              </w:rPr>
              <w:t>Категория автомобильной дороги</w:t>
            </w:r>
          </w:p>
        </w:tc>
        <w:tc>
          <w:tcPr>
            <w:tcW w:w="1701" w:type="dxa"/>
            <w:shd w:val="clear" w:color="auto" w:fill="EEECE1" w:themeFill="background2"/>
          </w:tcPr>
          <w:p w:rsidR="005B5A94" w:rsidRPr="005B5A94" w:rsidRDefault="005B5A94" w:rsidP="005B5A94">
            <w:pPr>
              <w:jc w:val="center"/>
              <w:rPr>
                <w:rFonts w:ascii="Times New Roman" w:hAnsi="Times New Roman"/>
              </w:rPr>
            </w:pPr>
            <w:r>
              <w:rPr>
                <w:rFonts w:ascii="Times New Roman" w:hAnsi="Times New Roman"/>
              </w:rPr>
              <w:t>Условия размещения</w:t>
            </w:r>
          </w:p>
        </w:tc>
        <w:tc>
          <w:tcPr>
            <w:tcW w:w="5352" w:type="dxa"/>
            <w:shd w:val="clear" w:color="auto" w:fill="EEECE1" w:themeFill="background2"/>
          </w:tcPr>
          <w:p w:rsidR="005B5A94" w:rsidRPr="005B5A94" w:rsidRDefault="005B5A94" w:rsidP="005B5A94">
            <w:pPr>
              <w:jc w:val="both"/>
              <w:rPr>
                <w:rFonts w:ascii="Times New Roman" w:hAnsi="Times New Roman"/>
              </w:rPr>
            </w:pPr>
            <w:r>
              <w:rPr>
                <w:rFonts w:ascii="Times New Roman" w:hAnsi="Times New Roman"/>
              </w:rPr>
              <w:t>Расстояние от бровки земляного полотна, м, не менее</w:t>
            </w:r>
          </w:p>
        </w:tc>
      </w:tr>
      <w:tr w:rsidR="005B5A94" w:rsidTr="005B5A94">
        <w:tc>
          <w:tcPr>
            <w:tcW w:w="2518" w:type="dxa"/>
            <w:vMerge w:val="restart"/>
          </w:tcPr>
          <w:p w:rsidR="005B5A94" w:rsidRPr="005B5A94" w:rsidRDefault="005B5A94" w:rsidP="005B5A94">
            <w:pPr>
              <w:jc w:val="center"/>
              <w:rPr>
                <w:rFonts w:ascii="Times New Roman" w:hAnsi="Times New Roman"/>
              </w:rPr>
            </w:pPr>
            <w:r>
              <w:rPr>
                <w:rFonts w:ascii="Times New Roman" w:hAnsi="Times New Roman"/>
                <w:lang w:val="en-US"/>
              </w:rPr>
              <w:t>IV</w:t>
            </w:r>
          </w:p>
        </w:tc>
        <w:tc>
          <w:tcPr>
            <w:tcW w:w="1701" w:type="dxa"/>
            <w:vMerge w:val="restart"/>
          </w:tcPr>
          <w:p w:rsidR="005B5A94" w:rsidRPr="005B5A94" w:rsidRDefault="005B5A94" w:rsidP="005B5A94">
            <w:pPr>
              <w:jc w:val="center"/>
              <w:rPr>
                <w:rFonts w:ascii="Times New Roman" w:hAnsi="Times New Roman"/>
              </w:rPr>
            </w:pPr>
            <w:r>
              <w:rPr>
                <w:rFonts w:ascii="Times New Roman" w:hAnsi="Times New Roman"/>
              </w:rPr>
              <w:t>Не нормируются</w:t>
            </w:r>
          </w:p>
        </w:tc>
        <w:tc>
          <w:tcPr>
            <w:tcW w:w="5352" w:type="dxa"/>
          </w:tcPr>
          <w:p w:rsidR="005B5A94" w:rsidRPr="005B5A94" w:rsidRDefault="005B5A94" w:rsidP="005B5A94">
            <w:pPr>
              <w:jc w:val="both"/>
              <w:rPr>
                <w:rFonts w:ascii="Times New Roman" w:hAnsi="Times New Roman"/>
              </w:rPr>
            </w:pPr>
            <w:r>
              <w:rPr>
                <w:rFonts w:ascii="Times New Roman" w:hAnsi="Times New Roman"/>
              </w:rPr>
              <w:t>до жилой застройки – 50</w:t>
            </w:r>
          </w:p>
        </w:tc>
      </w:tr>
      <w:tr w:rsidR="005B5A94" w:rsidTr="005B5A94">
        <w:tc>
          <w:tcPr>
            <w:tcW w:w="2518" w:type="dxa"/>
            <w:vMerge/>
          </w:tcPr>
          <w:p w:rsidR="005B5A94" w:rsidRDefault="005B5A94" w:rsidP="005B5A94">
            <w:pPr>
              <w:jc w:val="center"/>
              <w:rPr>
                <w:rFonts w:ascii="Times New Roman" w:hAnsi="Times New Roman"/>
                <w:lang w:val="en-US"/>
              </w:rPr>
            </w:pPr>
          </w:p>
        </w:tc>
        <w:tc>
          <w:tcPr>
            <w:tcW w:w="1701" w:type="dxa"/>
            <w:vMerge/>
          </w:tcPr>
          <w:p w:rsidR="005B5A94" w:rsidRDefault="005B5A94" w:rsidP="005B5A94">
            <w:pPr>
              <w:jc w:val="center"/>
              <w:rPr>
                <w:rFonts w:ascii="Times New Roman" w:hAnsi="Times New Roman"/>
              </w:rPr>
            </w:pPr>
          </w:p>
        </w:tc>
        <w:tc>
          <w:tcPr>
            <w:tcW w:w="5352" w:type="dxa"/>
          </w:tcPr>
          <w:p w:rsidR="005B5A94" w:rsidRPr="005B5A94" w:rsidRDefault="005B5A94" w:rsidP="005B5A94">
            <w:pPr>
              <w:jc w:val="both"/>
              <w:rPr>
                <w:rFonts w:ascii="Times New Roman" w:hAnsi="Times New Roman"/>
              </w:rPr>
            </w:pPr>
            <w:r>
              <w:rPr>
                <w:rFonts w:ascii="Times New Roman" w:hAnsi="Times New Roman"/>
              </w:rPr>
              <w:t>до садоводческих, огороднических, дачных объединений - 25</w:t>
            </w:r>
          </w:p>
        </w:tc>
      </w:tr>
    </w:tbl>
    <w:p w:rsidR="005B5A94" w:rsidRPr="005A34F3" w:rsidRDefault="005B5A94" w:rsidP="005B5A94">
      <w:pPr>
        <w:spacing w:after="0" w:line="240" w:lineRule="auto"/>
        <w:jc w:val="both"/>
        <w:rPr>
          <w:rFonts w:ascii="Times New Roman" w:hAnsi="Times New Roman"/>
          <w:sz w:val="8"/>
          <w:szCs w:val="8"/>
        </w:rPr>
      </w:pPr>
    </w:p>
    <w:p w:rsidR="005B5A94" w:rsidRDefault="005B5A94" w:rsidP="005B5A94">
      <w:pPr>
        <w:spacing w:after="0" w:line="240" w:lineRule="auto"/>
        <w:ind w:firstLine="567"/>
        <w:jc w:val="both"/>
        <w:rPr>
          <w:rFonts w:ascii="Times New Roman" w:hAnsi="Times New Roman"/>
          <w:sz w:val="24"/>
          <w:szCs w:val="24"/>
        </w:rPr>
      </w:pPr>
      <w:r>
        <w:rPr>
          <w:rFonts w:ascii="Times New Roman" w:hAnsi="Times New Roman"/>
          <w:sz w:val="24"/>
          <w:szCs w:val="24"/>
        </w:rPr>
        <w:t>4.</w:t>
      </w:r>
      <w:r w:rsidR="002404E8">
        <w:rPr>
          <w:rFonts w:ascii="Times New Roman" w:hAnsi="Times New Roman"/>
          <w:sz w:val="24"/>
          <w:szCs w:val="24"/>
        </w:rPr>
        <w:t>3</w:t>
      </w:r>
      <w:r>
        <w:rPr>
          <w:rFonts w:ascii="Times New Roman" w:hAnsi="Times New Roman"/>
          <w:sz w:val="24"/>
          <w:szCs w:val="24"/>
        </w:rPr>
        <w:t>.10. Расчетные показатели градостроительного проектирования мостовых сооружений (мостов, эстакад, галерей, труб, путепроводов) приведены в табл</w:t>
      </w:r>
      <w:r w:rsidR="00563BEC">
        <w:rPr>
          <w:rFonts w:ascii="Times New Roman" w:hAnsi="Times New Roman"/>
          <w:sz w:val="24"/>
          <w:szCs w:val="24"/>
        </w:rPr>
        <w:t>.</w:t>
      </w:r>
      <w:r>
        <w:rPr>
          <w:rFonts w:ascii="Times New Roman" w:hAnsi="Times New Roman"/>
          <w:sz w:val="24"/>
          <w:szCs w:val="24"/>
        </w:rPr>
        <w:t>2</w:t>
      </w:r>
      <w:r w:rsidR="002404E8">
        <w:rPr>
          <w:rFonts w:ascii="Times New Roman" w:hAnsi="Times New Roman"/>
          <w:sz w:val="24"/>
          <w:szCs w:val="24"/>
        </w:rPr>
        <w:t>1</w:t>
      </w:r>
      <w:r>
        <w:rPr>
          <w:rFonts w:ascii="Times New Roman" w:hAnsi="Times New Roman"/>
          <w:sz w:val="24"/>
          <w:szCs w:val="24"/>
        </w:rPr>
        <w:t>.</w:t>
      </w:r>
    </w:p>
    <w:p w:rsidR="005B5A94" w:rsidRPr="005B5A94" w:rsidRDefault="005B5A94" w:rsidP="005B5A94">
      <w:pPr>
        <w:spacing w:after="0" w:line="240" w:lineRule="auto"/>
        <w:jc w:val="both"/>
        <w:rPr>
          <w:rFonts w:ascii="Times New Roman" w:hAnsi="Times New Roman"/>
          <w:sz w:val="8"/>
          <w:szCs w:val="8"/>
        </w:rPr>
      </w:pPr>
    </w:p>
    <w:p w:rsidR="005B5A94" w:rsidRPr="005B5A94" w:rsidRDefault="005B5A94" w:rsidP="005B5A94">
      <w:pPr>
        <w:spacing w:after="0" w:line="240" w:lineRule="auto"/>
        <w:jc w:val="both"/>
        <w:rPr>
          <w:rFonts w:ascii="Times New Roman" w:hAnsi="Times New Roman"/>
          <w:b/>
          <w:i/>
          <w:sz w:val="24"/>
          <w:szCs w:val="24"/>
        </w:rPr>
      </w:pPr>
      <w:r w:rsidRPr="005B5A94">
        <w:rPr>
          <w:rFonts w:ascii="Times New Roman" w:hAnsi="Times New Roman"/>
          <w:i/>
          <w:sz w:val="24"/>
          <w:szCs w:val="24"/>
        </w:rPr>
        <w:t>Таблица 2</w:t>
      </w:r>
      <w:r w:rsidR="002404E8">
        <w:rPr>
          <w:rFonts w:ascii="Times New Roman" w:hAnsi="Times New Roman"/>
          <w:i/>
          <w:sz w:val="24"/>
          <w:szCs w:val="24"/>
        </w:rPr>
        <w:t>1</w:t>
      </w:r>
      <w:r w:rsidRPr="005B5A94">
        <w:rPr>
          <w:rFonts w:ascii="Times New Roman" w:hAnsi="Times New Roman"/>
          <w:i/>
          <w:sz w:val="24"/>
          <w:szCs w:val="24"/>
        </w:rPr>
        <w:t xml:space="preserve">. </w:t>
      </w:r>
    </w:p>
    <w:p w:rsidR="005B5A94" w:rsidRPr="005B5A94" w:rsidRDefault="005B5A94" w:rsidP="005B5A94">
      <w:pPr>
        <w:spacing w:after="0" w:line="240" w:lineRule="auto"/>
        <w:jc w:val="both"/>
        <w:rPr>
          <w:rFonts w:ascii="Times New Roman" w:hAnsi="Times New Roman"/>
          <w:sz w:val="8"/>
          <w:szCs w:val="8"/>
        </w:rPr>
      </w:pPr>
    </w:p>
    <w:tbl>
      <w:tblPr>
        <w:tblStyle w:val="ad"/>
        <w:tblW w:w="0" w:type="auto"/>
        <w:tblLook w:val="04A0"/>
      </w:tblPr>
      <w:tblGrid>
        <w:gridCol w:w="3794"/>
        <w:gridCol w:w="5777"/>
      </w:tblGrid>
      <w:tr w:rsidR="005B5A94" w:rsidTr="005B5A94">
        <w:tc>
          <w:tcPr>
            <w:tcW w:w="3794" w:type="dxa"/>
            <w:shd w:val="clear" w:color="auto" w:fill="EEECE1" w:themeFill="background2"/>
          </w:tcPr>
          <w:p w:rsidR="005B5A94" w:rsidRPr="005B5A94" w:rsidRDefault="005B5A94" w:rsidP="005B5A94">
            <w:pPr>
              <w:jc w:val="both"/>
              <w:rPr>
                <w:rFonts w:ascii="Times New Roman" w:hAnsi="Times New Roman"/>
              </w:rPr>
            </w:pPr>
            <w:r>
              <w:rPr>
                <w:rFonts w:ascii="Times New Roman" w:hAnsi="Times New Roman"/>
              </w:rPr>
              <w:t>Наименование показателей</w:t>
            </w:r>
          </w:p>
        </w:tc>
        <w:tc>
          <w:tcPr>
            <w:tcW w:w="5777" w:type="dxa"/>
            <w:shd w:val="clear" w:color="auto" w:fill="EEECE1" w:themeFill="background2"/>
          </w:tcPr>
          <w:p w:rsidR="005B5A94" w:rsidRPr="005B5A94" w:rsidRDefault="005B5A94" w:rsidP="005B5A94">
            <w:pPr>
              <w:jc w:val="both"/>
              <w:rPr>
                <w:rFonts w:ascii="Times New Roman" w:hAnsi="Times New Roman"/>
              </w:rPr>
            </w:pPr>
            <w:r>
              <w:rPr>
                <w:rFonts w:ascii="Times New Roman" w:hAnsi="Times New Roman"/>
              </w:rPr>
              <w:t>Нормативные параметры и расчетные показатели мостовых сооружений (мостов, эстакад, галерей, труб, путепроводов)</w:t>
            </w:r>
          </w:p>
        </w:tc>
      </w:tr>
      <w:tr w:rsidR="005B5A94" w:rsidTr="005B5A94">
        <w:tc>
          <w:tcPr>
            <w:tcW w:w="3794" w:type="dxa"/>
          </w:tcPr>
          <w:p w:rsidR="005B5A94" w:rsidRPr="005B5A94" w:rsidRDefault="005B5A94" w:rsidP="005B5A94">
            <w:pPr>
              <w:jc w:val="both"/>
              <w:rPr>
                <w:rFonts w:ascii="Times New Roman" w:hAnsi="Times New Roman"/>
              </w:rPr>
            </w:pPr>
            <w:r>
              <w:rPr>
                <w:rFonts w:ascii="Times New Roman" w:hAnsi="Times New Roman"/>
              </w:rPr>
              <w:t>Выбор трассы и места размещения</w:t>
            </w:r>
          </w:p>
        </w:tc>
        <w:tc>
          <w:tcPr>
            <w:tcW w:w="5777" w:type="dxa"/>
          </w:tcPr>
          <w:p w:rsidR="005B5A94" w:rsidRPr="005B5A94" w:rsidRDefault="005B5A94" w:rsidP="005B5A94">
            <w:pPr>
              <w:jc w:val="both"/>
              <w:rPr>
                <w:rFonts w:ascii="Times New Roman" w:hAnsi="Times New Roman"/>
              </w:rPr>
            </w:pPr>
            <w:r>
              <w:rPr>
                <w:rFonts w:ascii="Times New Roman" w:hAnsi="Times New Roman"/>
              </w:rPr>
              <w:t>В соответствии с требованиями СП 35.13330.2011</w:t>
            </w:r>
          </w:p>
        </w:tc>
      </w:tr>
      <w:tr w:rsidR="005B5A94" w:rsidTr="005B5A94">
        <w:tc>
          <w:tcPr>
            <w:tcW w:w="3794" w:type="dxa"/>
          </w:tcPr>
          <w:p w:rsidR="005B5A94" w:rsidRPr="005B5A94" w:rsidRDefault="005B5A94" w:rsidP="005B5A94">
            <w:pPr>
              <w:jc w:val="both"/>
              <w:rPr>
                <w:rFonts w:ascii="Times New Roman" w:hAnsi="Times New Roman"/>
              </w:rPr>
            </w:pPr>
            <w:r>
              <w:rPr>
                <w:rFonts w:ascii="Times New Roman" w:hAnsi="Times New Roman"/>
              </w:rPr>
              <w:t>Основные расчетные параметры элементов поперечного профиля</w:t>
            </w:r>
          </w:p>
        </w:tc>
        <w:tc>
          <w:tcPr>
            <w:tcW w:w="5777" w:type="dxa"/>
          </w:tcPr>
          <w:p w:rsidR="005B5A94" w:rsidRPr="005B5A94" w:rsidRDefault="002404E8" w:rsidP="005B5A94">
            <w:pPr>
              <w:jc w:val="both"/>
              <w:rPr>
                <w:rFonts w:ascii="Times New Roman" w:hAnsi="Times New Roman"/>
              </w:rPr>
            </w:pPr>
            <w:r>
              <w:rPr>
                <w:rFonts w:ascii="Times New Roman" w:hAnsi="Times New Roman"/>
              </w:rPr>
              <w:t>В соответствии с таблицей 16</w:t>
            </w:r>
            <w:r w:rsidR="005B5A94">
              <w:rPr>
                <w:rFonts w:ascii="Times New Roman" w:hAnsi="Times New Roman"/>
              </w:rPr>
              <w:t xml:space="preserve"> настоящих нормативов.</w:t>
            </w:r>
          </w:p>
        </w:tc>
      </w:tr>
      <w:tr w:rsidR="005B5A94" w:rsidTr="005B5A94">
        <w:tc>
          <w:tcPr>
            <w:tcW w:w="3794" w:type="dxa"/>
          </w:tcPr>
          <w:p w:rsidR="005B5A94" w:rsidRPr="005B5A94" w:rsidRDefault="005B5A94" w:rsidP="005B5A94">
            <w:pPr>
              <w:jc w:val="both"/>
              <w:rPr>
                <w:rFonts w:ascii="Times New Roman" w:hAnsi="Times New Roman"/>
              </w:rPr>
            </w:pPr>
            <w:r>
              <w:rPr>
                <w:rFonts w:ascii="Times New Roman" w:hAnsi="Times New Roman"/>
              </w:rPr>
              <w:t>Габариты приближения</w:t>
            </w:r>
          </w:p>
        </w:tc>
        <w:tc>
          <w:tcPr>
            <w:tcW w:w="5777" w:type="dxa"/>
          </w:tcPr>
          <w:p w:rsidR="005B5A94" w:rsidRPr="005B5A94" w:rsidRDefault="005B5A94" w:rsidP="005B5A94">
            <w:pPr>
              <w:jc w:val="both"/>
              <w:rPr>
                <w:rFonts w:ascii="Times New Roman" w:hAnsi="Times New Roman"/>
              </w:rPr>
            </w:pPr>
            <w:r>
              <w:rPr>
                <w:rFonts w:ascii="Times New Roman" w:hAnsi="Times New Roman"/>
              </w:rPr>
              <w:t>В соответствии с требованиями ГОСТ Р 52748-2007</w:t>
            </w:r>
          </w:p>
        </w:tc>
      </w:tr>
      <w:tr w:rsidR="005B5A94" w:rsidTr="005B5A94">
        <w:tc>
          <w:tcPr>
            <w:tcW w:w="3794" w:type="dxa"/>
          </w:tcPr>
          <w:p w:rsidR="005B5A94" w:rsidRPr="005B5A94" w:rsidRDefault="005B5A94" w:rsidP="005B5A94">
            <w:pPr>
              <w:jc w:val="both"/>
              <w:rPr>
                <w:rFonts w:ascii="Times New Roman" w:hAnsi="Times New Roman"/>
              </w:rPr>
            </w:pPr>
            <w:r>
              <w:rPr>
                <w:rFonts w:ascii="Times New Roman" w:hAnsi="Times New Roman"/>
              </w:rPr>
              <w:t>Габариты пешеходных сооружений</w:t>
            </w:r>
          </w:p>
        </w:tc>
        <w:tc>
          <w:tcPr>
            <w:tcW w:w="5777" w:type="dxa"/>
          </w:tcPr>
          <w:p w:rsidR="005B5A94" w:rsidRDefault="005B5A94" w:rsidP="005B5A94">
            <w:pPr>
              <w:jc w:val="both"/>
              <w:rPr>
                <w:rFonts w:ascii="Times New Roman" w:hAnsi="Times New Roman"/>
              </w:rPr>
            </w:pPr>
            <w:r>
              <w:rPr>
                <w:rFonts w:ascii="Times New Roman" w:hAnsi="Times New Roman"/>
              </w:rPr>
              <w:t>Ширина пешеходных мостов – не менее 2,25 м.</w:t>
            </w:r>
          </w:p>
          <w:p w:rsidR="005B5A94" w:rsidRPr="005B5A94" w:rsidRDefault="005B5A94" w:rsidP="005B5A94">
            <w:pPr>
              <w:jc w:val="both"/>
              <w:rPr>
                <w:rFonts w:ascii="Times New Roman" w:hAnsi="Times New Roman"/>
              </w:rPr>
            </w:pPr>
            <w:r>
              <w:rPr>
                <w:rFonts w:ascii="Times New Roman" w:hAnsi="Times New Roman"/>
              </w:rPr>
              <w:t>Высота надземных закрытых переходов – не менее 2,3 м.</w:t>
            </w:r>
          </w:p>
        </w:tc>
      </w:tr>
    </w:tbl>
    <w:p w:rsidR="005B5A94" w:rsidRPr="005B5A94" w:rsidRDefault="005B5A94" w:rsidP="005B5A94">
      <w:pPr>
        <w:spacing w:after="0" w:line="240" w:lineRule="auto"/>
        <w:jc w:val="both"/>
        <w:rPr>
          <w:rFonts w:ascii="Times New Roman" w:hAnsi="Times New Roman"/>
          <w:sz w:val="8"/>
          <w:szCs w:val="8"/>
        </w:rPr>
      </w:pPr>
    </w:p>
    <w:p w:rsidR="002E2929" w:rsidRDefault="002E2929" w:rsidP="00F30FA3">
      <w:pPr>
        <w:spacing w:after="0" w:line="240" w:lineRule="auto"/>
        <w:jc w:val="center"/>
        <w:rPr>
          <w:rFonts w:ascii="Arial Narrow" w:hAnsi="Arial Narrow"/>
          <w:b/>
          <w:sz w:val="16"/>
          <w:szCs w:val="16"/>
        </w:rPr>
      </w:pPr>
    </w:p>
    <w:p w:rsidR="002404E8" w:rsidRDefault="002404E8"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613F9B" w:rsidRDefault="00613F9B" w:rsidP="00F30FA3">
      <w:pPr>
        <w:spacing w:after="0" w:line="240" w:lineRule="auto"/>
        <w:jc w:val="center"/>
        <w:rPr>
          <w:rFonts w:ascii="Arial Narrow" w:hAnsi="Arial Narrow"/>
          <w:b/>
          <w:sz w:val="16"/>
          <w:szCs w:val="16"/>
        </w:rPr>
      </w:pPr>
    </w:p>
    <w:p w:rsidR="00F30FA3" w:rsidRDefault="004C1828" w:rsidP="00F30FA3">
      <w:pPr>
        <w:spacing w:after="0" w:line="240" w:lineRule="auto"/>
        <w:jc w:val="center"/>
        <w:rPr>
          <w:rFonts w:ascii="Arial Narrow" w:hAnsi="Arial Narrow"/>
          <w:b/>
          <w:sz w:val="16"/>
          <w:szCs w:val="16"/>
        </w:rPr>
      </w:pPr>
      <w:r>
        <w:rPr>
          <w:rFonts w:ascii="Arial Narrow" w:hAnsi="Arial Narrow"/>
          <w:b/>
          <w:noProof/>
          <w:sz w:val="16"/>
          <w:szCs w:val="16"/>
        </w:rPr>
        <w:lastRenderedPageBreak/>
        <w:pict>
          <v:rect id="Rectangle 187" o:spid="_x0000_s1246" style="position:absolute;left:0;text-align:left;margin-left:1.35pt;margin-top:5.2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F30FA3" w:rsidRDefault="00F30FA3" w:rsidP="00F30FA3">
      <w:pPr>
        <w:spacing w:after="0" w:line="240" w:lineRule="auto"/>
        <w:jc w:val="center"/>
        <w:rPr>
          <w:rFonts w:ascii="Arial Narrow" w:hAnsi="Arial Narrow"/>
          <w:b/>
          <w:sz w:val="16"/>
          <w:szCs w:val="16"/>
        </w:rPr>
      </w:pPr>
    </w:p>
    <w:p w:rsidR="00F30FA3" w:rsidRPr="00090A63" w:rsidRDefault="005A34F3" w:rsidP="00F30FA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4.4</w:t>
      </w:r>
      <w:r w:rsidR="00F30FA3" w:rsidRPr="00090A63">
        <w:rPr>
          <w:rFonts w:ascii="Arial Narrow" w:hAnsi="Arial Narrow"/>
          <w:b/>
          <w:sz w:val="28"/>
          <w:szCs w:val="28"/>
        </w:rPr>
        <w:t xml:space="preserve">. ОБЪЕКТЫ </w:t>
      </w:r>
      <w:r w:rsidR="005F4D0D" w:rsidRPr="00090A63">
        <w:rPr>
          <w:rFonts w:ascii="Arial Narrow" w:hAnsi="Arial Narrow"/>
          <w:b/>
          <w:sz w:val="28"/>
          <w:szCs w:val="28"/>
        </w:rPr>
        <w:t>ДОРОЖНОГО СЕРВИСА</w:t>
      </w:r>
    </w:p>
    <w:p w:rsidR="00F30FA3" w:rsidRPr="00D53D7D" w:rsidRDefault="004C1828" w:rsidP="00F30FA3">
      <w:pPr>
        <w:spacing w:after="0" w:line="240" w:lineRule="auto"/>
        <w:jc w:val="both"/>
        <w:rPr>
          <w:rFonts w:ascii="Times New Roman" w:hAnsi="Times New Roman"/>
          <w:sz w:val="16"/>
          <w:szCs w:val="16"/>
        </w:rPr>
      </w:pPr>
      <w:r w:rsidRPr="004C1828">
        <w:rPr>
          <w:rFonts w:ascii="Times New Roman" w:hAnsi="Times New Roman"/>
          <w:noProof/>
          <w:sz w:val="24"/>
          <w:szCs w:val="24"/>
        </w:rPr>
        <w:pict>
          <v:rect id="_x0000_s1245" style="position:absolute;left:0;text-align:left;margin-left:1.35pt;margin-top:4.7pt;width:469.5pt;height:7.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F30FA3" w:rsidRDefault="00F30FA3" w:rsidP="00F30FA3">
      <w:pPr>
        <w:spacing w:after="0" w:line="240" w:lineRule="auto"/>
        <w:ind w:firstLine="567"/>
        <w:jc w:val="both"/>
        <w:rPr>
          <w:rFonts w:ascii="Times New Roman" w:hAnsi="Times New Roman"/>
          <w:sz w:val="24"/>
          <w:szCs w:val="24"/>
        </w:rPr>
      </w:pPr>
    </w:p>
    <w:p w:rsidR="005B5A94" w:rsidRDefault="005A34F3" w:rsidP="005F4D0D">
      <w:pPr>
        <w:spacing w:after="0" w:line="240" w:lineRule="auto"/>
        <w:ind w:firstLine="567"/>
        <w:jc w:val="both"/>
        <w:rPr>
          <w:rFonts w:ascii="Times New Roman" w:hAnsi="Times New Roman"/>
          <w:sz w:val="24"/>
          <w:szCs w:val="24"/>
        </w:rPr>
      </w:pPr>
      <w:r>
        <w:rPr>
          <w:rFonts w:ascii="Times New Roman" w:hAnsi="Times New Roman"/>
          <w:sz w:val="24"/>
          <w:szCs w:val="24"/>
        </w:rPr>
        <w:t>4.4</w:t>
      </w:r>
      <w:r w:rsidR="005F4D0D">
        <w:rPr>
          <w:rFonts w:ascii="Times New Roman" w:hAnsi="Times New Roman"/>
          <w:sz w:val="24"/>
          <w:szCs w:val="24"/>
        </w:rPr>
        <w:t>.1. Расчетные показатели минимально допустимого уровня обеспеченности объектами дорожного сервиса и максимально допустимого уровня территориальной доступности таких объектов для населения муниципального района приведены в табл</w:t>
      </w:r>
      <w:r w:rsidR="00563BEC">
        <w:rPr>
          <w:rFonts w:ascii="Times New Roman" w:hAnsi="Times New Roman"/>
          <w:sz w:val="24"/>
          <w:szCs w:val="24"/>
        </w:rPr>
        <w:t>.</w:t>
      </w:r>
      <w:r w:rsidR="005F4D0D">
        <w:rPr>
          <w:rFonts w:ascii="Times New Roman" w:hAnsi="Times New Roman"/>
          <w:sz w:val="24"/>
          <w:szCs w:val="24"/>
        </w:rPr>
        <w:t>2</w:t>
      </w:r>
      <w:r>
        <w:rPr>
          <w:rFonts w:ascii="Times New Roman" w:hAnsi="Times New Roman"/>
          <w:sz w:val="24"/>
          <w:szCs w:val="24"/>
        </w:rPr>
        <w:t>2</w:t>
      </w:r>
      <w:r w:rsidR="005F4D0D">
        <w:rPr>
          <w:rFonts w:ascii="Times New Roman" w:hAnsi="Times New Roman"/>
          <w:sz w:val="24"/>
          <w:szCs w:val="24"/>
        </w:rPr>
        <w:t>.</w:t>
      </w:r>
    </w:p>
    <w:p w:rsidR="005F4D0D" w:rsidRPr="00F31B99" w:rsidRDefault="005F4D0D" w:rsidP="005F4D0D">
      <w:pPr>
        <w:spacing w:after="0" w:line="240" w:lineRule="auto"/>
        <w:jc w:val="both"/>
        <w:rPr>
          <w:rFonts w:ascii="Times New Roman" w:hAnsi="Times New Roman"/>
          <w:b/>
          <w:i/>
          <w:sz w:val="24"/>
          <w:szCs w:val="24"/>
        </w:rPr>
      </w:pPr>
      <w:r w:rsidRPr="00CF1C41">
        <w:rPr>
          <w:rFonts w:ascii="Times New Roman" w:hAnsi="Times New Roman"/>
          <w:i/>
          <w:sz w:val="24"/>
          <w:szCs w:val="24"/>
        </w:rPr>
        <w:t>Таблица 2</w:t>
      </w:r>
      <w:r w:rsidR="005A34F3">
        <w:rPr>
          <w:rFonts w:ascii="Times New Roman" w:hAnsi="Times New Roman"/>
          <w:i/>
          <w:sz w:val="24"/>
          <w:szCs w:val="24"/>
        </w:rPr>
        <w:t>2</w:t>
      </w:r>
      <w:r w:rsidRPr="00CF1C41">
        <w:rPr>
          <w:rFonts w:ascii="Times New Roman" w:hAnsi="Times New Roman"/>
          <w:i/>
          <w:sz w:val="24"/>
          <w:szCs w:val="24"/>
        </w:rPr>
        <w:t>.</w:t>
      </w:r>
      <w:r w:rsidRPr="00F31B99">
        <w:rPr>
          <w:rFonts w:ascii="Times New Roman" w:hAnsi="Times New Roman"/>
          <w:b/>
          <w:i/>
          <w:sz w:val="24"/>
          <w:szCs w:val="24"/>
        </w:rPr>
        <w:t xml:space="preserve"> </w:t>
      </w:r>
    </w:p>
    <w:p w:rsidR="005F4D0D" w:rsidRPr="001E5116" w:rsidRDefault="005F4D0D" w:rsidP="005F4D0D">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5F4D0D" w:rsidRPr="003619AC" w:rsidTr="002E2929">
        <w:tc>
          <w:tcPr>
            <w:tcW w:w="3544" w:type="dxa"/>
            <w:shd w:val="clear" w:color="auto" w:fill="EEECE1" w:themeFill="background2"/>
            <w:vAlign w:val="center"/>
          </w:tcPr>
          <w:p w:rsidR="005F4D0D" w:rsidRPr="00FF42F9" w:rsidRDefault="005F4D0D" w:rsidP="002E2929">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5F4D0D" w:rsidRPr="00FF42F9" w:rsidRDefault="005F4D0D" w:rsidP="002E2929">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5F4D0D" w:rsidRPr="00FF42F9" w:rsidRDefault="005F4D0D" w:rsidP="002E2929">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5F4D0D" w:rsidRPr="00FF42F9" w:rsidRDefault="005F4D0D" w:rsidP="002E2929">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5F4D0D" w:rsidRPr="00FF42F9" w:rsidRDefault="005F4D0D" w:rsidP="002E2929">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5F4D0D" w:rsidRPr="003619AC" w:rsidTr="002E2929">
        <w:tc>
          <w:tcPr>
            <w:tcW w:w="9356" w:type="dxa"/>
            <w:gridSpan w:val="4"/>
          </w:tcPr>
          <w:p w:rsidR="005F4D0D" w:rsidRPr="00FF42F9" w:rsidRDefault="005F4D0D" w:rsidP="002E2929">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6A16E3" w:rsidRPr="003619AC" w:rsidTr="006A16E3">
        <w:trPr>
          <w:trHeight w:val="779"/>
        </w:trPr>
        <w:tc>
          <w:tcPr>
            <w:tcW w:w="3544" w:type="dxa"/>
            <w:tcBorders>
              <w:top w:val="single" w:sz="4" w:space="0" w:color="auto"/>
              <w:left w:val="single" w:sz="4" w:space="0" w:color="auto"/>
              <w:right w:val="single" w:sz="4" w:space="0" w:color="auto"/>
            </w:tcBorders>
          </w:tcPr>
          <w:p w:rsidR="006A16E3" w:rsidRPr="00380101" w:rsidRDefault="006A16E3" w:rsidP="002E2929">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1 топливораз</w:t>
            </w:r>
            <w:r w:rsidRPr="00380101">
              <w:rPr>
                <w:rFonts w:ascii="Times New Roman" w:hAnsi="Times New Roman"/>
                <w:color w:val="000000"/>
              </w:rPr>
              <w:t>даточ</w:t>
            </w:r>
            <w:r>
              <w:rPr>
                <w:rFonts w:ascii="Times New Roman" w:hAnsi="Times New Roman"/>
                <w:color w:val="000000"/>
              </w:rPr>
              <w:t>-</w:t>
            </w:r>
            <w:r w:rsidRPr="00380101">
              <w:rPr>
                <w:rFonts w:ascii="Times New Roman" w:hAnsi="Times New Roman"/>
                <w:color w:val="000000"/>
              </w:rPr>
              <w:t xml:space="preserve">ная колонка на 1200 легковых </w:t>
            </w:r>
            <w:r>
              <w:rPr>
                <w:rFonts w:ascii="Times New Roman" w:hAnsi="Times New Roman"/>
                <w:color w:val="000000"/>
              </w:rPr>
              <w:t>а</w:t>
            </w:r>
            <w:r w:rsidRPr="00380101">
              <w:rPr>
                <w:rFonts w:ascii="Times New Roman" w:hAnsi="Times New Roman"/>
                <w:color w:val="000000"/>
              </w:rPr>
              <w:t>втомобилей</w:t>
            </w:r>
          </w:p>
        </w:tc>
        <w:tc>
          <w:tcPr>
            <w:tcW w:w="1559" w:type="dxa"/>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p>
        </w:tc>
      </w:tr>
      <w:tr w:rsidR="006A16E3" w:rsidRPr="003619AC" w:rsidTr="006A16E3">
        <w:trPr>
          <w:trHeight w:val="779"/>
        </w:trPr>
        <w:tc>
          <w:tcPr>
            <w:tcW w:w="3544" w:type="dxa"/>
            <w:tcBorders>
              <w:top w:val="single" w:sz="4" w:space="0" w:color="auto"/>
              <w:left w:val="single" w:sz="4" w:space="0" w:color="auto"/>
              <w:right w:val="single" w:sz="4" w:space="0" w:color="auto"/>
            </w:tcBorders>
          </w:tcPr>
          <w:p w:rsidR="006A16E3" w:rsidRPr="001E5116" w:rsidRDefault="006A16E3" w:rsidP="002E2929">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sidRPr="00380101">
              <w:rPr>
                <w:rFonts w:ascii="Times New Roman" w:hAnsi="Times New Roman"/>
                <w:color w:val="000000"/>
              </w:rPr>
              <w:t>пост</w:t>
            </w:r>
          </w:p>
        </w:tc>
        <w:tc>
          <w:tcPr>
            <w:tcW w:w="2127" w:type="dxa"/>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val="restart"/>
            <w:tcBorders>
              <w:top w:val="single" w:sz="4" w:space="0" w:color="auto"/>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6A16E3" w:rsidRPr="003619AC" w:rsidTr="002E2929">
        <w:trPr>
          <w:trHeight w:val="273"/>
        </w:trPr>
        <w:tc>
          <w:tcPr>
            <w:tcW w:w="3544" w:type="dxa"/>
            <w:tcBorders>
              <w:top w:val="single" w:sz="4" w:space="0" w:color="auto"/>
              <w:left w:val="single" w:sz="4" w:space="0" w:color="auto"/>
              <w:bottom w:val="single" w:sz="4" w:space="0" w:color="auto"/>
              <w:right w:val="single" w:sz="4" w:space="0" w:color="auto"/>
            </w:tcBorders>
          </w:tcPr>
          <w:p w:rsidR="006A16E3" w:rsidRPr="00380101" w:rsidRDefault="006A16E3" w:rsidP="002E2929">
            <w:pPr>
              <w:spacing w:after="0" w:line="240" w:lineRule="auto"/>
              <w:rPr>
                <w:rFonts w:ascii="Times New Roman" w:hAnsi="Times New Roman"/>
                <w:color w:val="000000"/>
              </w:rPr>
            </w:pPr>
            <w:r>
              <w:rPr>
                <w:rFonts w:ascii="Times New Roman" w:hAnsi="Times New Roman"/>
                <w:color w:val="000000"/>
              </w:rPr>
              <w:t>Пункты технического осмотра транспортных средств</w:t>
            </w:r>
          </w:p>
        </w:tc>
        <w:tc>
          <w:tcPr>
            <w:tcW w:w="2126" w:type="dxa"/>
            <w:tcBorders>
              <w:top w:val="single" w:sz="4" w:space="0" w:color="auto"/>
              <w:left w:val="single" w:sz="4" w:space="0" w:color="auto"/>
              <w:bottom w:val="single" w:sz="4" w:space="0" w:color="auto"/>
              <w:right w:val="single" w:sz="4" w:space="0" w:color="auto"/>
            </w:tcBorders>
            <w:vAlign w:val="center"/>
          </w:tcPr>
          <w:p w:rsidR="006A16E3" w:rsidRPr="00380101" w:rsidRDefault="007C17CA" w:rsidP="002E2929">
            <w:pPr>
              <w:spacing w:after="0" w:line="240" w:lineRule="auto"/>
              <w:jc w:val="center"/>
              <w:rPr>
                <w:rFonts w:ascii="Times New Roman" w:hAnsi="Times New Roman"/>
                <w:color w:val="000000"/>
              </w:rPr>
            </w:pPr>
            <w:r>
              <w:rPr>
                <w:rFonts w:ascii="Times New Roman" w:hAnsi="Times New Roman"/>
                <w:color w:val="000000"/>
              </w:rPr>
              <w:t>единиц</w:t>
            </w:r>
          </w:p>
        </w:tc>
        <w:tc>
          <w:tcPr>
            <w:tcW w:w="2127" w:type="dxa"/>
            <w:tcBorders>
              <w:top w:val="single" w:sz="4" w:space="0" w:color="auto"/>
              <w:left w:val="single" w:sz="4" w:space="0" w:color="auto"/>
              <w:bottom w:val="single" w:sz="4" w:space="0" w:color="auto"/>
              <w:right w:val="single" w:sz="4" w:space="0" w:color="auto"/>
            </w:tcBorders>
            <w:vAlign w:val="center"/>
          </w:tcPr>
          <w:p w:rsidR="006A16E3" w:rsidRPr="00380101" w:rsidRDefault="007C17CA" w:rsidP="002E2929">
            <w:pPr>
              <w:spacing w:after="0" w:line="240" w:lineRule="auto"/>
              <w:jc w:val="center"/>
              <w:rPr>
                <w:rFonts w:ascii="Times New Roman" w:hAnsi="Times New Roman"/>
                <w:color w:val="000000"/>
              </w:rPr>
            </w:pPr>
            <w:r>
              <w:rPr>
                <w:rFonts w:ascii="Times New Roman" w:hAnsi="Times New Roman"/>
                <w:color w:val="000000"/>
              </w:rPr>
              <w:t>2*</w:t>
            </w:r>
          </w:p>
        </w:tc>
        <w:tc>
          <w:tcPr>
            <w:tcW w:w="1559" w:type="dxa"/>
            <w:vMerge/>
            <w:tcBorders>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p>
        </w:tc>
      </w:tr>
      <w:tr w:rsidR="006A16E3" w:rsidRPr="003619AC" w:rsidTr="002E2929">
        <w:trPr>
          <w:trHeight w:val="587"/>
        </w:trPr>
        <w:tc>
          <w:tcPr>
            <w:tcW w:w="3544" w:type="dxa"/>
            <w:tcBorders>
              <w:top w:val="single" w:sz="4" w:space="0" w:color="auto"/>
              <w:left w:val="single" w:sz="4" w:space="0" w:color="auto"/>
              <w:bottom w:val="single" w:sz="4" w:space="0" w:color="auto"/>
              <w:right w:val="single" w:sz="4" w:space="0" w:color="auto"/>
            </w:tcBorders>
          </w:tcPr>
          <w:p w:rsidR="006A16E3" w:rsidRPr="006A16E3" w:rsidRDefault="006A16E3" w:rsidP="002E2929">
            <w:pPr>
              <w:spacing w:after="0" w:line="240" w:lineRule="auto"/>
              <w:rPr>
                <w:rFonts w:ascii="Times New Roman" w:hAnsi="Times New Roman"/>
                <w:color w:val="000000"/>
              </w:rPr>
            </w:pPr>
            <w:r>
              <w:rPr>
                <w:rFonts w:ascii="Times New Roman" w:hAnsi="Times New Roman"/>
                <w:color w:val="000000"/>
              </w:rPr>
              <w:t xml:space="preserve">Площадки для отдыха на дорогах </w:t>
            </w:r>
            <w:r>
              <w:rPr>
                <w:rFonts w:ascii="Times New Roman" w:hAnsi="Times New Roman"/>
                <w:color w:val="000000"/>
                <w:lang w:val="en-US"/>
              </w:rPr>
              <w:t>IV</w:t>
            </w:r>
            <w:r w:rsidRPr="006A16E3">
              <w:rPr>
                <w:rFonts w:ascii="Times New Roman" w:hAnsi="Times New Roman"/>
                <w:color w:val="000000"/>
              </w:rPr>
              <w:t xml:space="preserve"> </w:t>
            </w:r>
            <w:r>
              <w:rPr>
                <w:rFonts w:ascii="Times New Roman" w:hAnsi="Times New Roman"/>
                <w:color w:val="000000"/>
              </w:rPr>
              <w:t xml:space="preserve">и </w:t>
            </w:r>
            <w:r>
              <w:rPr>
                <w:rFonts w:ascii="Times New Roman" w:hAnsi="Times New Roman"/>
                <w:color w:val="000000"/>
                <w:lang w:val="en-US"/>
              </w:rPr>
              <w:t>V</w:t>
            </w:r>
            <w:r>
              <w:rPr>
                <w:rFonts w:ascii="Times New Roman" w:hAnsi="Times New Roman"/>
                <w:color w:val="000000"/>
              </w:rPr>
              <w:t xml:space="preserve"> категорий</w:t>
            </w:r>
          </w:p>
        </w:tc>
        <w:tc>
          <w:tcPr>
            <w:tcW w:w="2126" w:type="dxa"/>
            <w:tcBorders>
              <w:top w:val="single" w:sz="4" w:space="0" w:color="auto"/>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единиц на 50 км</w:t>
            </w:r>
          </w:p>
        </w:tc>
        <w:tc>
          <w:tcPr>
            <w:tcW w:w="2127" w:type="dxa"/>
            <w:tcBorders>
              <w:top w:val="single" w:sz="4" w:space="0" w:color="auto"/>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1 площадка на 50 км автомобильной дороги</w:t>
            </w:r>
          </w:p>
        </w:tc>
        <w:tc>
          <w:tcPr>
            <w:tcW w:w="1559" w:type="dxa"/>
            <w:vMerge/>
            <w:tcBorders>
              <w:left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p>
        </w:tc>
      </w:tr>
      <w:tr w:rsidR="006A16E3" w:rsidRPr="003619AC" w:rsidTr="002E2929">
        <w:trPr>
          <w:trHeight w:val="70"/>
        </w:trPr>
        <w:tc>
          <w:tcPr>
            <w:tcW w:w="3544" w:type="dxa"/>
            <w:tcBorders>
              <w:top w:val="single" w:sz="4" w:space="0" w:color="auto"/>
              <w:left w:val="single" w:sz="4" w:space="0" w:color="auto"/>
              <w:bottom w:val="single" w:sz="4" w:space="0" w:color="auto"/>
              <w:right w:val="single" w:sz="4" w:space="0" w:color="auto"/>
            </w:tcBorders>
          </w:tcPr>
          <w:p w:rsidR="006A16E3" w:rsidRPr="00380101" w:rsidRDefault="006A16E3" w:rsidP="002E2929">
            <w:pPr>
              <w:spacing w:after="0" w:line="240" w:lineRule="auto"/>
              <w:rPr>
                <w:rFonts w:ascii="Times New Roman" w:hAnsi="Times New Roman"/>
                <w:color w:val="000000"/>
              </w:rPr>
            </w:pPr>
            <w:r>
              <w:rPr>
                <w:rFonts w:ascii="Times New Roman" w:hAnsi="Times New Roman"/>
                <w:color w:val="000000"/>
              </w:rPr>
              <w:t>Гостиницы, мотели</w:t>
            </w:r>
          </w:p>
        </w:tc>
        <w:tc>
          <w:tcPr>
            <w:tcW w:w="2126" w:type="dxa"/>
            <w:tcBorders>
              <w:top w:val="single" w:sz="4" w:space="0" w:color="auto"/>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единица</w:t>
            </w:r>
          </w:p>
        </w:tc>
        <w:tc>
          <w:tcPr>
            <w:tcW w:w="2127" w:type="dxa"/>
            <w:tcBorders>
              <w:top w:val="single" w:sz="4" w:space="0" w:color="auto"/>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Не нормируются</w:t>
            </w:r>
          </w:p>
        </w:tc>
        <w:tc>
          <w:tcPr>
            <w:tcW w:w="1559" w:type="dxa"/>
            <w:vMerge/>
            <w:tcBorders>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p>
        </w:tc>
      </w:tr>
      <w:tr w:rsidR="006A16E3" w:rsidRPr="003619AC" w:rsidTr="002E2929">
        <w:trPr>
          <w:trHeight w:val="637"/>
        </w:trPr>
        <w:tc>
          <w:tcPr>
            <w:tcW w:w="3544" w:type="dxa"/>
            <w:tcBorders>
              <w:top w:val="single" w:sz="4" w:space="0" w:color="auto"/>
              <w:left w:val="single" w:sz="4" w:space="0" w:color="auto"/>
              <w:bottom w:val="single" w:sz="4" w:space="0" w:color="auto"/>
              <w:right w:val="single" w:sz="4" w:space="0" w:color="auto"/>
            </w:tcBorders>
          </w:tcPr>
          <w:p w:rsidR="006A16E3" w:rsidRPr="00380101" w:rsidRDefault="006A16E3" w:rsidP="002E2929">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6A16E3" w:rsidRPr="00380101" w:rsidRDefault="006A16E3" w:rsidP="002E2929">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5F4D0D" w:rsidRPr="007C17CA" w:rsidRDefault="005F4D0D" w:rsidP="005F4D0D">
      <w:pPr>
        <w:widowControl w:val="0"/>
        <w:autoSpaceDE w:val="0"/>
        <w:autoSpaceDN w:val="0"/>
        <w:adjustRightInd w:val="0"/>
        <w:spacing w:after="0" w:line="240" w:lineRule="auto"/>
        <w:ind w:firstLine="540"/>
        <w:jc w:val="both"/>
        <w:rPr>
          <w:rFonts w:ascii="Times New Roman" w:hAnsi="Times New Roman"/>
          <w:color w:val="000000"/>
          <w:sz w:val="8"/>
          <w:szCs w:val="8"/>
        </w:rPr>
      </w:pPr>
    </w:p>
    <w:p w:rsidR="005B5A94" w:rsidRPr="007C17CA" w:rsidRDefault="006A16E3" w:rsidP="005B5A94">
      <w:pPr>
        <w:spacing w:after="0" w:line="240" w:lineRule="auto"/>
        <w:jc w:val="both"/>
        <w:rPr>
          <w:rFonts w:ascii="Times New Roman" w:hAnsi="Times New Roman"/>
          <w:sz w:val="20"/>
          <w:szCs w:val="20"/>
        </w:rPr>
      </w:pPr>
      <w:r w:rsidRPr="007C17CA">
        <w:rPr>
          <w:rFonts w:ascii="Times New Roman" w:hAnsi="Times New Roman"/>
          <w:b/>
          <w:sz w:val="20"/>
          <w:szCs w:val="20"/>
        </w:rPr>
        <w:t>Примечание:</w:t>
      </w:r>
      <w:r w:rsidRPr="007C17CA">
        <w:rPr>
          <w:rFonts w:ascii="Times New Roman" w:hAnsi="Times New Roman"/>
          <w:sz w:val="20"/>
          <w:szCs w:val="20"/>
        </w:rPr>
        <w:t xml:space="preserve"> (*) – Приказ Комитета Ивановской области по транспорту от 25 июня 2012 №30 «Об утверждении нормативов минимальной обеспеченности населения пунктами технического осмотра для Ивановской области и для входящих в ее состав муниципальных образований» </w:t>
      </w:r>
    </w:p>
    <w:p w:rsidR="005B5A94" w:rsidRPr="007C17CA" w:rsidRDefault="005B5A94" w:rsidP="005B5A94">
      <w:pPr>
        <w:spacing w:after="0" w:line="240" w:lineRule="auto"/>
        <w:jc w:val="both"/>
        <w:rPr>
          <w:rFonts w:ascii="Times New Roman" w:hAnsi="Times New Roman"/>
          <w:sz w:val="8"/>
          <w:szCs w:val="8"/>
        </w:rPr>
      </w:pPr>
    </w:p>
    <w:p w:rsidR="00D23353" w:rsidRDefault="005A34F3" w:rsidP="007C17CA">
      <w:pPr>
        <w:spacing w:after="0" w:line="240" w:lineRule="auto"/>
        <w:ind w:firstLine="567"/>
        <w:jc w:val="both"/>
        <w:rPr>
          <w:rFonts w:ascii="Times New Roman" w:hAnsi="Times New Roman"/>
          <w:sz w:val="24"/>
          <w:szCs w:val="24"/>
        </w:rPr>
      </w:pPr>
      <w:r>
        <w:rPr>
          <w:rFonts w:ascii="Times New Roman" w:hAnsi="Times New Roman"/>
          <w:sz w:val="24"/>
          <w:szCs w:val="24"/>
        </w:rPr>
        <w:t>4.4</w:t>
      </w:r>
      <w:r w:rsidR="007C17CA">
        <w:rPr>
          <w:rFonts w:ascii="Times New Roman" w:hAnsi="Times New Roman"/>
          <w:sz w:val="24"/>
          <w:szCs w:val="24"/>
        </w:rPr>
        <w:t>.2. Расчетные показатели – нормы отвода земель, необходимых для объектов дорожного сервиса приведены в табл</w:t>
      </w:r>
      <w:r w:rsidR="00563BEC">
        <w:rPr>
          <w:rFonts w:ascii="Times New Roman" w:hAnsi="Times New Roman"/>
          <w:sz w:val="24"/>
          <w:szCs w:val="24"/>
        </w:rPr>
        <w:t>.</w:t>
      </w:r>
      <w:r w:rsidR="007C17CA">
        <w:rPr>
          <w:rFonts w:ascii="Times New Roman" w:hAnsi="Times New Roman"/>
          <w:sz w:val="24"/>
          <w:szCs w:val="24"/>
        </w:rPr>
        <w:t>2</w:t>
      </w:r>
      <w:r>
        <w:rPr>
          <w:rFonts w:ascii="Times New Roman" w:hAnsi="Times New Roman"/>
          <w:sz w:val="24"/>
          <w:szCs w:val="24"/>
        </w:rPr>
        <w:t>3</w:t>
      </w:r>
      <w:r w:rsidR="007C17CA">
        <w:rPr>
          <w:rFonts w:ascii="Times New Roman" w:hAnsi="Times New Roman"/>
          <w:sz w:val="24"/>
          <w:szCs w:val="24"/>
        </w:rPr>
        <w:t>.</w:t>
      </w:r>
    </w:p>
    <w:p w:rsidR="007C17CA" w:rsidRPr="007C17CA" w:rsidRDefault="007C17CA" w:rsidP="007C17CA">
      <w:pPr>
        <w:spacing w:after="0" w:line="240" w:lineRule="auto"/>
        <w:jc w:val="both"/>
        <w:rPr>
          <w:rFonts w:ascii="Times New Roman" w:hAnsi="Times New Roman"/>
          <w:sz w:val="8"/>
          <w:szCs w:val="8"/>
        </w:rPr>
      </w:pPr>
    </w:p>
    <w:p w:rsidR="007C17CA" w:rsidRPr="007C17CA" w:rsidRDefault="007C17CA" w:rsidP="007C17CA">
      <w:pPr>
        <w:spacing w:after="0" w:line="240" w:lineRule="auto"/>
        <w:jc w:val="both"/>
        <w:rPr>
          <w:rFonts w:ascii="Times New Roman" w:hAnsi="Times New Roman"/>
          <w:i/>
          <w:sz w:val="24"/>
          <w:szCs w:val="24"/>
        </w:rPr>
      </w:pPr>
      <w:r w:rsidRPr="007C17CA">
        <w:rPr>
          <w:rFonts w:ascii="Times New Roman" w:hAnsi="Times New Roman"/>
          <w:i/>
          <w:sz w:val="24"/>
          <w:szCs w:val="24"/>
        </w:rPr>
        <w:t>Таблица 2</w:t>
      </w:r>
      <w:r w:rsidR="005A34F3">
        <w:rPr>
          <w:rFonts w:ascii="Times New Roman" w:hAnsi="Times New Roman"/>
          <w:i/>
          <w:sz w:val="24"/>
          <w:szCs w:val="24"/>
        </w:rPr>
        <w:t>3</w:t>
      </w:r>
      <w:r w:rsidRPr="007C17CA">
        <w:rPr>
          <w:rFonts w:ascii="Times New Roman" w:hAnsi="Times New Roman"/>
          <w:i/>
          <w:sz w:val="24"/>
          <w:szCs w:val="24"/>
        </w:rPr>
        <w:t xml:space="preserve">. </w:t>
      </w:r>
    </w:p>
    <w:p w:rsidR="007C17CA" w:rsidRPr="007C17CA" w:rsidRDefault="007C17CA" w:rsidP="007C17CA">
      <w:pPr>
        <w:spacing w:after="0" w:line="240" w:lineRule="auto"/>
        <w:jc w:val="both"/>
        <w:rPr>
          <w:rFonts w:ascii="Times New Roman" w:hAnsi="Times New Roman"/>
          <w:sz w:val="8"/>
          <w:szCs w:val="8"/>
        </w:rPr>
      </w:pPr>
    </w:p>
    <w:tbl>
      <w:tblPr>
        <w:tblStyle w:val="ad"/>
        <w:tblW w:w="0" w:type="auto"/>
        <w:tblLook w:val="04A0"/>
      </w:tblPr>
      <w:tblGrid>
        <w:gridCol w:w="7338"/>
        <w:gridCol w:w="2233"/>
      </w:tblGrid>
      <w:tr w:rsidR="007C17CA" w:rsidTr="007C17CA">
        <w:tc>
          <w:tcPr>
            <w:tcW w:w="7338" w:type="dxa"/>
            <w:shd w:val="clear" w:color="auto" w:fill="EEECE1" w:themeFill="background2"/>
          </w:tcPr>
          <w:p w:rsidR="007C17CA" w:rsidRPr="007C17CA" w:rsidRDefault="007C17CA" w:rsidP="007C17CA">
            <w:pPr>
              <w:jc w:val="center"/>
              <w:rPr>
                <w:rFonts w:ascii="Times New Roman" w:hAnsi="Times New Roman"/>
              </w:rPr>
            </w:pPr>
            <w:r>
              <w:rPr>
                <w:rFonts w:ascii="Times New Roman" w:hAnsi="Times New Roman"/>
              </w:rPr>
              <w:t xml:space="preserve">Наименование объектов </w:t>
            </w:r>
          </w:p>
        </w:tc>
        <w:tc>
          <w:tcPr>
            <w:tcW w:w="2233" w:type="dxa"/>
            <w:shd w:val="clear" w:color="auto" w:fill="EEECE1" w:themeFill="background2"/>
          </w:tcPr>
          <w:p w:rsidR="007C17CA" w:rsidRPr="007C17CA" w:rsidRDefault="007C17CA" w:rsidP="007C17CA">
            <w:pPr>
              <w:jc w:val="center"/>
              <w:rPr>
                <w:rFonts w:ascii="Times New Roman" w:hAnsi="Times New Roman"/>
              </w:rPr>
            </w:pPr>
            <w:r>
              <w:rPr>
                <w:rFonts w:ascii="Times New Roman" w:hAnsi="Times New Roman"/>
              </w:rPr>
              <w:t>Площадь земельного участка, га</w:t>
            </w:r>
          </w:p>
        </w:tc>
      </w:tr>
      <w:tr w:rsidR="007C17CA" w:rsidTr="007C17CA">
        <w:tc>
          <w:tcPr>
            <w:tcW w:w="7338" w:type="dxa"/>
          </w:tcPr>
          <w:p w:rsidR="007C17CA" w:rsidRPr="007C17CA" w:rsidRDefault="007C17CA" w:rsidP="007C17CA">
            <w:pPr>
              <w:jc w:val="both"/>
              <w:rPr>
                <w:rFonts w:ascii="Times New Roman" w:hAnsi="Times New Roman"/>
              </w:rPr>
            </w:pPr>
            <w:r>
              <w:rPr>
                <w:rFonts w:ascii="Times New Roman" w:hAnsi="Times New Roman"/>
              </w:rPr>
              <w:t>Автозаправочная станция (здание с помещением для оператора, торговым павильоном, раздаточными колонками, внутренние проезды, площадка, стоянка, подземные резервуары)</w:t>
            </w:r>
          </w:p>
        </w:tc>
        <w:tc>
          <w:tcPr>
            <w:tcW w:w="2233" w:type="dxa"/>
          </w:tcPr>
          <w:p w:rsidR="007C17CA" w:rsidRPr="007C17CA" w:rsidRDefault="007C17CA" w:rsidP="007C17CA">
            <w:pPr>
              <w:jc w:val="center"/>
              <w:rPr>
                <w:rFonts w:ascii="Times New Roman" w:hAnsi="Times New Roman"/>
              </w:rPr>
            </w:pPr>
            <w:r>
              <w:rPr>
                <w:rFonts w:ascii="Times New Roman" w:hAnsi="Times New Roman"/>
              </w:rPr>
              <w:t>0,4</w:t>
            </w:r>
          </w:p>
        </w:tc>
      </w:tr>
      <w:tr w:rsidR="007C17CA" w:rsidTr="007C17CA">
        <w:tc>
          <w:tcPr>
            <w:tcW w:w="7338" w:type="dxa"/>
          </w:tcPr>
          <w:p w:rsidR="007C17CA" w:rsidRPr="007C17CA" w:rsidRDefault="007C17CA" w:rsidP="007C17CA">
            <w:pPr>
              <w:jc w:val="both"/>
              <w:rPr>
                <w:rFonts w:ascii="Times New Roman" w:hAnsi="Times New Roman"/>
              </w:rPr>
            </w:pPr>
            <w:r>
              <w:rPr>
                <w:rFonts w:ascii="Times New Roman" w:hAnsi="Times New Roman"/>
              </w:rPr>
              <w:t>С</w:t>
            </w:r>
            <w:r w:rsidR="00CF480A">
              <w:rPr>
                <w:rFonts w:ascii="Times New Roman" w:hAnsi="Times New Roman"/>
              </w:rPr>
              <w:t>танция технического обслуживания (здание для производства мелкого аварийного ремонта, технического обслуживания автомобилей, места для мойки автомобилей, торговый павильон, туалет, площадка-стоянка)</w:t>
            </w:r>
          </w:p>
        </w:tc>
        <w:tc>
          <w:tcPr>
            <w:tcW w:w="2233" w:type="dxa"/>
          </w:tcPr>
          <w:p w:rsidR="007C17CA" w:rsidRPr="007C17CA" w:rsidRDefault="00CF480A" w:rsidP="007C17CA">
            <w:pPr>
              <w:jc w:val="center"/>
              <w:rPr>
                <w:rFonts w:ascii="Times New Roman" w:hAnsi="Times New Roman"/>
              </w:rPr>
            </w:pPr>
            <w:r>
              <w:rPr>
                <w:rFonts w:ascii="Times New Roman" w:hAnsi="Times New Roman"/>
              </w:rPr>
              <w:t>0,4</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Моечный пункт (отдельный объект с площадкой-стоянкой, туалетом)</w:t>
            </w:r>
          </w:p>
        </w:tc>
        <w:tc>
          <w:tcPr>
            <w:tcW w:w="2233" w:type="dxa"/>
          </w:tcPr>
          <w:p w:rsidR="007C17CA" w:rsidRPr="007C17CA" w:rsidRDefault="00CF480A" w:rsidP="007C17CA">
            <w:pPr>
              <w:jc w:val="center"/>
              <w:rPr>
                <w:rFonts w:ascii="Times New Roman" w:hAnsi="Times New Roman"/>
              </w:rPr>
            </w:pPr>
            <w:r>
              <w:rPr>
                <w:rFonts w:ascii="Times New Roman" w:hAnsi="Times New Roman"/>
              </w:rPr>
              <w:t>0,05</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Площадка отдыха (переходно-скоростные полосы, подъезд и выезд, площадка для стоянки легковых и грузовых автомобилей, туалеты, смотровая эстакада, столы, скамейки, мусоросборники)</w:t>
            </w:r>
          </w:p>
        </w:tc>
        <w:tc>
          <w:tcPr>
            <w:tcW w:w="2233" w:type="dxa"/>
          </w:tcPr>
          <w:p w:rsidR="007C17CA" w:rsidRPr="007C17CA" w:rsidRDefault="00CF480A" w:rsidP="007C17CA">
            <w:pPr>
              <w:jc w:val="center"/>
              <w:rPr>
                <w:rFonts w:ascii="Times New Roman" w:hAnsi="Times New Roman"/>
              </w:rPr>
            </w:pPr>
            <w:r>
              <w:rPr>
                <w:rFonts w:ascii="Times New Roman" w:hAnsi="Times New Roman"/>
              </w:rPr>
              <w:t>0,2</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Автогостиница (корпус, открытая охраняемая площадка для стоянки легковых и грузовых автомобилей)</w:t>
            </w:r>
          </w:p>
        </w:tc>
        <w:tc>
          <w:tcPr>
            <w:tcW w:w="2233" w:type="dxa"/>
          </w:tcPr>
          <w:p w:rsidR="007C17CA" w:rsidRPr="007C17CA" w:rsidRDefault="00CF480A" w:rsidP="007C17CA">
            <w:pPr>
              <w:jc w:val="center"/>
              <w:rPr>
                <w:rFonts w:ascii="Times New Roman" w:hAnsi="Times New Roman"/>
              </w:rPr>
            </w:pPr>
            <w:r>
              <w:rPr>
                <w:rFonts w:ascii="Times New Roman" w:hAnsi="Times New Roman"/>
              </w:rPr>
              <w:t>1,0</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Кемпинг (легкие неотапливаемые помещения, место для приготовления пищи, туалет, душевая, административно-бытовые помещения, павильон бытового обслуживания, открытая стоянка для легковых автомобилей)</w:t>
            </w:r>
          </w:p>
        </w:tc>
        <w:tc>
          <w:tcPr>
            <w:tcW w:w="2233" w:type="dxa"/>
          </w:tcPr>
          <w:p w:rsidR="007C17CA" w:rsidRPr="007C17CA" w:rsidRDefault="00CF480A" w:rsidP="007C17CA">
            <w:pPr>
              <w:jc w:val="center"/>
              <w:rPr>
                <w:rFonts w:ascii="Times New Roman" w:hAnsi="Times New Roman"/>
              </w:rPr>
            </w:pPr>
            <w:r>
              <w:rPr>
                <w:rFonts w:ascii="Times New Roman" w:hAnsi="Times New Roman"/>
              </w:rPr>
              <w:t>1,0</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Мотель (гостиница специальной планировки, открытая индивидуальная стоянка легковых автомобилей)</w:t>
            </w:r>
          </w:p>
        </w:tc>
        <w:tc>
          <w:tcPr>
            <w:tcW w:w="2233" w:type="dxa"/>
          </w:tcPr>
          <w:p w:rsidR="007C17CA" w:rsidRPr="007C17CA" w:rsidRDefault="00CF480A" w:rsidP="007C17CA">
            <w:pPr>
              <w:jc w:val="center"/>
              <w:rPr>
                <w:rFonts w:ascii="Times New Roman" w:hAnsi="Times New Roman"/>
              </w:rPr>
            </w:pPr>
            <w:r>
              <w:rPr>
                <w:rFonts w:ascii="Times New Roman" w:hAnsi="Times New Roman"/>
              </w:rPr>
              <w:t>1,0</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t>Пункт общественного питания (переходно-скоросные полосы, площадка для стоянки легковых и грузовых автомобилей)</w:t>
            </w:r>
          </w:p>
        </w:tc>
        <w:tc>
          <w:tcPr>
            <w:tcW w:w="2233" w:type="dxa"/>
          </w:tcPr>
          <w:p w:rsidR="007C17CA" w:rsidRPr="007C17CA" w:rsidRDefault="00CF480A" w:rsidP="007C17CA">
            <w:pPr>
              <w:jc w:val="center"/>
              <w:rPr>
                <w:rFonts w:ascii="Times New Roman" w:hAnsi="Times New Roman"/>
              </w:rPr>
            </w:pPr>
            <w:r>
              <w:rPr>
                <w:rFonts w:ascii="Times New Roman" w:hAnsi="Times New Roman"/>
              </w:rPr>
              <w:t>0,2</w:t>
            </w:r>
          </w:p>
        </w:tc>
      </w:tr>
      <w:tr w:rsidR="007C17CA" w:rsidTr="007C17CA">
        <w:tc>
          <w:tcPr>
            <w:tcW w:w="7338" w:type="dxa"/>
          </w:tcPr>
          <w:p w:rsidR="007C17CA" w:rsidRPr="007C17CA" w:rsidRDefault="00CF480A" w:rsidP="007C17CA">
            <w:pPr>
              <w:jc w:val="both"/>
              <w:rPr>
                <w:rFonts w:ascii="Times New Roman" w:hAnsi="Times New Roman"/>
              </w:rPr>
            </w:pPr>
            <w:r>
              <w:rPr>
                <w:rFonts w:ascii="Times New Roman" w:hAnsi="Times New Roman"/>
              </w:rPr>
              <w:lastRenderedPageBreak/>
              <w:t>Автомагазин (отдельный объект с площадкой-стоянкой, туалетом)</w:t>
            </w:r>
          </w:p>
        </w:tc>
        <w:tc>
          <w:tcPr>
            <w:tcW w:w="2233" w:type="dxa"/>
          </w:tcPr>
          <w:p w:rsidR="007C17CA" w:rsidRPr="007C17CA" w:rsidRDefault="00CF480A" w:rsidP="007C17CA">
            <w:pPr>
              <w:jc w:val="center"/>
              <w:rPr>
                <w:rFonts w:ascii="Times New Roman" w:hAnsi="Times New Roman"/>
              </w:rPr>
            </w:pPr>
            <w:r>
              <w:rPr>
                <w:rFonts w:ascii="Times New Roman" w:hAnsi="Times New Roman"/>
              </w:rPr>
              <w:t>0,05</w:t>
            </w:r>
          </w:p>
        </w:tc>
      </w:tr>
    </w:tbl>
    <w:p w:rsidR="007C17CA" w:rsidRPr="00CF480A" w:rsidRDefault="007C17CA" w:rsidP="007C17CA">
      <w:pPr>
        <w:spacing w:after="0" w:line="240" w:lineRule="auto"/>
        <w:jc w:val="both"/>
        <w:rPr>
          <w:rFonts w:ascii="Times New Roman" w:hAnsi="Times New Roman"/>
          <w:sz w:val="8"/>
          <w:szCs w:val="8"/>
        </w:rPr>
      </w:pPr>
    </w:p>
    <w:p w:rsidR="00CF480A" w:rsidRPr="00CF480A" w:rsidRDefault="00CF480A" w:rsidP="007C17CA">
      <w:pPr>
        <w:spacing w:after="0" w:line="240" w:lineRule="auto"/>
        <w:jc w:val="both"/>
        <w:rPr>
          <w:rFonts w:ascii="Times New Roman" w:hAnsi="Times New Roman"/>
          <w:b/>
          <w:sz w:val="20"/>
          <w:szCs w:val="20"/>
        </w:rPr>
      </w:pPr>
      <w:r w:rsidRPr="00CF480A">
        <w:rPr>
          <w:rFonts w:ascii="Times New Roman" w:hAnsi="Times New Roman"/>
          <w:b/>
          <w:sz w:val="20"/>
          <w:szCs w:val="20"/>
        </w:rPr>
        <w:t>Примечание:</w:t>
      </w:r>
    </w:p>
    <w:p w:rsidR="00CF480A" w:rsidRPr="00CF480A" w:rsidRDefault="00CF480A" w:rsidP="00E40E80">
      <w:pPr>
        <w:pStyle w:val="ae"/>
        <w:numPr>
          <w:ilvl w:val="0"/>
          <w:numId w:val="26"/>
        </w:numPr>
        <w:tabs>
          <w:tab w:val="left" w:pos="284"/>
        </w:tabs>
        <w:spacing w:after="0" w:line="240" w:lineRule="auto"/>
        <w:ind w:left="0" w:firstLine="0"/>
        <w:jc w:val="both"/>
        <w:rPr>
          <w:rFonts w:ascii="Times New Roman" w:hAnsi="Times New Roman"/>
          <w:sz w:val="20"/>
          <w:szCs w:val="20"/>
        </w:rPr>
      </w:pPr>
      <w:r w:rsidRPr="00CF480A">
        <w:rPr>
          <w:rFonts w:ascii="Times New Roman" w:hAnsi="Times New Roman"/>
          <w:sz w:val="20"/>
          <w:szCs w:val="20"/>
        </w:rPr>
        <w:t>При водоснабжении от артезианской скважины добавлять 1 га к указанной площади.</w:t>
      </w:r>
    </w:p>
    <w:p w:rsidR="00CF480A" w:rsidRPr="00CF480A" w:rsidRDefault="00CF480A" w:rsidP="00E40E80">
      <w:pPr>
        <w:pStyle w:val="ae"/>
        <w:numPr>
          <w:ilvl w:val="0"/>
          <w:numId w:val="26"/>
        </w:numPr>
        <w:tabs>
          <w:tab w:val="left" w:pos="284"/>
        </w:tabs>
        <w:spacing w:after="0" w:line="240" w:lineRule="auto"/>
        <w:ind w:left="0" w:firstLine="0"/>
        <w:jc w:val="both"/>
        <w:rPr>
          <w:rFonts w:ascii="Times New Roman" w:hAnsi="Times New Roman"/>
          <w:sz w:val="20"/>
          <w:szCs w:val="20"/>
        </w:rPr>
      </w:pPr>
      <w:r w:rsidRPr="00CF480A">
        <w:rPr>
          <w:rFonts w:ascii="Times New Roman" w:hAnsi="Times New Roman"/>
          <w:sz w:val="20"/>
          <w:szCs w:val="20"/>
        </w:rPr>
        <w:t>При сбросе канализационных стоков на очистные сооружения к указанной площади добавлять 0,4-1,0 га в зависимости от типа очистных сооружений.</w:t>
      </w:r>
    </w:p>
    <w:p w:rsidR="00CF480A" w:rsidRPr="00CF480A" w:rsidRDefault="00CF480A" w:rsidP="00E40E80">
      <w:pPr>
        <w:pStyle w:val="ae"/>
        <w:numPr>
          <w:ilvl w:val="0"/>
          <w:numId w:val="26"/>
        </w:numPr>
        <w:tabs>
          <w:tab w:val="left" w:pos="284"/>
        </w:tabs>
        <w:spacing w:after="0" w:line="240" w:lineRule="auto"/>
        <w:ind w:left="0" w:firstLine="0"/>
        <w:jc w:val="both"/>
        <w:rPr>
          <w:rFonts w:ascii="Times New Roman" w:hAnsi="Times New Roman"/>
          <w:sz w:val="20"/>
          <w:szCs w:val="20"/>
        </w:rPr>
      </w:pPr>
      <w:r w:rsidRPr="00CF480A">
        <w:rPr>
          <w:rFonts w:ascii="Times New Roman" w:hAnsi="Times New Roman"/>
          <w:sz w:val="20"/>
          <w:szCs w:val="20"/>
        </w:rPr>
        <w:t>При проектировании котельной к площади объекта добавлять от 0,4 до 0,7 га.</w:t>
      </w:r>
    </w:p>
    <w:p w:rsidR="00CF480A" w:rsidRPr="005A34F3" w:rsidRDefault="00CF480A" w:rsidP="00CF480A">
      <w:pPr>
        <w:pStyle w:val="ae"/>
        <w:spacing w:after="0" w:line="240" w:lineRule="auto"/>
        <w:jc w:val="both"/>
        <w:rPr>
          <w:rFonts w:ascii="Times New Roman" w:hAnsi="Times New Roman"/>
          <w:sz w:val="8"/>
          <w:szCs w:val="8"/>
        </w:rPr>
      </w:pPr>
    </w:p>
    <w:p w:rsidR="00CF480A" w:rsidRDefault="005A34F3" w:rsidP="00C434B6">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4.4</w:t>
      </w:r>
      <w:r w:rsidR="00C434B6">
        <w:rPr>
          <w:rFonts w:ascii="Times New Roman" w:hAnsi="Times New Roman"/>
          <w:sz w:val="24"/>
          <w:szCs w:val="24"/>
        </w:rPr>
        <w:t>.3. Расчетные показатели – нормы отвода земель, необходимых для размещения объектов для обслуживания автомобильных дорог следует принимать по табл</w:t>
      </w:r>
      <w:r w:rsidR="00563BEC">
        <w:rPr>
          <w:rFonts w:ascii="Times New Roman" w:hAnsi="Times New Roman"/>
          <w:sz w:val="24"/>
          <w:szCs w:val="24"/>
        </w:rPr>
        <w:t>.</w:t>
      </w:r>
      <w:r w:rsidR="00C434B6">
        <w:rPr>
          <w:rFonts w:ascii="Times New Roman" w:hAnsi="Times New Roman"/>
          <w:sz w:val="24"/>
          <w:szCs w:val="24"/>
        </w:rPr>
        <w:t>2</w:t>
      </w:r>
      <w:r>
        <w:rPr>
          <w:rFonts w:ascii="Times New Roman" w:hAnsi="Times New Roman"/>
          <w:sz w:val="24"/>
          <w:szCs w:val="24"/>
        </w:rPr>
        <w:t>4</w:t>
      </w:r>
      <w:r w:rsidR="00C434B6">
        <w:rPr>
          <w:rFonts w:ascii="Times New Roman" w:hAnsi="Times New Roman"/>
          <w:sz w:val="24"/>
          <w:szCs w:val="24"/>
        </w:rPr>
        <w:t>.</w:t>
      </w:r>
    </w:p>
    <w:p w:rsidR="00C434B6" w:rsidRPr="00C434B6" w:rsidRDefault="00C434B6" w:rsidP="00C434B6">
      <w:pPr>
        <w:spacing w:after="0" w:line="240" w:lineRule="auto"/>
        <w:jc w:val="both"/>
        <w:rPr>
          <w:rFonts w:ascii="Times New Roman" w:hAnsi="Times New Roman"/>
          <w:sz w:val="8"/>
          <w:szCs w:val="8"/>
        </w:rPr>
      </w:pPr>
    </w:p>
    <w:p w:rsidR="00C434B6" w:rsidRPr="00C434B6" w:rsidRDefault="00C434B6" w:rsidP="00C434B6">
      <w:pPr>
        <w:spacing w:after="0" w:line="240" w:lineRule="auto"/>
        <w:jc w:val="both"/>
        <w:rPr>
          <w:rFonts w:ascii="Times New Roman" w:hAnsi="Times New Roman"/>
          <w:i/>
          <w:sz w:val="24"/>
          <w:szCs w:val="24"/>
        </w:rPr>
      </w:pPr>
      <w:r w:rsidRPr="00C434B6">
        <w:rPr>
          <w:rFonts w:ascii="Times New Roman" w:hAnsi="Times New Roman"/>
          <w:i/>
          <w:sz w:val="24"/>
          <w:szCs w:val="24"/>
        </w:rPr>
        <w:t>Таблица 2</w:t>
      </w:r>
      <w:r w:rsidR="005A34F3">
        <w:rPr>
          <w:rFonts w:ascii="Times New Roman" w:hAnsi="Times New Roman"/>
          <w:i/>
          <w:sz w:val="24"/>
          <w:szCs w:val="24"/>
        </w:rPr>
        <w:t>4</w:t>
      </w:r>
      <w:r w:rsidRPr="00C434B6">
        <w:rPr>
          <w:rFonts w:ascii="Times New Roman" w:hAnsi="Times New Roman"/>
          <w:i/>
          <w:sz w:val="24"/>
          <w:szCs w:val="24"/>
        </w:rPr>
        <w:t xml:space="preserve">. </w:t>
      </w:r>
    </w:p>
    <w:p w:rsidR="007C17CA" w:rsidRPr="00C434B6" w:rsidRDefault="007C17CA" w:rsidP="00C434B6">
      <w:pPr>
        <w:spacing w:after="0" w:line="240" w:lineRule="auto"/>
        <w:jc w:val="both"/>
        <w:rPr>
          <w:rFonts w:ascii="Times New Roman" w:hAnsi="Times New Roman"/>
          <w:sz w:val="8"/>
          <w:szCs w:val="8"/>
        </w:rPr>
      </w:pPr>
    </w:p>
    <w:tbl>
      <w:tblPr>
        <w:tblStyle w:val="ad"/>
        <w:tblW w:w="0" w:type="auto"/>
        <w:tblLook w:val="04A0"/>
      </w:tblPr>
      <w:tblGrid>
        <w:gridCol w:w="7338"/>
        <w:gridCol w:w="2233"/>
      </w:tblGrid>
      <w:tr w:rsidR="00C434B6" w:rsidTr="00D539D5">
        <w:tc>
          <w:tcPr>
            <w:tcW w:w="7338" w:type="dxa"/>
            <w:shd w:val="clear" w:color="auto" w:fill="EEECE1" w:themeFill="background2"/>
          </w:tcPr>
          <w:p w:rsidR="00C434B6" w:rsidRPr="00C434B6" w:rsidRDefault="00C434B6" w:rsidP="00C434B6">
            <w:pPr>
              <w:jc w:val="center"/>
              <w:rPr>
                <w:rFonts w:ascii="Times New Roman" w:hAnsi="Times New Roman"/>
              </w:rPr>
            </w:pPr>
            <w:r>
              <w:rPr>
                <w:rFonts w:ascii="Times New Roman" w:hAnsi="Times New Roman"/>
              </w:rPr>
              <w:t>Наименование объектов</w:t>
            </w:r>
          </w:p>
        </w:tc>
        <w:tc>
          <w:tcPr>
            <w:tcW w:w="2233" w:type="dxa"/>
            <w:shd w:val="clear" w:color="auto" w:fill="EEECE1" w:themeFill="background2"/>
          </w:tcPr>
          <w:p w:rsidR="00C434B6" w:rsidRPr="00C434B6" w:rsidRDefault="00C434B6" w:rsidP="00C434B6">
            <w:pPr>
              <w:jc w:val="center"/>
              <w:rPr>
                <w:rFonts w:ascii="Times New Roman" w:hAnsi="Times New Roman"/>
              </w:rPr>
            </w:pPr>
            <w:r>
              <w:rPr>
                <w:rFonts w:ascii="Times New Roman" w:hAnsi="Times New Roman"/>
              </w:rPr>
              <w:t>Площадь земельного участка, га</w:t>
            </w:r>
          </w:p>
        </w:tc>
      </w:tr>
      <w:tr w:rsidR="00C434B6" w:rsidTr="00D539D5">
        <w:tc>
          <w:tcPr>
            <w:tcW w:w="7338" w:type="dxa"/>
          </w:tcPr>
          <w:p w:rsidR="00C434B6" w:rsidRPr="00C434B6" w:rsidRDefault="00C434B6" w:rsidP="00C434B6">
            <w:pPr>
              <w:jc w:val="both"/>
              <w:rPr>
                <w:rFonts w:ascii="Times New Roman" w:hAnsi="Times New Roman"/>
              </w:rPr>
            </w:pPr>
            <w:r>
              <w:rPr>
                <w:rFonts w:ascii="Times New Roman" w:hAnsi="Times New Roman"/>
              </w:rPr>
              <w:t>Комплекс зданий и сооружений линейной дорожной службы (административно-бытовой корпус, гаражи, навесы, стоянки, ремонтно-механические мастерские, склады, автозаправочные колонки, проходная, ограда и ворота, комплексы инженерных коммуникации и др.)</w:t>
            </w:r>
          </w:p>
        </w:tc>
        <w:tc>
          <w:tcPr>
            <w:tcW w:w="2233" w:type="dxa"/>
          </w:tcPr>
          <w:p w:rsidR="00C434B6" w:rsidRPr="00C434B6" w:rsidRDefault="00C434B6" w:rsidP="00C434B6">
            <w:pPr>
              <w:jc w:val="center"/>
              <w:rPr>
                <w:rFonts w:ascii="Times New Roman" w:hAnsi="Times New Roman"/>
              </w:rPr>
            </w:pPr>
            <w:r>
              <w:rPr>
                <w:rFonts w:ascii="Times New Roman" w:hAnsi="Times New Roman"/>
              </w:rPr>
              <w:t>2,8</w:t>
            </w:r>
          </w:p>
        </w:tc>
      </w:tr>
      <w:tr w:rsidR="00C434B6" w:rsidTr="00D539D5">
        <w:tc>
          <w:tcPr>
            <w:tcW w:w="7338" w:type="dxa"/>
          </w:tcPr>
          <w:p w:rsidR="002E2929" w:rsidRPr="002E2929" w:rsidRDefault="00CD256C" w:rsidP="002E2929">
            <w:pPr>
              <w:pStyle w:val="TableParagraph"/>
              <w:spacing w:line="250" w:lineRule="exact"/>
              <w:jc w:val="both"/>
            </w:pPr>
            <w:r w:rsidRPr="002E2929">
              <w:t xml:space="preserve">Здания и сооружения </w:t>
            </w:r>
            <w:r w:rsidR="002E2929" w:rsidRPr="002E2929">
              <w:t>линейной дорожной службы – отдельно стоящие</w:t>
            </w:r>
          </w:p>
          <w:p w:rsidR="00C434B6" w:rsidRPr="00C434B6" w:rsidRDefault="002E2929" w:rsidP="002E2929">
            <w:pPr>
              <w:pStyle w:val="TableParagraph"/>
              <w:jc w:val="both"/>
            </w:pPr>
            <w:r w:rsidRPr="002E2929">
              <w:t>(административный корпус, бытовые помещения, склады, производственные площадки и хранилища, асфальто-смесительные установки, гаражи, навесы, стоянки, мастерские, проходная, ограда и ворота, вагон-столовая, вагон-баня, вагон-душевая, подъездной железнодорожный тупик, весовая, лаборатория,</w:t>
            </w:r>
            <w:r>
              <w:t xml:space="preserve"> с</w:t>
            </w:r>
            <w:r w:rsidRPr="002E2929">
              <w:t>кважина, комплексы инженерных коммуникаций и др.)</w:t>
            </w:r>
          </w:p>
        </w:tc>
        <w:tc>
          <w:tcPr>
            <w:tcW w:w="2233" w:type="dxa"/>
          </w:tcPr>
          <w:p w:rsidR="00C434B6" w:rsidRPr="00C434B6" w:rsidRDefault="002E2929" w:rsidP="00C434B6">
            <w:pPr>
              <w:jc w:val="center"/>
              <w:rPr>
                <w:rFonts w:ascii="Times New Roman" w:hAnsi="Times New Roman"/>
              </w:rPr>
            </w:pPr>
            <w:r>
              <w:rPr>
                <w:rFonts w:ascii="Times New Roman" w:hAnsi="Times New Roman"/>
              </w:rPr>
              <w:t>1,0</w:t>
            </w:r>
          </w:p>
        </w:tc>
      </w:tr>
      <w:tr w:rsidR="00C434B6" w:rsidTr="00D539D5">
        <w:tc>
          <w:tcPr>
            <w:tcW w:w="7338" w:type="dxa"/>
          </w:tcPr>
          <w:p w:rsidR="00C434B6" w:rsidRPr="002E2929" w:rsidRDefault="002E2929" w:rsidP="00C434B6">
            <w:pPr>
              <w:jc w:val="both"/>
              <w:rPr>
                <w:rFonts w:ascii="Times New Roman" w:eastAsia="BatangChe" w:hAnsi="Times New Roman"/>
              </w:rPr>
            </w:pPr>
            <w:r w:rsidRPr="002E2929">
              <w:rPr>
                <w:rFonts w:ascii="Times New Roman" w:eastAsia="BatangChe" w:hAnsi="Times New Roman"/>
              </w:rPr>
              <w:t>Пескобаза, солебаза, база противогололедных материалов (в том числе производственная площадка, подъездной железнодорожный тупик, ограда, ворота и др.)</w:t>
            </w:r>
          </w:p>
        </w:tc>
        <w:tc>
          <w:tcPr>
            <w:tcW w:w="2233" w:type="dxa"/>
          </w:tcPr>
          <w:p w:rsidR="00C434B6" w:rsidRPr="00C434B6" w:rsidRDefault="002E2929" w:rsidP="00C434B6">
            <w:pPr>
              <w:jc w:val="center"/>
              <w:rPr>
                <w:rFonts w:ascii="Times New Roman" w:hAnsi="Times New Roman"/>
              </w:rPr>
            </w:pPr>
            <w:r>
              <w:rPr>
                <w:rFonts w:ascii="Times New Roman" w:hAnsi="Times New Roman"/>
              </w:rPr>
              <w:t>0,5</w:t>
            </w:r>
          </w:p>
        </w:tc>
      </w:tr>
    </w:tbl>
    <w:p w:rsidR="00C434B6" w:rsidRPr="002E2929" w:rsidRDefault="00C434B6" w:rsidP="00C434B6">
      <w:pPr>
        <w:spacing w:after="0" w:line="240" w:lineRule="auto"/>
        <w:jc w:val="both"/>
        <w:rPr>
          <w:rFonts w:ascii="Times New Roman" w:hAnsi="Times New Roman"/>
          <w:sz w:val="8"/>
          <w:szCs w:val="8"/>
        </w:rPr>
      </w:pPr>
    </w:p>
    <w:p w:rsidR="007C17CA" w:rsidRDefault="005A34F3" w:rsidP="007C17CA">
      <w:pPr>
        <w:spacing w:after="0" w:line="240" w:lineRule="auto"/>
        <w:ind w:firstLine="567"/>
        <w:jc w:val="both"/>
        <w:rPr>
          <w:rFonts w:ascii="Times New Roman" w:hAnsi="Times New Roman"/>
          <w:sz w:val="24"/>
          <w:szCs w:val="24"/>
        </w:rPr>
      </w:pPr>
      <w:r>
        <w:rPr>
          <w:rFonts w:ascii="Times New Roman" w:hAnsi="Times New Roman"/>
          <w:sz w:val="24"/>
          <w:szCs w:val="24"/>
        </w:rPr>
        <w:t>4.4</w:t>
      </w:r>
      <w:r w:rsidR="002E2929">
        <w:rPr>
          <w:rFonts w:ascii="Times New Roman" w:hAnsi="Times New Roman"/>
          <w:sz w:val="24"/>
          <w:szCs w:val="24"/>
        </w:rPr>
        <w:t>.4. Нормативные параметры и расчетные показатели градостроительного проектирования объектов дорожного сервиса приведены в табл</w:t>
      </w:r>
      <w:r w:rsidR="00563BEC">
        <w:rPr>
          <w:rFonts w:ascii="Times New Roman" w:hAnsi="Times New Roman"/>
          <w:sz w:val="24"/>
          <w:szCs w:val="24"/>
        </w:rPr>
        <w:t>.</w:t>
      </w:r>
      <w:r w:rsidR="002E2929">
        <w:rPr>
          <w:rFonts w:ascii="Times New Roman" w:hAnsi="Times New Roman"/>
          <w:sz w:val="24"/>
          <w:szCs w:val="24"/>
        </w:rPr>
        <w:t>2</w:t>
      </w:r>
      <w:r>
        <w:rPr>
          <w:rFonts w:ascii="Times New Roman" w:hAnsi="Times New Roman"/>
          <w:sz w:val="24"/>
          <w:szCs w:val="24"/>
        </w:rPr>
        <w:t>5</w:t>
      </w:r>
      <w:r w:rsidR="002E2929">
        <w:rPr>
          <w:rFonts w:ascii="Times New Roman" w:hAnsi="Times New Roman"/>
          <w:sz w:val="24"/>
          <w:szCs w:val="24"/>
        </w:rPr>
        <w:t>.</w:t>
      </w:r>
    </w:p>
    <w:p w:rsidR="002E2929" w:rsidRPr="002E2929" w:rsidRDefault="002E2929" w:rsidP="002E2929">
      <w:pPr>
        <w:spacing w:after="0" w:line="240" w:lineRule="auto"/>
        <w:jc w:val="both"/>
        <w:rPr>
          <w:rFonts w:ascii="Times New Roman" w:hAnsi="Times New Roman"/>
          <w:sz w:val="8"/>
          <w:szCs w:val="8"/>
        </w:rPr>
      </w:pPr>
    </w:p>
    <w:p w:rsidR="005A34F3" w:rsidRDefault="005A34F3" w:rsidP="002E2929">
      <w:pPr>
        <w:spacing w:after="0" w:line="240" w:lineRule="auto"/>
        <w:jc w:val="both"/>
        <w:rPr>
          <w:rFonts w:ascii="Times New Roman" w:hAnsi="Times New Roman"/>
          <w:i/>
          <w:sz w:val="24"/>
          <w:szCs w:val="24"/>
        </w:rPr>
      </w:pPr>
      <w:r w:rsidRPr="005A34F3">
        <w:rPr>
          <w:rFonts w:ascii="Times New Roman" w:hAnsi="Times New Roman"/>
          <w:i/>
          <w:sz w:val="24"/>
          <w:szCs w:val="24"/>
        </w:rPr>
        <w:t>Та</w:t>
      </w:r>
      <w:r w:rsidR="00563BEC" w:rsidRPr="005A34F3">
        <w:rPr>
          <w:rFonts w:ascii="Times New Roman" w:hAnsi="Times New Roman"/>
          <w:i/>
          <w:sz w:val="24"/>
          <w:szCs w:val="24"/>
        </w:rPr>
        <w:t>блица 2</w:t>
      </w:r>
      <w:r w:rsidRPr="005A34F3">
        <w:rPr>
          <w:rFonts w:ascii="Times New Roman" w:hAnsi="Times New Roman"/>
          <w:i/>
          <w:sz w:val="24"/>
          <w:szCs w:val="24"/>
        </w:rPr>
        <w:t>5</w:t>
      </w:r>
      <w:r w:rsidR="00563BEC" w:rsidRPr="005A34F3">
        <w:rPr>
          <w:rFonts w:ascii="Times New Roman" w:hAnsi="Times New Roman"/>
          <w:i/>
          <w:sz w:val="24"/>
          <w:szCs w:val="24"/>
        </w:rPr>
        <w:t>.</w:t>
      </w:r>
    </w:p>
    <w:p w:rsidR="005A34F3" w:rsidRPr="005A34F3" w:rsidRDefault="005A34F3" w:rsidP="002E2929">
      <w:pPr>
        <w:spacing w:after="0" w:line="240" w:lineRule="auto"/>
        <w:jc w:val="both"/>
        <w:rPr>
          <w:rFonts w:ascii="Times New Roman" w:hAnsi="Times New Roman"/>
          <w:i/>
          <w:sz w:val="8"/>
          <w:szCs w:val="8"/>
        </w:rPr>
      </w:pPr>
    </w:p>
    <w:tbl>
      <w:tblPr>
        <w:tblStyle w:val="ad"/>
        <w:tblW w:w="0" w:type="auto"/>
        <w:tblLook w:val="04A0"/>
      </w:tblPr>
      <w:tblGrid>
        <w:gridCol w:w="2660"/>
        <w:gridCol w:w="6911"/>
      </w:tblGrid>
      <w:tr w:rsidR="002E2929" w:rsidTr="002E2929">
        <w:tc>
          <w:tcPr>
            <w:tcW w:w="2660" w:type="dxa"/>
            <w:shd w:val="clear" w:color="auto" w:fill="EEECE1" w:themeFill="background2"/>
          </w:tcPr>
          <w:p w:rsidR="002E2929" w:rsidRPr="002E2929" w:rsidRDefault="00563BEC" w:rsidP="002E2929">
            <w:pPr>
              <w:jc w:val="center"/>
              <w:rPr>
                <w:rFonts w:ascii="Times New Roman" w:hAnsi="Times New Roman"/>
              </w:rPr>
            </w:pPr>
            <w:r>
              <w:rPr>
                <w:rFonts w:ascii="Times New Roman" w:hAnsi="Times New Roman"/>
                <w:sz w:val="24"/>
                <w:szCs w:val="24"/>
              </w:rPr>
              <w:t xml:space="preserve"> </w:t>
            </w:r>
            <w:r w:rsidR="002E2929">
              <w:rPr>
                <w:rFonts w:ascii="Times New Roman" w:hAnsi="Times New Roman"/>
              </w:rPr>
              <w:t>Наименование показателей</w:t>
            </w:r>
          </w:p>
        </w:tc>
        <w:tc>
          <w:tcPr>
            <w:tcW w:w="6911" w:type="dxa"/>
            <w:shd w:val="clear" w:color="auto" w:fill="EEECE1" w:themeFill="background2"/>
          </w:tcPr>
          <w:p w:rsidR="002E2929" w:rsidRPr="002E2929" w:rsidRDefault="002E2929" w:rsidP="002E2929">
            <w:pPr>
              <w:jc w:val="center"/>
              <w:rPr>
                <w:rFonts w:ascii="Times New Roman" w:hAnsi="Times New Roman"/>
              </w:rPr>
            </w:pPr>
            <w:r>
              <w:rPr>
                <w:rFonts w:ascii="Times New Roman" w:hAnsi="Times New Roman"/>
              </w:rPr>
              <w:t>Нормативные параметры и расчетные показатели</w:t>
            </w:r>
          </w:p>
        </w:tc>
      </w:tr>
      <w:tr w:rsidR="002E2929" w:rsidTr="002E2929">
        <w:tc>
          <w:tcPr>
            <w:tcW w:w="9571" w:type="dxa"/>
            <w:gridSpan w:val="2"/>
            <w:shd w:val="clear" w:color="auto" w:fill="DDD9C3" w:themeFill="background2" w:themeFillShade="E6"/>
          </w:tcPr>
          <w:p w:rsidR="002E2929" w:rsidRPr="002E2929" w:rsidRDefault="002E2929" w:rsidP="002E2929">
            <w:pPr>
              <w:rPr>
                <w:rFonts w:ascii="Times New Roman" w:hAnsi="Times New Roman"/>
              </w:rPr>
            </w:pPr>
            <w:r>
              <w:rPr>
                <w:rFonts w:ascii="Times New Roman" w:hAnsi="Times New Roman"/>
              </w:rPr>
              <w:t>Автозаправочные станции:</w:t>
            </w:r>
          </w:p>
        </w:tc>
      </w:tr>
      <w:tr w:rsidR="002E2929" w:rsidTr="002E2929">
        <w:tc>
          <w:tcPr>
            <w:tcW w:w="2660" w:type="dxa"/>
          </w:tcPr>
          <w:p w:rsidR="002E2929" w:rsidRPr="002E2929" w:rsidRDefault="002E2929" w:rsidP="002E2929">
            <w:pPr>
              <w:jc w:val="center"/>
              <w:rPr>
                <w:rFonts w:ascii="Times New Roman" w:hAnsi="Times New Roman"/>
              </w:rPr>
            </w:pPr>
            <w:r>
              <w:rPr>
                <w:rFonts w:ascii="Times New Roman" w:hAnsi="Times New Roman"/>
              </w:rPr>
              <w:t>Размеры земельных участков</w:t>
            </w:r>
          </w:p>
        </w:tc>
        <w:tc>
          <w:tcPr>
            <w:tcW w:w="6911" w:type="dxa"/>
          </w:tcPr>
          <w:p w:rsidR="002E2929" w:rsidRPr="002E2929" w:rsidRDefault="002E2929" w:rsidP="002E2929">
            <w:pPr>
              <w:pStyle w:val="TableParagraph"/>
              <w:tabs>
                <w:tab w:val="left" w:pos="228"/>
              </w:tabs>
              <w:spacing w:line="226" w:lineRule="exact"/>
            </w:pPr>
            <w:r>
              <w:t xml:space="preserve">  - </w:t>
            </w:r>
            <w:r w:rsidRPr="002E2929">
              <w:t>на 2 колонки – 0,1</w:t>
            </w:r>
            <w:r w:rsidRPr="002E2929">
              <w:rPr>
                <w:spacing w:val="-7"/>
              </w:rPr>
              <w:t xml:space="preserve"> </w:t>
            </w:r>
            <w:r w:rsidRPr="002E2929">
              <w:t>га;</w:t>
            </w:r>
          </w:p>
          <w:p w:rsidR="002E2929" w:rsidRPr="002E2929" w:rsidRDefault="002E2929" w:rsidP="002E2929">
            <w:pPr>
              <w:pStyle w:val="TableParagraph"/>
              <w:tabs>
                <w:tab w:val="left" w:pos="228"/>
              </w:tabs>
              <w:spacing w:before="2" w:line="229" w:lineRule="exact"/>
              <w:ind w:left="107"/>
            </w:pPr>
            <w:r>
              <w:t xml:space="preserve">- </w:t>
            </w:r>
            <w:r w:rsidRPr="002E2929">
              <w:t>на 5 колонок – 0,2</w:t>
            </w:r>
            <w:r w:rsidRPr="002E2929">
              <w:rPr>
                <w:spacing w:val="-7"/>
              </w:rPr>
              <w:t xml:space="preserve"> </w:t>
            </w:r>
            <w:r w:rsidRPr="002E2929">
              <w:t>га;</w:t>
            </w:r>
          </w:p>
          <w:p w:rsidR="002E2929" w:rsidRPr="002E2929" w:rsidRDefault="002E2929" w:rsidP="002E2929">
            <w:pPr>
              <w:ind w:left="107"/>
              <w:jc w:val="both"/>
              <w:rPr>
                <w:rFonts w:ascii="Times New Roman" w:hAnsi="Times New Roman"/>
              </w:rPr>
            </w:pPr>
            <w:r>
              <w:rPr>
                <w:rFonts w:ascii="Times New Roman" w:hAnsi="Times New Roman"/>
              </w:rPr>
              <w:t xml:space="preserve">- </w:t>
            </w:r>
            <w:r w:rsidRPr="002E2929">
              <w:rPr>
                <w:rFonts w:ascii="Times New Roman" w:hAnsi="Times New Roman"/>
              </w:rPr>
              <w:t>на 7 колонок – 0,3</w:t>
            </w:r>
            <w:r w:rsidRPr="002E2929">
              <w:rPr>
                <w:rFonts w:ascii="Times New Roman" w:hAnsi="Times New Roman"/>
                <w:spacing w:val="-5"/>
              </w:rPr>
              <w:t xml:space="preserve"> </w:t>
            </w:r>
            <w:r w:rsidRPr="002E2929">
              <w:rPr>
                <w:rFonts w:ascii="Times New Roman" w:hAnsi="Times New Roman"/>
              </w:rPr>
              <w:t>га</w:t>
            </w:r>
          </w:p>
        </w:tc>
      </w:tr>
      <w:tr w:rsidR="002E2929" w:rsidTr="002E2929">
        <w:tc>
          <w:tcPr>
            <w:tcW w:w="2660" w:type="dxa"/>
          </w:tcPr>
          <w:p w:rsidR="002E2929" w:rsidRPr="002E2929" w:rsidRDefault="002E2929" w:rsidP="002E2929">
            <w:pPr>
              <w:jc w:val="center"/>
              <w:rPr>
                <w:rFonts w:ascii="Times New Roman" w:hAnsi="Times New Roman"/>
              </w:rPr>
            </w:pPr>
            <w:r>
              <w:rPr>
                <w:rFonts w:ascii="Times New Roman" w:hAnsi="Times New Roman"/>
              </w:rPr>
              <w:t>Размеры санитарно-защитных зон</w:t>
            </w:r>
          </w:p>
        </w:tc>
        <w:tc>
          <w:tcPr>
            <w:tcW w:w="6911" w:type="dxa"/>
          </w:tcPr>
          <w:p w:rsidR="002E2929" w:rsidRPr="002E2929" w:rsidRDefault="002E2929" w:rsidP="00090A63">
            <w:pPr>
              <w:pStyle w:val="TableParagraph"/>
              <w:spacing w:line="242" w:lineRule="auto"/>
              <w:ind w:right="-1"/>
            </w:pPr>
            <w:r w:rsidRPr="002E2929">
              <w:t>В соответствии с СанПиН 2.2.1/2.1.1.1200-03. Ориентировочные размеры для:</w:t>
            </w:r>
          </w:p>
          <w:p w:rsidR="002E2929" w:rsidRPr="002E2929" w:rsidRDefault="002E2929" w:rsidP="00E40E80">
            <w:pPr>
              <w:pStyle w:val="TableParagraph"/>
              <w:numPr>
                <w:ilvl w:val="0"/>
                <w:numId w:val="27"/>
              </w:numPr>
              <w:tabs>
                <w:tab w:val="left" w:pos="228"/>
              </w:tabs>
              <w:spacing w:line="242" w:lineRule="auto"/>
              <w:ind w:right="98" w:hanging="144"/>
              <w:jc w:val="both"/>
            </w:pPr>
            <w:r w:rsidRPr="002E2929">
              <w:t>автозаправочных станций для заправки транспортных средств жидким и газовым моторным топливом – 100</w:t>
            </w:r>
            <w:r w:rsidRPr="002E2929">
              <w:rPr>
                <w:spacing w:val="-2"/>
              </w:rPr>
              <w:t xml:space="preserve"> </w:t>
            </w:r>
            <w:r w:rsidRPr="002E2929">
              <w:t>м;</w:t>
            </w:r>
          </w:p>
          <w:p w:rsidR="002E2929" w:rsidRPr="002E2929" w:rsidRDefault="002E2929" w:rsidP="00E40E80">
            <w:pPr>
              <w:pStyle w:val="TableParagraph"/>
              <w:numPr>
                <w:ilvl w:val="0"/>
                <w:numId w:val="27"/>
              </w:numPr>
              <w:tabs>
                <w:tab w:val="left" w:pos="-108"/>
              </w:tabs>
              <w:ind w:right="98" w:hanging="217"/>
              <w:jc w:val="both"/>
            </w:pPr>
            <w:r w:rsidRPr="002E2929">
              <w:t>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w:t>
            </w:r>
            <w:r w:rsidRPr="002E2929">
              <w:rPr>
                <w:spacing w:val="-8"/>
              </w:rPr>
              <w:t xml:space="preserve"> </w:t>
            </w:r>
            <w:r w:rsidRPr="002E2929">
              <w:t>м;</w:t>
            </w:r>
          </w:p>
          <w:p w:rsidR="002E2929" w:rsidRPr="002E2929" w:rsidRDefault="002E2929" w:rsidP="00E40E80">
            <w:pPr>
              <w:pStyle w:val="TableParagraph"/>
              <w:numPr>
                <w:ilvl w:val="0"/>
                <w:numId w:val="27"/>
              </w:numPr>
              <w:tabs>
                <w:tab w:val="left" w:pos="228"/>
              </w:tabs>
              <w:ind w:right="99" w:hanging="144"/>
              <w:jc w:val="both"/>
            </w:pPr>
            <w:r w:rsidRPr="002E2929">
              <w:t>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w:t>
            </w:r>
            <w:r w:rsidRPr="002E2929">
              <w:rPr>
                <w:spacing w:val="-8"/>
              </w:rPr>
              <w:t xml:space="preserve"> </w:t>
            </w:r>
            <w:r w:rsidRPr="002E2929">
              <w:t>м;</w:t>
            </w:r>
          </w:p>
          <w:p w:rsidR="002E2929" w:rsidRPr="002E2929" w:rsidRDefault="002E2929" w:rsidP="00E40E80">
            <w:pPr>
              <w:pStyle w:val="TableParagraph"/>
              <w:numPr>
                <w:ilvl w:val="0"/>
                <w:numId w:val="27"/>
              </w:numPr>
              <w:tabs>
                <w:tab w:val="left" w:pos="228"/>
              </w:tabs>
              <w:ind w:right="95" w:hanging="144"/>
              <w:jc w:val="both"/>
            </w:pPr>
            <w:r w:rsidRPr="002E2929">
              <w:t>автомобильных газозаправочных станций, предназначенных только для заправки транспортных средств сжиженным углеводородным газом, в том</w:t>
            </w:r>
            <w:r w:rsidRPr="002E2929">
              <w:rPr>
                <w:spacing w:val="16"/>
              </w:rPr>
              <w:t xml:space="preserve"> </w:t>
            </w:r>
            <w:r w:rsidRPr="002E2929">
              <w:t>числе</w:t>
            </w:r>
            <w:r w:rsidRPr="002E2929">
              <w:rPr>
                <w:spacing w:val="15"/>
              </w:rPr>
              <w:t xml:space="preserve"> </w:t>
            </w:r>
            <w:r w:rsidRPr="002E2929">
              <w:t>с</w:t>
            </w:r>
            <w:r w:rsidRPr="002E2929">
              <w:rPr>
                <w:spacing w:val="16"/>
              </w:rPr>
              <w:t xml:space="preserve"> </w:t>
            </w:r>
            <w:r w:rsidRPr="002E2929">
              <w:t>объектами</w:t>
            </w:r>
            <w:r w:rsidRPr="002E2929">
              <w:rPr>
                <w:spacing w:val="17"/>
              </w:rPr>
              <w:t xml:space="preserve"> </w:t>
            </w:r>
            <w:r w:rsidRPr="002E2929">
              <w:t>обслуживания</w:t>
            </w:r>
            <w:r w:rsidRPr="002E2929">
              <w:rPr>
                <w:spacing w:val="16"/>
              </w:rPr>
              <w:t xml:space="preserve"> </w:t>
            </w:r>
            <w:r w:rsidRPr="002E2929">
              <w:t>водителей</w:t>
            </w:r>
            <w:r w:rsidRPr="002E2929">
              <w:rPr>
                <w:spacing w:val="17"/>
              </w:rPr>
              <w:t xml:space="preserve"> </w:t>
            </w:r>
            <w:r w:rsidRPr="002E2929">
              <w:t>и</w:t>
            </w:r>
            <w:r w:rsidRPr="002E2929">
              <w:rPr>
                <w:spacing w:val="17"/>
              </w:rPr>
              <w:t xml:space="preserve"> </w:t>
            </w:r>
            <w:r w:rsidRPr="002E2929">
              <w:t>пассажиров</w:t>
            </w:r>
            <w:r w:rsidRPr="002E2929">
              <w:rPr>
                <w:spacing w:val="16"/>
              </w:rPr>
              <w:t xml:space="preserve"> </w:t>
            </w:r>
            <w:r w:rsidRPr="002E2929">
              <w:t>(магазин</w:t>
            </w:r>
            <w:r w:rsidR="006427AE">
              <w:t xml:space="preserve"> </w:t>
            </w:r>
            <w:r w:rsidRPr="002E2929">
              <w:t>сопутствующих товаров, кафе и санитарные узлы) – 50 м</w:t>
            </w:r>
          </w:p>
        </w:tc>
      </w:tr>
      <w:tr w:rsidR="002E2929" w:rsidTr="002E2929">
        <w:tc>
          <w:tcPr>
            <w:tcW w:w="2660" w:type="dxa"/>
          </w:tcPr>
          <w:p w:rsidR="002E2929" w:rsidRPr="002E2929" w:rsidRDefault="006427AE" w:rsidP="006427AE">
            <w:pPr>
              <w:jc w:val="center"/>
              <w:rPr>
                <w:rFonts w:ascii="Times New Roman" w:hAnsi="Times New Roman"/>
              </w:rPr>
            </w:pPr>
            <w:r>
              <w:rPr>
                <w:rFonts w:ascii="Times New Roman" w:hAnsi="Times New Roman"/>
              </w:rPr>
              <w:t xml:space="preserve">Размещение площадок </w:t>
            </w:r>
            <w:r>
              <w:rPr>
                <w:rFonts w:ascii="Times New Roman" w:hAnsi="Times New Roman"/>
              </w:rPr>
              <w:lastRenderedPageBreak/>
              <w:t>для временной стоянки транспортных средств</w:t>
            </w:r>
          </w:p>
        </w:tc>
        <w:tc>
          <w:tcPr>
            <w:tcW w:w="6911" w:type="dxa"/>
          </w:tcPr>
          <w:p w:rsidR="006427AE" w:rsidRPr="006427AE" w:rsidRDefault="006427AE" w:rsidP="006427AE">
            <w:pPr>
              <w:pStyle w:val="TableParagraph"/>
              <w:ind w:right="93"/>
              <w:jc w:val="both"/>
            </w:pPr>
            <w:r w:rsidRPr="006427AE">
              <w:lastRenderedPageBreak/>
              <w:t xml:space="preserve">Предусматриваются при наличии в здании операторской или в </w:t>
            </w:r>
            <w:r w:rsidRPr="006427AE">
              <w:lastRenderedPageBreak/>
              <w:t>отдельно стоящем здании магазина сопутствующих товаров и (или) кафе быстрого питания. Размещение с учетом требований СП 156.13130.2014.</w:t>
            </w:r>
          </w:p>
          <w:p w:rsidR="002E2929" w:rsidRPr="002E2929" w:rsidRDefault="006427AE" w:rsidP="006427AE">
            <w:pPr>
              <w:jc w:val="both"/>
              <w:rPr>
                <w:rFonts w:ascii="Times New Roman" w:hAnsi="Times New Roman"/>
              </w:rPr>
            </w:pPr>
            <w:r w:rsidRPr="006427AE">
              <w:rPr>
                <w:rFonts w:ascii="Times New Roman" w:hAnsi="Times New Roman"/>
              </w:rPr>
              <w:t>Вместимость – не более 10 машино-мест</w:t>
            </w:r>
          </w:p>
        </w:tc>
      </w:tr>
      <w:tr w:rsidR="002E2929" w:rsidTr="002E2929">
        <w:tc>
          <w:tcPr>
            <w:tcW w:w="2660" w:type="dxa"/>
          </w:tcPr>
          <w:p w:rsidR="002E2929" w:rsidRPr="002E2929" w:rsidRDefault="006427AE" w:rsidP="006427AE">
            <w:pPr>
              <w:jc w:val="center"/>
              <w:rPr>
                <w:rFonts w:ascii="Times New Roman" w:hAnsi="Times New Roman"/>
              </w:rPr>
            </w:pPr>
            <w:r>
              <w:rPr>
                <w:rFonts w:ascii="Times New Roman" w:hAnsi="Times New Roman"/>
              </w:rPr>
              <w:lastRenderedPageBreak/>
              <w:t>Противопожарные расстояния</w:t>
            </w:r>
          </w:p>
        </w:tc>
        <w:tc>
          <w:tcPr>
            <w:tcW w:w="6911" w:type="dxa"/>
          </w:tcPr>
          <w:p w:rsidR="002E2929" w:rsidRPr="002E2929" w:rsidRDefault="006427AE" w:rsidP="002E2929">
            <w:pPr>
              <w:jc w:val="both"/>
              <w:rPr>
                <w:rFonts w:ascii="Times New Roman" w:hAnsi="Times New Roman"/>
              </w:rPr>
            </w:pPr>
            <w:r>
              <w:rPr>
                <w:rFonts w:ascii="Times New Roman" w:hAnsi="Times New Roman"/>
              </w:rPr>
              <w:t>В соответствии с СП 156.12130.2014 и СП 4.13.130.2013.</w:t>
            </w:r>
          </w:p>
        </w:tc>
      </w:tr>
      <w:tr w:rsidR="002E2929" w:rsidTr="002E2929">
        <w:tc>
          <w:tcPr>
            <w:tcW w:w="2660" w:type="dxa"/>
          </w:tcPr>
          <w:p w:rsidR="002E2929" w:rsidRPr="002E2929" w:rsidRDefault="006427AE" w:rsidP="006427AE">
            <w:pPr>
              <w:jc w:val="center"/>
              <w:rPr>
                <w:rFonts w:ascii="Times New Roman" w:hAnsi="Times New Roman"/>
              </w:rPr>
            </w:pPr>
            <w:r>
              <w:rPr>
                <w:rFonts w:ascii="Times New Roman" w:hAnsi="Times New Roman"/>
              </w:rPr>
              <w:t>Расстояния между автозаправочными станциями</w:t>
            </w:r>
          </w:p>
        </w:tc>
        <w:tc>
          <w:tcPr>
            <w:tcW w:w="6911" w:type="dxa"/>
          </w:tcPr>
          <w:p w:rsidR="002E2929" w:rsidRPr="002E2929" w:rsidRDefault="006427AE" w:rsidP="002E2929">
            <w:pPr>
              <w:jc w:val="both"/>
              <w:rPr>
                <w:rFonts w:ascii="Times New Roman" w:hAnsi="Times New Roman"/>
              </w:rPr>
            </w:pPr>
            <w:r>
              <w:rPr>
                <w:rFonts w:ascii="Times New Roman" w:hAnsi="Times New Roman"/>
              </w:rPr>
              <w:t>Не более 40 км.</w:t>
            </w:r>
          </w:p>
        </w:tc>
      </w:tr>
      <w:tr w:rsidR="006427AE" w:rsidTr="00714069">
        <w:tc>
          <w:tcPr>
            <w:tcW w:w="9571" w:type="dxa"/>
            <w:gridSpan w:val="2"/>
            <w:shd w:val="clear" w:color="auto" w:fill="DDD9C3" w:themeFill="background2" w:themeFillShade="E6"/>
          </w:tcPr>
          <w:p w:rsidR="006427AE" w:rsidRDefault="006427AE" w:rsidP="006427AE">
            <w:pPr>
              <w:rPr>
                <w:rFonts w:ascii="Times New Roman" w:hAnsi="Times New Roman"/>
              </w:rPr>
            </w:pPr>
            <w:r>
              <w:rPr>
                <w:rFonts w:ascii="Times New Roman" w:hAnsi="Times New Roman"/>
              </w:rPr>
              <w:t>Объекты по техническому обслуживанию транспортных средств:</w:t>
            </w:r>
          </w:p>
        </w:tc>
      </w:tr>
      <w:tr w:rsidR="00090A63" w:rsidTr="002E2929">
        <w:tc>
          <w:tcPr>
            <w:tcW w:w="2660" w:type="dxa"/>
          </w:tcPr>
          <w:p w:rsidR="00090A63" w:rsidRDefault="00090A63" w:rsidP="006427AE">
            <w:pPr>
              <w:jc w:val="center"/>
              <w:rPr>
                <w:rFonts w:ascii="Times New Roman" w:hAnsi="Times New Roman"/>
              </w:rPr>
            </w:pPr>
            <w:r>
              <w:rPr>
                <w:rFonts w:ascii="Times New Roman" w:hAnsi="Times New Roman"/>
              </w:rPr>
              <w:t>Размеры земельных участков</w:t>
            </w:r>
          </w:p>
        </w:tc>
        <w:tc>
          <w:tcPr>
            <w:tcW w:w="6911" w:type="dxa"/>
          </w:tcPr>
          <w:p w:rsidR="00090A63" w:rsidRDefault="00090A63" w:rsidP="00090A63">
            <w:pPr>
              <w:pStyle w:val="TableParagraph"/>
              <w:tabs>
                <w:tab w:val="left" w:pos="0"/>
              </w:tabs>
              <w:spacing w:line="232" w:lineRule="exact"/>
              <w:ind w:right="98"/>
            </w:pPr>
            <w:r>
              <w:t>- на 5 технологических постов – 0,5 га;</w:t>
            </w:r>
          </w:p>
          <w:p w:rsidR="00090A63" w:rsidRDefault="00090A63" w:rsidP="00090A63">
            <w:pPr>
              <w:pStyle w:val="TableParagraph"/>
              <w:tabs>
                <w:tab w:val="left" w:pos="0"/>
              </w:tabs>
              <w:spacing w:line="232" w:lineRule="exact"/>
              <w:ind w:right="98"/>
            </w:pPr>
            <w:r>
              <w:t>- на 10 технологических постов – 1,0 га;</w:t>
            </w:r>
          </w:p>
          <w:p w:rsidR="00090A63" w:rsidRPr="00317893" w:rsidRDefault="00090A63" w:rsidP="00090A63">
            <w:pPr>
              <w:pStyle w:val="TableParagraph"/>
              <w:tabs>
                <w:tab w:val="left" w:pos="0"/>
              </w:tabs>
              <w:spacing w:line="232" w:lineRule="exact"/>
              <w:ind w:right="98"/>
            </w:pPr>
            <w:r>
              <w:t>- на 15 технологических постов – 1,5 га</w:t>
            </w:r>
          </w:p>
        </w:tc>
      </w:tr>
      <w:tr w:rsidR="00090A63" w:rsidTr="002E2929">
        <w:tc>
          <w:tcPr>
            <w:tcW w:w="2660" w:type="dxa"/>
          </w:tcPr>
          <w:p w:rsidR="00090A63" w:rsidRDefault="00090A63" w:rsidP="006427AE">
            <w:pPr>
              <w:jc w:val="center"/>
              <w:rPr>
                <w:rFonts w:ascii="Times New Roman" w:hAnsi="Times New Roman"/>
              </w:rPr>
            </w:pPr>
            <w:r>
              <w:rPr>
                <w:rFonts w:ascii="Times New Roman" w:hAnsi="Times New Roman"/>
              </w:rPr>
              <w:t>Размеры санитарно-защитных зон</w:t>
            </w:r>
          </w:p>
        </w:tc>
        <w:tc>
          <w:tcPr>
            <w:tcW w:w="6911" w:type="dxa"/>
          </w:tcPr>
          <w:p w:rsidR="00090A63" w:rsidRPr="00317893" w:rsidRDefault="00090A63" w:rsidP="00714069">
            <w:pPr>
              <w:pStyle w:val="TableParagraph"/>
              <w:spacing w:line="242" w:lineRule="auto"/>
              <w:ind w:left="34" w:right="2871"/>
            </w:pPr>
            <w:r w:rsidRPr="00317893">
              <w:t>В соответствии с СанПиН 2.2.1/2.1.1.1200-03. Ориентировочные размеры для объектов:</w:t>
            </w:r>
          </w:p>
          <w:p w:rsidR="00090A63" w:rsidRPr="00317893" w:rsidRDefault="00090A63" w:rsidP="00090A63">
            <w:pPr>
              <w:pStyle w:val="TableParagraph"/>
              <w:tabs>
                <w:tab w:val="left" w:pos="228"/>
              </w:tabs>
              <w:spacing w:line="229" w:lineRule="exact"/>
              <w:ind w:left="34"/>
            </w:pPr>
            <w:r>
              <w:t xml:space="preserve">- </w:t>
            </w:r>
            <w:r w:rsidRPr="00317893">
              <w:t>по обслуживанию грузовых автомобилей – 300</w:t>
            </w:r>
            <w:r w:rsidRPr="00317893">
              <w:rPr>
                <w:spacing w:val="-6"/>
              </w:rPr>
              <w:t xml:space="preserve"> </w:t>
            </w:r>
            <w:r w:rsidRPr="00317893">
              <w:t>м;</w:t>
            </w:r>
          </w:p>
          <w:p w:rsidR="00090A63" w:rsidRPr="00317893" w:rsidRDefault="00090A63" w:rsidP="00090A63">
            <w:pPr>
              <w:pStyle w:val="TableParagraph"/>
              <w:spacing w:line="242" w:lineRule="auto"/>
              <w:ind w:left="34" w:right="107"/>
            </w:pPr>
            <w:r>
              <w:t xml:space="preserve">- </w:t>
            </w:r>
            <w:r w:rsidRPr="00317893">
              <w:t>по обслуживанию легковых, грузовых автомобилей с количеством постов не более 10 – 100 м;</w:t>
            </w:r>
          </w:p>
          <w:p w:rsidR="00090A63" w:rsidRPr="00317893" w:rsidRDefault="00090A63" w:rsidP="00090A63">
            <w:pPr>
              <w:pStyle w:val="TableParagraph"/>
              <w:tabs>
                <w:tab w:val="left" w:pos="292"/>
              </w:tabs>
              <w:spacing w:line="232" w:lineRule="exact"/>
              <w:ind w:left="34" w:right="98"/>
            </w:pPr>
            <w:r>
              <w:t xml:space="preserve">- </w:t>
            </w:r>
            <w:r w:rsidRPr="00317893">
              <w:t>по обслуживанию легковых автомобилей до 5 постов (без малярно- жестяных работ) – 50</w:t>
            </w:r>
            <w:r w:rsidRPr="00317893">
              <w:rPr>
                <w:spacing w:val="-1"/>
              </w:rPr>
              <w:t xml:space="preserve"> </w:t>
            </w:r>
            <w:r w:rsidRPr="00317893">
              <w:t>м.</w:t>
            </w:r>
          </w:p>
        </w:tc>
      </w:tr>
      <w:tr w:rsidR="00090A63" w:rsidTr="002E2929">
        <w:tc>
          <w:tcPr>
            <w:tcW w:w="2660" w:type="dxa"/>
          </w:tcPr>
          <w:p w:rsidR="00090A63" w:rsidRDefault="00090A63" w:rsidP="006427AE">
            <w:pPr>
              <w:jc w:val="center"/>
              <w:rPr>
                <w:rFonts w:ascii="Times New Roman" w:hAnsi="Times New Roman"/>
              </w:rPr>
            </w:pPr>
            <w:r>
              <w:rPr>
                <w:rFonts w:ascii="Times New Roman" w:hAnsi="Times New Roman"/>
              </w:rPr>
              <w:t>Противопожарные расстояния</w:t>
            </w:r>
          </w:p>
        </w:tc>
        <w:tc>
          <w:tcPr>
            <w:tcW w:w="6911" w:type="dxa"/>
          </w:tcPr>
          <w:p w:rsidR="00090A63" w:rsidRPr="00317893" w:rsidRDefault="00090A63" w:rsidP="00714069">
            <w:pPr>
              <w:pStyle w:val="TableParagraph"/>
              <w:spacing w:line="210" w:lineRule="exact"/>
              <w:ind w:left="34"/>
            </w:pPr>
            <w:r w:rsidRPr="00317893">
              <w:t>В соответствии с СП 4.13130.2013.</w:t>
            </w:r>
          </w:p>
        </w:tc>
      </w:tr>
      <w:tr w:rsidR="00090A63" w:rsidTr="002E2929">
        <w:tc>
          <w:tcPr>
            <w:tcW w:w="2660" w:type="dxa"/>
          </w:tcPr>
          <w:p w:rsidR="00090A63" w:rsidRDefault="00090A63" w:rsidP="006427AE">
            <w:pPr>
              <w:jc w:val="center"/>
              <w:rPr>
                <w:rFonts w:ascii="Times New Roman" w:hAnsi="Times New Roman"/>
              </w:rPr>
            </w:pPr>
            <w:r>
              <w:rPr>
                <w:rFonts w:ascii="Times New Roman" w:hAnsi="Times New Roman"/>
              </w:rPr>
              <w:t>Расстояния между объектами</w:t>
            </w:r>
          </w:p>
        </w:tc>
        <w:tc>
          <w:tcPr>
            <w:tcW w:w="6911" w:type="dxa"/>
          </w:tcPr>
          <w:p w:rsidR="00090A63" w:rsidRPr="00317893" w:rsidRDefault="00090A63" w:rsidP="00714069">
            <w:pPr>
              <w:pStyle w:val="TableParagraph"/>
              <w:spacing w:line="214" w:lineRule="exact"/>
              <w:ind w:left="34"/>
            </w:pPr>
            <w:r w:rsidRPr="00317893">
              <w:t>Не более 80 км.</w:t>
            </w:r>
          </w:p>
        </w:tc>
      </w:tr>
      <w:tr w:rsidR="00090A63" w:rsidTr="00090A63">
        <w:tc>
          <w:tcPr>
            <w:tcW w:w="9571" w:type="dxa"/>
            <w:gridSpan w:val="2"/>
            <w:shd w:val="clear" w:color="auto" w:fill="DDD9C3" w:themeFill="background2" w:themeFillShade="E6"/>
          </w:tcPr>
          <w:p w:rsidR="00090A63" w:rsidRDefault="00090A63" w:rsidP="00090A63">
            <w:pPr>
              <w:rPr>
                <w:rFonts w:ascii="Times New Roman" w:hAnsi="Times New Roman"/>
              </w:rPr>
            </w:pPr>
            <w:r>
              <w:rPr>
                <w:rFonts w:ascii="Times New Roman" w:hAnsi="Times New Roman"/>
              </w:rPr>
              <w:t>Моечные пункты:</w:t>
            </w:r>
          </w:p>
        </w:tc>
      </w:tr>
      <w:tr w:rsidR="00090A63" w:rsidTr="002E2929">
        <w:tc>
          <w:tcPr>
            <w:tcW w:w="2660" w:type="dxa"/>
          </w:tcPr>
          <w:p w:rsidR="00090A63" w:rsidRPr="00317893" w:rsidRDefault="00090A63" w:rsidP="00714069">
            <w:pPr>
              <w:pStyle w:val="TableParagraph"/>
              <w:spacing w:line="227" w:lineRule="exact"/>
              <w:ind w:left="107"/>
              <w:jc w:val="center"/>
            </w:pPr>
            <w:r w:rsidRPr="00317893">
              <w:t>Размещение моечных пунктов</w:t>
            </w:r>
          </w:p>
        </w:tc>
        <w:tc>
          <w:tcPr>
            <w:tcW w:w="6911" w:type="dxa"/>
          </w:tcPr>
          <w:p w:rsidR="00090A63" w:rsidRPr="00317893" w:rsidRDefault="00090A63" w:rsidP="00090A63">
            <w:pPr>
              <w:pStyle w:val="TableParagraph"/>
              <w:spacing w:line="242" w:lineRule="auto"/>
              <w:ind w:right="102"/>
              <w:jc w:val="both"/>
            </w:pPr>
            <w:r w:rsidRPr="00317893">
              <w:t>В составе объектов по обслуживанию автомобилей, объектов по организованному (постоянному) хранению транспортных средств в соответствии с СП 113.13330.2016, ВСН 01-89.</w:t>
            </w:r>
          </w:p>
          <w:p w:rsidR="00090A63" w:rsidRPr="00317893" w:rsidRDefault="00090A63" w:rsidP="00090A63">
            <w:pPr>
              <w:pStyle w:val="TableParagraph"/>
              <w:spacing w:line="232" w:lineRule="exact"/>
              <w:ind w:right="103"/>
              <w:jc w:val="both"/>
            </w:pPr>
            <w:r w:rsidRPr="00317893">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w:t>
            </w:r>
            <w:r w:rsidRPr="00317893">
              <w:rPr>
                <w:spacing w:val="-9"/>
              </w:rPr>
              <w:t xml:space="preserve"> </w:t>
            </w:r>
            <w:r w:rsidRPr="00317893">
              <w:t>предприятий.</w:t>
            </w:r>
          </w:p>
        </w:tc>
      </w:tr>
      <w:tr w:rsidR="00090A63" w:rsidTr="002E2929">
        <w:tc>
          <w:tcPr>
            <w:tcW w:w="2660" w:type="dxa"/>
          </w:tcPr>
          <w:p w:rsidR="00090A63" w:rsidRPr="00317893" w:rsidRDefault="00090A63" w:rsidP="00714069">
            <w:pPr>
              <w:pStyle w:val="TableParagraph"/>
              <w:spacing w:line="242" w:lineRule="auto"/>
              <w:ind w:left="107" w:right="82"/>
              <w:jc w:val="center"/>
            </w:pPr>
            <w:r w:rsidRPr="00317893">
              <w:t>Размеры санитарно-защитных зон</w:t>
            </w:r>
          </w:p>
        </w:tc>
        <w:tc>
          <w:tcPr>
            <w:tcW w:w="6911" w:type="dxa"/>
          </w:tcPr>
          <w:p w:rsidR="00090A63" w:rsidRPr="00317893" w:rsidRDefault="00090A63" w:rsidP="00090A63">
            <w:pPr>
              <w:pStyle w:val="TableParagraph"/>
              <w:spacing w:line="242" w:lineRule="auto"/>
              <w:ind w:right="2871"/>
            </w:pPr>
            <w:r w:rsidRPr="00317893">
              <w:t>В соответствии с СанПиН 2.2.1/2.1.1.1200-03. Ориентировочные размеры для моек:</w:t>
            </w:r>
          </w:p>
          <w:p w:rsidR="00090A63" w:rsidRPr="00317893" w:rsidRDefault="00090A63" w:rsidP="00E40E80">
            <w:pPr>
              <w:pStyle w:val="TableParagraph"/>
              <w:numPr>
                <w:ilvl w:val="0"/>
                <w:numId w:val="28"/>
              </w:numPr>
              <w:tabs>
                <w:tab w:val="left" w:pos="228"/>
              </w:tabs>
              <w:spacing w:line="229" w:lineRule="exact"/>
              <w:ind w:left="0" w:firstLine="0"/>
            </w:pPr>
            <w:r w:rsidRPr="00317893">
              <w:t>грузовых автомобилей портального типа – 100</w:t>
            </w:r>
            <w:r w:rsidRPr="00317893">
              <w:rPr>
                <w:spacing w:val="-6"/>
              </w:rPr>
              <w:t xml:space="preserve"> </w:t>
            </w:r>
            <w:r w:rsidRPr="00317893">
              <w:t>м;</w:t>
            </w:r>
          </w:p>
          <w:p w:rsidR="00090A63" w:rsidRPr="00317893" w:rsidRDefault="00090A63" w:rsidP="00E40E80">
            <w:pPr>
              <w:pStyle w:val="TableParagraph"/>
              <w:numPr>
                <w:ilvl w:val="0"/>
                <w:numId w:val="28"/>
              </w:numPr>
              <w:tabs>
                <w:tab w:val="left" w:pos="228"/>
              </w:tabs>
              <w:ind w:left="0" w:firstLine="0"/>
            </w:pPr>
            <w:r w:rsidRPr="00317893">
              <w:t>автомобилей с количеством постов от 2 до 5 – 100</w:t>
            </w:r>
            <w:r w:rsidRPr="00317893">
              <w:rPr>
                <w:spacing w:val="1"/>
              </w:rPr>
              <w:t xml:space="preserve"> </w:t>
            </w:r>
            <w:r w:rsidRPr="00317893">
              <w:rPr>
                <w:spacing w:val="-3"/>
              </w:rPr>
              <w:t>м;</w:t>
            </w:r>
          </w:p>
          <w:p w:rsidR="00090A63" w:rsidRPr="00317893" w:rsidRDefault="00090A63" w:rsidP="00E40E80">
            <w:pPr>
              <w:pStyle w:val="TableParagraph"/>
              <w:numPr>
                <w:ilvl w:val="0"/>
                <w:numId w:val="28"/>
              </w:numPr>
              <w:tabs>
                <w:tab w:val="left" w:pos="228"/>
              </w:tabs>
              <w:spacing w:line="217" w:lineRule="exact"/>
              <w:ind w:left="0" w:firstLine="0"/>
            </w:pPr>
            <w:r w:rsidRPr="00317893">
              <w:t>автомобилей до двух постов – 50</w:t>
            </w:r>
            <w:r w:rsidRPr="00317893">
              <w:rPr>
                <w:spacing w:val="-3"/>
              </w:rPr>
              <w:t xml:space="preserve"> м.</w:t>
            </w:r>
          </w:p>
        </w:tc>
      </w:tr>
      <w:tr w:rsidR="00090A63" w:rsidTr="00090A63">
        <w:tc>
          <w:tcPr>
            <w:tcW w:w="9571" w:type="dxa"/>
            <w:gridSpan w:val="2"/>
            <w:shd w:val="clear" w:color="auto" w:fill="DDD9C3" w:themeFill="background2" w:themeFillShade="E6"/>
          </w:tcPr>
          <w:p w:rsidR="00090A63" w:rsidRDefault="00090A63" w:rsidP="00090A63">
            <w:pPr>
              <w:rPr>
                <w:rFonts w:ascii="Times New Roman" w:hAnsi="Times New Roman"/>
              </w:rPr>
            </w:pPr>
            <w:r>
              <w:rPr>
                <w:rFonts w:ascii="Times New Roman" w:hAnsi="Times New Roman"/>
              </w:rPr>
              <w:t>Площадки для отдыха:</w:t>
            </w:r>
          </w:p>
        </w:tc>
      </w:tr>
      <w:tr w:rsidR="00090A63" w:rsidTr="002E2929">
        <w:tc>
          <w:tcPr>
            <w:tcW w:w="2660" w:type="dxa"/>
          </w:tcPr>
          <w:p w:rsidR="00090A63" w:rsidRPr="00317893" w:rsidRDefault="00090A63" w:rsidP="00714069">
            <w:pPr>
              <w:pStyle w:val="TableParagraph"/>
              <w:spacing w:line="227" w:lineRule="exact"/>
              <w:ind w:left="107"/>
              <w:jc w:val="center"/>
            </w:pPr>
            <w:r w:rsidRPr="00317893">
              <w:t>Вместимость площадок</w:t>
            </w:r>
          </w:p>
        </w:tc>
        <w:tc>
          <w:tcPr>
            <w:tcW w:w="6911" w:type="dxa"/>
          </w:tcPr>
          <w:p w:rsidR="00090A63" w:rsidRPr="00317893" w:rsidRDefault="00090A63" w:rsidP="00E40E80">
            <w:pPr>
              <w:pStyle w:val="TableParagraph"/>
              <w:numPr>
                <w:ilvl w:val="0"/>
                <w:numId w:val="29"/>
              </w:numPr>
              <w:tabs>
                <w:tab w:val="left" w:pos="317"/>
              </w:tabs>
              <w:spacing w:line="227" w:lineRule="exact"/>
              <w:ind w:left="0" w:firstLine="0"/>
            </w:pPr>
            <w:r w:rsidRPr="00317893">
              <w:t>для длительного отдыха – 10</w:t>
            </w:r>
            <w:r w:rsidRPr="00317893">
              <w:rPr>
                <w:spacing w:val="2"/>
              </w:rPr>
              <w:t xml:space="preserve"> </w:t>
            </w:r>
            <w:r w:rsidRPr="00317893">
              <w:t>автомобилей;</w:t>
            </w:r>
          </w:p>
          <w:p w:rsidR="00090A63" w:rsidRPr="00317893" w:rsidRDefault="00090A63" w:rsidP="00E40E80">
            <w:pPr>
              <w:pStyle w:val="TableParagraph"/>
              <w:numPr>
                <w:ilvl w:val="0"/>
                <w:numId w:val="29"/>
              </w:numPr>
              <w:tabs>
                <w:tab w:val="left" w:pos="317"/>
              </w:tabs>
              <w:spacing w:before="2" w:line="217" w:lineRule="exact"/>
              <w:ind w:left="0" w:firstLine="0"/>
            </w:pPr>
            <w:r w:rsidRPr="00317893">
              <w:t>для кратковременного отдыха – 5</w:t>
            </w:r>
            <w:r w:rsidRPr="00317893">
              <w:rPr>
                <w:spacing w:val="-1"/>
              </w:rPr>
              <w:t xml:space="preserve"> </w:t>
            </w:r>
            <w:r w:rsidRPr="00317893">
              <w:t>автомобилей</w:t>
            </w:r>
          </w:p>
        </w:tc>
      </w:tr>
      <w:tr w:rsidR="00090A63" w:rsidTr="002E2929">
        <w:tc>
          <w:tcPr>
            <w:tcW w:w="2660" w:type="dxa"/>
          </w:tcPr>
          <w:p w:rsidR="00090A63" w:rsidRPr="00317893" w:rsidRDefault="00090A63" w:rsidP="00714069">
            <w:pPr>
              <w:pStyle w:val="TableParagraph"/>
              <w:spacing w:line="223" w:lineRule="exact"/>
              <w:ind w:left="107"/>
              <w:jc w:val="center"/>
            </w:pPr>
            <w:r w:rsidRPr="00317893">
              <w:t>Удаление площадок от кромок</w:t>
            </w:r>
          </w:p>
          <w:p w:rsidR="00090A63" w:rsidRPr="00317893" w:rsidRDefault="00090A63" w:rsidP="00714069">
            <w:pPr>
              <w:pStyle w:val="TableParagraph"/>
              <w:spacing w:before="2" w:line="217" w:lineRule="exact"/>
              <w:ind w:left="107"/>
              <w:jc w:val="center"/>
            </w:pPr>
            <w:r w:rsidRPr="00317893">
              <w:t>основных полос движения</w:t>
            </w:r>
          </w:p>
        </w:tc>
        <w:tc>
          <w:tcPr>
            <w:tcW w:w="6911" w:type="dxa"/>
          </w:tcPr>
          <w:p w:rsidR="00090A63" w:rsidRPr="00317893" w:rsidRDefault="00090A63" w:rsidP="00090A63">
            <w:pPr>
              <w:pStyle w:val="TableParagraph"/>
              <w:tabs>
                <w:tab w:val="left" w:pos="317"/>
              </w:tabs>
              <w:spacing w:line="223" w:lineRule="exact"/>
            </w:pPr>
            <w:r w:rsidRPr="00317893">
              <w:t>Не менее 15 м</w:t>
            </w:r>
          </w:p>
        </w:tc>
      </w:tr>
      <w:tr w:rsidR="00090A63" w:rsidTr="002E2929">
        <w:tc>
          <w:tcPr>
            <w:tcW w:w="2660" w:type="dxa"/>
          </w:tcPr>
          <w:p w:rsidR="00090A63" w:rsidRPr="00317893" w:rsidRDefault="00090A63" w:rsidP="00714069">
            <w:pPr>
              <w:pStyle w:val="TableParagraph"/>
              <w:spacing w:line="227" w:lineRule="exact"/>
              <w:ind w:left="107"/>
              <w:jc w:val="center"/>
            </w:pPr>
            <w:r w:rsidRPr="00317893">
              <w:t>Размеры стояночной полосы</w:t>
            </w:r>
          </w:p>
        </w:tc>
        <w:tc>
          <w:tcPr>
            <w:tcW w:w="6911" w:type="dxa"/>
          </w:tcPr>
          <w:p w:rsidR="00090A63" w:rsidRPr="00317893" w:rsidRDefault="00090A63" w:rsidP="00090A63">
            <w:pPr>
              <w:pStyle w:val="TableParagraph"/>
              <w:spacing w:line="227" w:lineRule="exact"/>
            </w:pPr>
            <w:r w:rsidRPr="00317893">
              <w:t>Из расчета на 1 автомобиль, не менее:</w:t>
            </w:r>
          </w:p>
          <w:p w:rsidR="00090A63" w:rsidRPr="00317893" w:rsidRDefault="00090A63" w:rsidP="00E40E80">
            <w:pPr>
              <w:pStyle w:val="TableParagraph"/>
              <w:numPr>
                <w:ilvl w:val="0"/>
                <w:numId w:val="30"/>
              </w:numPr>
              <w:tabs>
                <w:tab w:val="left" w:pos="228"/>
              </w:tabs>
              <w:spacing w:before="2"/>
              <w:ind w:left="0" w:firstLine="0"/>
            </w:pPr>
            <w:r w:rsidRPr="00317893">
              <w:t>при продольном размещении автомобилей – 7,5 м × 3</w:t>
            </w:r>
            <w:r w:rsidRPr="00317893">
              <w:rPr>
                <w:spacing w:val="-4"/>
              </w:rPr>
              <w:t xml:space="preserve"> </w:t>
            </w:r>
            <w:r w:rsidRPr="00317893">
              <w:rPr>
                <w:spacing w:val="-3"/>
              </w:rPr>
              <w:t>м;</w:t>
            </w:r>
          </w:p>
          <w:p w:rsidR="00090A63" w:rsidRPr="00317893" w:rsidRDefault="00090A63" w:rsidP="00E40E80">
            <w:pPr>
              <w:pStyle w:val="TableParagraph"/>
              <w:numPr>
                <w:ilvl w:val="0"/>
                <w:numId w:val="30"/>
              </w:numPr>
              <w:tabs>
                <w:tab w:val="left" w:pos="228"/>
              </w:tabs>
              <w:spacing w:before="2"/>
              <w:ind w:left="0" w:firstLine="0"/>
            </w:pPr>
            <w:r w:rsidRPr="00317893">
              <w:t>при поперечном</w:t>
            </w:r>
            <w:r w:rsidRPr="00317893">
              <w:rPr>
                <w:spacing w:val="-6"/>
              </w:rPr>
              <w:t xml:space="preserve"> </w:t>
            </w:r>
            <w:r w:rsidRPr="00317893">
              <w:t>размещении:</w:t>
            </w:r>
          </w:p>
          <w:p w:rsidR="00090A63" w:rsidRPr="00317893" w:rsidRDefault="00090A63" w:rsidP="00E40E80">
            <w:pPr>
              <w:pStyle w:val="TableParagraph"/>
              <w:numPr>
                <w:ilvl w:val="1"/>
                <w:numId w:val="30"/>
              </w:numPr>
              <w:tabs>
                <w:tab w:val="left" w:pos="400"/>
              </w:tabs>
              <w:spacing w:before="2"/>
              <w:ind w:left="0" w:firstLine="0"/>
            </w:pPr>
            <w:r w:rsidRPr="00317893">
              <w:t>легковых автомобилей – 2,5 м × 5,3</w:t>
            </w:r>
            <w:r w:rsidRPr="00317893">
              <w:rPr>
                <w:spacing w:val="-7"/>
              </w:rPr>
              <w:t xml:space="preserve"> </w:t>
            </w:r>
            <w:r w:rsidRPr="00317893">
              <w:t>м;</w:t>
            </w:r>
          </w:p>
          <w:p w:rsidR="00090A63" w:rsidRPr="00317893" w:rsidRDefault="00090A63" w:rsidP="00E40E80">
            <w:pPr>
              <w:pStyle w:val="TableParagraph"/>
              <w:numPr>
                <w:ilvl w:val="1"/>
                <w:numId w:val="30"/>
              </w:numPr>
              <w:tabs>
                <w:tab w:val="left" w:pos="400"/>
              </w:tabs>
              <w:spacing w:before="2" w:line="217" w:lineRule="exact"/>
              <w:ind w:left="0" w:firstLine="0"/>
            </w:pPr>
            <w:r w:rsidRPr="00317893">
              <w:t>грузовых автомобилей – 3,5 м × 7</w:t>
            </w:r>
            <w:r w:rsidRPr="00317893">
              <w:rPr>
                <w:spacing w:val="-4"/>
              </w:rPr>
              <w:t xml:space="preserve"> </w:t>
            </w:r>
            <w:r w:rsidRPr="00317893">
              <w:t>м</w:t>
            </w:r>
          </w:p>
        </w:tc>
      </w:tr>
      <w:tr w:rsidR="00090A63" w:rsidTr="002E2929">
        <w:tc>
          <w:tcPr>
            <w:tcW w:w="2660" w:type="dxa"/>
          </w:tcPr>
          <w:p w:rsidR="00090A63" w:rsidRPr="00317893" w:rsidRDefault="00090A63" w:rsidP="00714069">
            <w:pPr>
              <w:pStyle w:val="TableParagraph"/>
              <w:spacing w:line="223" w:lineRule="exact"/>
              <w:ind w:left="107"/>
              <w:jc w:val="center"/>
            </w:pPr>
            <w:r w:rsidRPr="00317893">
              <w:t>Расстояния между</w:t>
            </w:r>
          </w:p>
          <w:p w:rsidR="00090A63" w:rsidRPr="00317893" w:rsidRDefault="00090A63" w:rsidP="00714069">
            <w:pPr>
              <w:pStyle w:val="TableParagraph"/>
              <w:spacing w:before="2" w:line="217" w:lineRule="exact"/>
              <w:ind w:left="107"/>
              <w:jc w:val="center"/>
            </w:pPr>
            <w:r w:rsidRPr="00317893">
              <w:t>площадками отдыха</w:t>
            </w:r>
          </w:p>
        </w:tc>
        <w:tc>
          <w:tcPr>
            <w:tcW w:w="6911" w:type="dxa"/>
          </w:tcPr>
          <w:p w:rsidR="00090A63" w:rsidRPr="00317893" w:rsidRDefault="00090A63" w:rsidP="00090A63">
            <w:pPr>
              <w:pStyle w:val="TableParagraph"/>
              <w:spacing w:line="223" w:lineRule="exact"/>
            </w:pPr>
            <w:r w:rsidRPr="00317893">
              <w:t>Не более 50 км</w:t>
            </w:r>
          </w:p>
        </w:tc>
      </w:tr>
    </w:tbl>
    <w:p w:rsidR="007C17CA" w:rsidRDefault="007C17CA" w:rsidP="002E2929">
      <w:pPr>
        <w:spacing w:after="0" w:line="240" w:lineRule="auto"/>
        <w:jc w:val="both"/>
        <w:rPr>
          <w:rFonts w:ascii="Times New Roman" w:hAnsi="Times New Roman"/>
          <w:sz w:val="24"/>
          <w:szCs w:val="24"/>
        </w:rPr>
      </w:pPr>
    </w:p>
    <w:p w:rsidR="00090A63" w:rsidRDefault="00090A63" w:rsidP="00090A63">
      <w:pPr>
        <w:pStyle w:val="af1"/>
        <w:ind w:left="0" w:firstLine="567"/>
        <w:jc w:val="both"/>
        <w:rPr>
          <w:b w:val="0"/>
          <w:sz w:val="20"/>
          <w:szCs w:val="20"/>
        </w:rPr>
      </w:pPr>
    </w:p>
    <w:p w:rsidR="00D539D5" w:rsidRDefault="00D539D5" w:rsidP="00090A63">
      <w:pPr>
        <w:pStyle w:val="af1"/>
        <w:ind w:left="0" w:firstLine="567"/>
        <w:jc w:val="both"/>
        <w:rPr>
          <w:b w:val="0"/>
          <w:sz w:val="20"/>
          <w:szCs w:val="20"/>
        </w:rPr>
      </w:pPr>
    </w:p>
    <w:p w:rsidR="00D539D5" w:rsidRDefault="00D539D5" w:rsidP="00090A63">
      <w:pPr>
        <w:pStyle w:val="af1"/>
        <w:ind w:left="0" w:firstLine="567"/>
        <w:jc w:val="both"/>
        <w:rPr>
          <w:b w:val="0"/>
          <w:sz w:val="20"/>
          <w:szCs w:val="20"/>
        </w:rPr>
      </w:pPr>
    </w:p>
    <w:p w:rsidR="00D539D5" w:rsidRDefault="00D539D5" w:rsidP="00090A63">
      <w:pPr>
        <w:pStyle w:val="af1"/>
        <w:ind w:left="0" w:firstLine="567"/>
        <w:jc w:val="both"/>
        <w:rPr>
          <w:b w:val="0"/>
          <w:sz w:val="20"/>
          <w:szCs w:val="20"/>
        </w:rPr>
      </w:pPr>
    </w:p>
    <w:p w:rsidR="00D539D5" w:rsidRPr="00592643" w:rsidRDefault="00D539D5" w:rsidP="00090A63">
      <w:pPr>
        <w:pStyle w:val="af1"/>
        <w:ind w:left="0" w:firstLine="567"/>
        <w:jc w:val="both"/>
        <w:rPr>
          <w:b w:val="0"/>
          <w:sz w:val="20"/>
          <w:szCs w:val="20"/>
        </w:rPr>
      </w:pPr>
    </w:p>
    <w:p w:rsidR="00090A63" w:rsidRDefault="004C1828" w:rsidP="00090A63">
      <w:pPr>
        <w:shd w:val="clear" w:color="auto" w:fill="EEECE1" w:themeFill="background2"/>
        <w:jc w:val="center"/>
        <w:rPr>
          <w:rFonts w:ascii="Arial Narrow" w:hAnsi="Arial Narrow"/>
          <w:b/>
          <w:sz w:val="16"/>
          <w:szCs w:val="16"/>
        </w:rPr>
      </w:pPr>
      <w:r w:rsidRPr="004C1828">
        <w:rPr>
          <w:rFonts w:ascii="Arial Narrow" w:hAnsi="Arial Narrow"/>
          <w:b/>
          <w:noProof/>
          <w:color w:val="1F497D" w:themeColor="text2"/>
          <w:sz w:val="24"/>
          <w:szCs w:val="24"/>
        </w:rPr>
        <w:lastRenderedPageBreak/>
        <w:pict>
          <v:rect id="_x0000_s1248" style="position:absolute;left:0;text-align:left;margin-left:-3.7pt;margin-top:1.6pt;width:469.5pt;height:7.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090A63" w:rsidRPr="001F3DE6" w:rsidRDefault="005A34F3" w:rsidP="00FC1699">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4.5</w:t>
      </w:r>
      <w:r w:rsidR="00090A63" w:rsidRPr="001F3DE6">
        <w:rPr>
          <w:rFonts w:ascii="Arial Narrow" w:hAnsi="Arial Narrow"/>
          <w:b/>
          <w:sz w:val="28"/>
          <w:szCs w:val="28"/>
        </w:rPr>
        <w:t xml:space="preserve">. ОБЪЕКТЫ, НЕОБХОДИМЫЕ ДЛЯ ПРЕДОСТАВЛЕНИЯ ТРАНСПОРТНЫХ УСЛУГ НАСЕЛЕНИЮ, ОРГАНИЗАЦИИ ТРАНСПОРТНОГО ОБСЛУЖИВАНИЯ НАСЕЛЕНИЯ МЕЖДУ ПОСЕЛЕНИЯМИ В ГРАНИЦАХ </w:t>
      </w:r>
      <w:r w:rsidR="003966D7">
        <w:rPr>
          <w:rFonts w:ascii="Arial Narrow" w:hAnsi="Arial Narrow"/>
          <w:b/>
          <w:sz w:val="28"/>
          <w:szCs w:val="28"/>
        </w:rPr>
        <w:t xml:space="preserve">КИНЕШЕМСКОГО </w:t>
      </w:r>
      <w:r w:rsidR="00090A63" w:rsidRPr="001F3DE6">
        <w:rPr>
          <w:rFonts w:ascii="Arial Narrow" w:hAnsi="Arial Narrow"/>
          <w:b/>
          <w:sz w:val="28"/>
          <w:szCs w:val="28"/>
        </w:rPr>
        <w:t>МУНИЦИПАЛЬНОГО РАЙОНА</w:t>
      </w:r>
    </w:p>
    <w:p w:rsidR="00090A63" w:rsidRPr="00D53D7D" w:rsidRDefault="004C1828" w:rsidP="00090A63">
      <w:pPr>
        <w:spacing w:after="0" w:line="240" w:lineRule="auto"/>
        <w:jc w:val="both"/>
        <w:rPr>
          <w:rFonts w:ascii="Times New Roman" w:hAnsi="Times New Roman"/>
          <w:sz w:val="16"/>
          <w:szCs w:val="16"/>
        </w:rPr>
      </w:pPr>
      <w:r w:rsidRPr="004C1828">
        <w:rPr>
          <w:rFonts w:ascii="Times New Roman" w:hAnsi="Times New Roman"/>
          <w:noProof/>
          <w:sz w:val="24"/>
          <w:szCs w:val="24"/>
        </w:rPr>
        <w:pict>
          <v:rect id="_x0000_s1247" style="position:absolute;left:0;text-align:left;margin-left:1.35pt;margin-top:4.7pt;width:469.5pt;height:7.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090A63" w:rsidRDefault="00090A63" w:rsidP="00090A63">
      <w:pPr>
        <w:spacing w:after="0" w:line="240" w:lineRule="auto"/>
        <w:ind w:firstLine="567"/>
        <w:jc w:val="both"/>
        <w:rPr>
          <w:rFonts w:ascii="Times New Roman" w:hAnsi="Times New Roman"/>
          <w:sz w:val="24"/>
          <w:szCs w:val="24"/>
        </w:rPr>
      </w:pPr>
    </w:p>
    <w:p w:rsidR="002E2929" w:rsidRDefault="005A34F3" w:rsidP="007C17CA">
      <w:pPr>
        <w:spacing w:after="0" w:line="240" w:lineRule="auto"/>
        <w:ind w:firstLine="567"/>
        <w:jc w:val="both"/>
        <w:rPr>
          <w:rFonts w:ascii="Times New Roman" w:hAnsi="Times New Roman"/>
          <w:sz w:val="24"/>
          <w:szCs w:val="24"/>
        </w:rPr>
      </w:pPr>
      <w:r>
        <w:rPr>
          <w:rFonts w:ascii="Times New Roman" w:hAnsi="Times New Roman"/>
          <w:sz w:val="24"/>
          <w:szCs w:val="24"/>
        </w:rPr>
        <w:t>4.5</w:t>
      </w:r>
      <w:r w:rsidR="00563BEC">
        <w:rPr>
          <w:rFonts w:ascii="Times New Roman" w:hAnsi="Times New Roman"/>
          <w:sz w:val="24"/>
          <w:szCs w:val="24"/>
        </w:rPr>
        <w:t>.1. Объекты для организации транспортного обслуживания населения должны обеспечивать затраты времени на передвижение населения от мест проживания до мест работы до 90% трудящихся (в один конец) не более 30 мин.</w:t>
      </w:r>
    </w:p>
    <w:p w:rsidR="00563BEC" w:rsidRDefault="005A34F3" w:rsidP="007C17CA">
      <w:pPr>
        <w:spacing w:after="0" w:line="240" w:lineRule="auto"/>
        <w:ind w:firstLine="567"/>
        <w:jc w:val="both"/>
        <w:rPr>
          <w:rFonts w:ascii="Times New Roman" w:hAnsi="Times New Roman"/>
          <w:sz w:val="24"/>
        </w:rPr>
      </w:pPr>
      <w:r>
        <w:rPr>
          <w:rFonts w:ascii="Times New Roman" w:hAnsi="Times New Roman"/>
          <w:sz w:val="24"/>
          <w:szCs w:val="24"/>
        </w:rPr>
        <w:t>4.5</w:t>
      </w:r>
      <w:r w:rsidR="00563BEC">
        <w:rPr>
          <w:rFonts w:ascii="Times New Roman" w:hAnsi="Times New Roman"/>
          <w:sz w:val="24"/>
          <w:szCs w:val="24"/>
        </w:rPr>
        <w:t xml:space="preserve">.2. </w:t>
      </w:r>
      <w:r w:rsidR="00563BEC" w:rsidRPr="00563BEC">
        <w:rPr>
          <w:rFonts w:ascii="Times New Roman" w:hAnsi="Times New Roman"/>
          <w:sz w:val="24"/>
        </w:rPr>
        <w:t xml:space="preserve">Расчетные показатели минимально допустимого уровня обеспеченности объектами, необходимыми для предоставления транспортных </w:t>
      </w:r>
      <w:r w:rsidR="00563BEC" w:rsidRPr="00563BEC">
        <w:rPr>
          <w:rFonts w:ascii="Times New Roman" w:hAnsi="Times New Roman"/>
          <w:spacing w:val="-3"/>
          <w:sz w:val="24"/>
        </w:rPr>
        <w:t xml:space="preserve">услуг </w:t>
      </w:r>
      <w:r w:rsidR="00563BEC" w:rsidRPr="00563BEC">
        <w:rPr>
          <w:rFonts w:ascii="Times New Roman" w:hAnsi="Times New Roman"/>
          <w:sz w:val="24"/>
        </w:rPr>
        <w:t>населению, организации транспортного обслуживания населения между поселениями в границах муниципального района, и максимально допустимого уровня территориальной доступности таких объектов для населения муниципального района приведены в табл</w:t>
      </w:r>
      <w:r w:rsidR="00563BEC">
        <w:rPr>
          <w:rFonts w:ascii="Times New Roman" w:hAnsi="Times New Roman"/>
          <w:sz w:val="24"/>
        </w:rPr>
        <w:t>.2</w:t>
      </w:r>
      <w:r>
        <w:rPr>
          <w:rFonts w:ascii="Times New Roman" w:hAnsi="Times New Roman"/>
          <w:sz w:val="24"/>
        </w:rPr>
        <w:t>6</w:t>
      </w:r>
      <w:r w:rsidR="00563BEC">
        <w:rPr>
          <w:rFonts w:ascii="Times New Roman" w:hAnsi="Times New Roman"/>
          <w:sz w:val="24"/>
        </w:rPr>
        <w:t>.</w:t>
      </w:r>
    </w:p>
    <w:p w:rsidR="00090A63" w:rsidRPr="00FC1699" w:rsidRDefault="00090A63" w:rsidP="00FC1699">
      <w:pPr>
        <w:spacing w:after="0" w:line="240" w:lineRule="auto"/>
        <w:jc w:val="both"/>
        <w:rPr>
          <w:rFonts w:ascii="Times New Roman" w:hAnsi="Times New Roman"/>
          <w:sz w:val="8"/>
          <w:szCs w:val="8"/>
        </w:rPr>
      </w:pPr>
    </w:p>
    <w:p w:rsidR="00FC1699" w:rsidRDefault="00FC1699" w:rsidP="00FC1699">
      <w:pPr>
        <w:spacing w:after="0" w:line="240" w:lineRule="auto"/>
        <w:jc w:val="both"/>
        <w:rPr>
          <w:rFonts w:ascii="Times New Roman" w:hAnsi="Times New Roman"/>
          <w:i/>
          <w:sz w:val="24"/>
          <w:szCs w:val="24"/>
        </w:rPr>
      </w:pPr>
      <w:r w:rsidRPr="00FC1699">
        <w:rPr>
          <w:rFonts w:ascii="Times New Roman" w:hAnsi="Times New Roman"/>
          <w:i/>
          <w:sz w:val="24"/>
          <w:szCs w:val="24"/>
        </w:rPr>
        <w:t>Таблица 2</w:t>
      </w:r>
      <w:r w:rsidR="005A34F3">
        <w:rPr>
          <w:rFonts w:ascii="Times New Roman" w:hAnsi="Times New Roman"/>
          <w:i/>
          <w:sz w:val="24"/>
          <w:szCs w:val="24"/>
        </w:rPr>
        <w:t>6</w:t>
      </w:r>
      <w:r w:rsidRPr="00FC1699">
        <w:rPr>
          <w:rFonts w:ascii="Times New Roman" w:hAnsi="Times New Roman"/>
          <w:i/>
          <w:sz w:val="24"/>
          <w:szCs w:val="24"/>
        </w:rPr>
        <w:t>.</w:t>
      </w:r>
    </w:p>
    <w:p w:rsidR="00136345" w:rsidRPr="00136345" w:rsidRDefault="00136345" w:rsidP="00FC1699">
      <w:pPr>
        <w:spacing w:after="0" w:line="240" w:lineRule="auto"/>
        <w:jc w:val="both"/>
        <w:rPr>
          <w:rFonts w:ascii="Times New Roman" w:hAnsi="Times New Roman"/>
          <w:i/>
          <w:sz w:val="8"/>
          <w:szCs w:val="8"/>
        </w:rPr>
      </w:pPr>
    </w:p>
    <w:tbl>
      <w:tblPr>
        <w:tblStyle w:val="ad"/>
        <w:tblW w:w="9570" w:type="dxa"/>
        <w:tblLook w:val="04A0"/>
      </w:tblPr>
      <w:tblGrid>
        <w:gridCol w:w="3794"/>
        <w:gridCol w:w="2835"/>
        <w:gridCol w:w="2941"/>
      </w:tblGrid>
      <w:tr w:rsidR="00FC1699" w:rsidTr="00136345">
        <w:trPr>
          <w:trHeight w:val="226"/>
        </w:trPr>
        <w:tc>
          <w:tcPr>
            <w:tcW w:w="3794" w:type="dxa"/>
            <w:vMerge w:val="restart"/>
            <w:shd w:val="clear" w:color="auto" w:fill="EEECE1" w:themeFill="background2"/>
          </w:tcPr>
          <w:p w:rsidR="00FC1699" w:rsidRPr="009335C9" w:rsidRDefault="00FC1699" w:rsidP="00FC1699">
            <w:pPr>
              <w:pStyle w:val="TableParagraph"/>
              <w:spacing w:before="169"/>
              <w:jc w:val="center"/>
            </w:pPr>
            <w:r>
              <w:t>Н</w:t>
            </w:r>
            <w:r w:rsidRPr="009335C9">
              <w:t>аименование объектов</w:t>
            </w:r>
          </w:p>
        </w:tc>
        <w:tc>
          <w:tcPr>
            <w:tcW w:w="5776" w:type="dxa"/>
            <w:gridSpan w:val="2"/>
            <w:shd w:val="clear" w:color="auto" w:fill="EEECE1" w:themeFill="background2"/>
          </w:tcPr>
          <w:p w:rsidR="00FC1699" w:rsidRPr="00FC1699" w:rsidRDefault="00FC1699" w:rsidP="00FC1699">
            <w:pPr>
              <w:jc w:val="center"/>
              <w:rPr>
                <w:rFonts w:ascii="Times New Roman" w:hAnsi="Times New Roman"/>
              </w:rPr>
            </w:pPr>
            <w:r w:rsidRPr="00FC1699">
              <w:rPr>
                <w:rFonts w:ascii="Times New Roman" w:hAnsi="Times New Roman"/>
              </w:rPr>
              <w:t>Расчетные показатели</w:t>
            </w:r>
          </w:p>
        </w:tc>
      </w:tr>
      <w:tr w:rsidR="00FC1699" w:rsidTr="00136345">
        <w:tc>
          <w:tcPr>
            <w:tcW w:w="3794" w:type="dxa"/>
            <w:vMerge/>
            <w:shd w:val="clear" w:color="auto" w:fill="EEECE1" w:themeFill="background2"/>
          </w:tcPr>
          <w:p w:rsidR="00FC1699" w:rsidRPr="009335C9" w:rsidRDefault="00FC1699" w:rsidP="00714069">
            <w:pPr>
              <w:rPr>
                <w:sz w:val="2"/>
                <w:szCs w:val="2"/>
              </w:rPr>
            </w:pPr>
          </w:p>
        </w:tc>
        <w:tc>
          <w:tcPr>
            <w:tcW w:w="2835" w:type="dxa"/>
            <w:shd w:val="clear" w:color="auto" w:fill="EEECE1" w:themeFill="background2"/>
          </w:tcPr>
          <w:p w:rsidR="00FC1699" w:rsidRPr="009335C9" w:rsidRDefault="00FC1699" w:rsidP="00714069">
            <w:pPr>
              <w:pStyle w:val="TableParagraph"/>
              <w:spacing w:before="141" w:line="242" w:lineRule="auto"/>
              <w:ind w:left="242" w:hanging="128"/>
            </w:pPr>
            <w:r w:rsidRPr="009335C9">
              <w:t>минимально допустимого уровня обеспеченности</w:t>
            </w:r>
          </w:p>
        </w:tc>
        <w:tc>
          <w:tcPr>
            <w:tcW w:w="2941" w:type="dxa"/>
            <w:shd w:val="clear" w:color="auto" w:fill="EEECE1" w:themeFill="background2"/>
          </w:tcPr>
          <w:p w:rsidR="00FC1699" w:rsidRPr="009335C9" w:rsidRDefault="00FC1699" w:rsidP="00714069">
            <w:pPr>
              <w:pStyle w:val="TableParagraph"/>
              <w:spacing w:before="17"/>
              <w:ind w:left="93" w:right="94"/>
              <w:jc w:val="center"/>
            </w:pPr>
            <w:r w:rsidRPr="009335C9">
              <w:t>максимально допустимого уровня территориальной</w:t>
            </w:r>
          </w:p>
          <w:p w:rsidR="00FC1699" w:rsidRPr="009335C9" w:rsidRDefault="00FC1699" w:rsidP="00714069">
            <w:pPr>
              <w:pStyle w:val="TableParagraph"/>
              <w:spacing w:line="250" w:lineRule="exact"/>
              <w:ind w:left="93" w:right="93"/>
              <w:jc w:val="center"/>
            </w:pPr>
            <w:r w:rsidRPr="009335C9">
              <w:t>доступности</w:t>
            </w:r>
          </w:p>
        </w:tc>
      </w:tr>
      <w:tr w:rsidR="00FC1699" w:rsidTr="00136345">
        <w:tc>
          <w:tcPr>
            <w:tcW w:w="3794" w:type="dxa"/>
          </w:tcPr>
          <w:p w:rsidR="00FC1699" w:rsidRPr="009335C9" w:rsidRDefault="00FC1699" w:rsidP="00714069">
            <w:pPr>
              <w:pStyle w:val="TableParagraph"/>
              <w:spacing w:line="247" w:lineRule="exact"/>
              <w:ind w:left="106"/>
            </w:pPr>
            <w:r w:rsidRPr="009335C9">
              <w:t>Автобусные остановки на дорогах</w:t>
            </w:r>
          </w:p>
          <w:p w:rsidR="00FC1699" w:rsidRPr="009335C9" w:rsidRDefault="00FC1699" w:rsidP="00714069">
            <w:pPr>
              <w:pStyle w:val="TableParagraph"/>
              <w:spacing w:before="3" w:line="236" w:lineRule="exact"/>
              <w:ind w:left="106"/>
            </w:pPr>
            <w:r w:rsidRPr="009335C9">
              <w:t>IV-V категорий</w:t>
            </w:r>
          </w:p>
        </w:tc>
        <w:tc>
          <w:tcPr>
            <w:tcW w:w="2835" w:type="dxa"/>
          </w:tcPr>
          <w:p w:rsidR="00FC1699" w:rsidRPr="009335C9" w:rsidRDefault="00FC1699" w:rsidP="00714069">
            <w:pPr>
              <w:pStyle w:val="TableParagraph"/>
              <w:spacing w:before="121"/>
              <w:ind w:left="254" w:right="253"/>
              <w:jc w:val="center"/>
            </w:pPr>
            <w:r w:rsidRPr="009335C9">
              <w:t>не нормируется</w:t>
            </w:r>
          </w:p>
        </w:tc>
        <w:tc>
          <w:tcPr>
            <w:tcW w:w="2941" w:type="dxa"/>
          </w:tcPr>
          <w:p w:rsidR="00FC1699" w:rsidRPr="009335C9" w:rsidRDefault="00FC1699" w:rsidP="00714069">
            <w:pPr>
              <w:pStyle w:val="TableParagraph"/>
              <w:spacing w:before="121"/>
              <w:ind w:left="93" w:right="87"/>
              <w:jc w:val="center"/>
            </w:pPr>
            <w:r w:rsidRPr="009335C9">
              <w:t>1,5 км (между остановками)</w:t>
            </w:r>
          </w:p>
        </w:tc>
      </w:tr>
      <w:tr w:rsidR="00FC1699" w:rsidTr="00136345">
        <w:tc>
          <w:tcPr>
            <w:tcW w:w="3794" w:type="dxa"/>
          </w:tcPr>
          <w:p w:rsidR="00FC1699" w:rsidRPr="009335C9" w:rsidRDefault="00FC1699" w:rsidP="00714069">
            <w:pPr>
              <w:pStyle w:val="TableParagraph"/>
              <w:spacing w:line="247" w:lineRule="exact"/>
              <w:ind w:left="106"/>
            </w:pPr>
            <w:r w:rsidRPr="009335C9">
              <w:t>Автовокзал, автостанция</w:t>
            </w:r>
          </w:p>
        </w:tc>
        <w:tc>
          <w:tcPr>
            <w:tcW w:w="2835" w:type="dxa"/>
          </w:tcPr>
          <w:p w:rsidR="00FC1699" w:rsidRPr="009335C9" w:rsidRDefault="00FC1699" w:rsidP="00714069">
            <w:pPr>
              <w:pStyle w:val="TableParagraph"/>
              <w:spacing w:before="122"/>
              <w:ind w:left="253" w:right="253"/>
              <w:jc w:val="center"/>
            </w:pPr>
            <w:r w:rsidRPr="009335C9">
              <w:t>1 объект / поселение</w:t>
            </w:r>
          </w:p>
        </w:tc>
        <w:tc>
          <w:tcPr>
            <w:tcW w:w="2941" w:type="dxa"/>
          </w:tcPr>
          <w:p w:rsidR="00FC1699" w:rsidRPr="009335C9" w:rsidRDefault="00FC1699" w:rsidP="00714069">
            <w:pPr>
              <w:pStyle w:val="TableParagraph"/>
              <w:spacing w:line="247" w:lineRule="exact"/>
              <w:ind w:left="518"/>
            </w:pPr>
            <w:r w:rsidRPr="009335C9">
              <w:t>радиус пешеходной</w:t>
            </w:r>
          </w:p>
          <w:p w:rsidR="00FC1699" w:rsidRPr="009335C9" w:rsidRDefault="00FC1699" w:rsidP="00714069">
            <w:pPr>
              <w:pStyle w:val="TableParagraph"/>
              <w:spacing w:before="3" w:line="236" w:lineRule="exact"/>
              <w:ind w:left="566"/>
            </w:pPr>
            <w:r w:rsidRPr="009335C9">
              <w:t>доступности 700 м</w:t>
            </w:r>
          </w:p>
        </w:tc>
      </w:tr>
      <w:tr w:rsidR="00FC1699" w:rsidTr="00136345">
        <w:tc>
          <w:tcPr>
            <w:tcW w:w="3794" w:type="dxa"/>
          </w:tcPr>
          <w:p w:rsidR="00FC1699" w:rsidRPr="009335C9" w:rsidRDefault="00FC1699" w:rsidP="00714069">
            <w:pPr>
              <w:pStyle w:val="TableParagraph"/>
              <w:spacing w:line="247" w:lineRule="exact"/>
              <w:ind w:left="106"/>
            </w:pPr>
            <w:r w:rsidRPr="009335C9">
              <w:t>Автобусный парк</w:t>
            </w:r>
          </w:p>
        </w:tc>
        <w:tc>
          <w:tcPr>
            <w:tcW w:w="2835" w:type="dxa"/>
          </w:tcPr>
          <w:p w:rsidR="00FC1699" w:rsidRPr="009335C9" w:rsidRDefault="00FC1699" w:rsidP="00714069">
            <w:pPr>
              <w:pStyle w:val="TableParagraph"/>
              <w:spacing w:line="247" w:lineRule="exact"/>
              <w:ind w:left="258" w:right="253"/>
              <w:jc w:val="center"/>
            </w:pPr>
            <w:r w:rsidRPr="009335C9">
              <w:t>1 объект / транспортное</w:t>
            </w:r>
          </w:p>
          <w:p w:rsidR="00FC1699" w:rsidRPr="009335C9" w:rsidRDefault="00FC1699" w:rsidP="00714069">
            <w:pPr>
              <w:pStyle w:val="TableParagraph"/>
              <w:spacing w:before="3" w:line="236" w:lineRule="exact"/>
              <w:ind w:left="255" w:right="253"/>
              <w:jc w:val="center"/>
            </w:pPr>
            <w:r w:rsidRPr="009335C9">
              <w:t>предприятие</w:t>
            </w:r>
          </w:p>
        </w:tc>
        <w:tc>
          <w:tcPr>
            <w:tcW w:w="2941" w:type="dxa"/>
          </w:tcPr>
          <w:p w:rsidR="00FC1699" w:rsidRPr="009335C9" w:rsidRDefault="00FC1699" w:rsidP="00714069">
            <w:pPr>
              <w:pStyle w:val="TableParagraph"/>
              <w:spacing w:before="121"/>
              <w:ind w:left="93" w:right="92"/>
              <w:jc w:val="center"/>
            </w:pPr>
            <w:r w:rsidRPr="009335C9">
              <w:t>не нормируется</w:t>
            </w:r>
          </w:p>
        </w:tc>
      </w:tr>
      <w:tr w:rsidR="00FC1699" w:rsidTr="00136345">
        <w:tc>
          <w:tcPr>
            <w:tcW w:w="3794" w:type="dxa"/>
          </w:tcPr>
          <w:p w:rsidR="00FC1699" w:rsidRPr="009335C9" w:rsidRDefault="00FC1699" w:rsidP="00714069">
            <w:pPr>
              <w:pStyle w:val="TableParagraph"/>
              <w:spacing w:line="246" w:lineRule="exact"/>
              <w:ind w:left="106"/>
            </w:pPr>
            <w:r w:rsidRPr="009335C9">
              <w:t>Площадки межрейсового отстоя автобусов</w:t>
            </w:r>
          </w:p>
        </w:tc>
        <w:tc>
          <w:tcPr>
            <w:tcW w:w="2835" w:type="dxa"/>
          </w:tcPr>
          <w:p w:rsidR="00FC1699" w:rsidRPr="009335C9" w:rsidRDefault="00FC1699" w:rsidP="00714069">
            <w:pPr>
              <w:pStyle w:val="TableParagraph"/>
              <w:spacing w:before="1" w:line="244" w:lineRule="exact"/>
              <w:ind w:left="253" w:right="253"/>
              <w:jc w:val="center"/>
            </w:pPr>
            <w:r w:rsidRPr="009335C9">
              <w:t>2 объекта / маршрут</w:t>
            </w:r>
          </w:p>
        </w:tc>
        <w:tc>
          <w:tcPr>
            <w:tcW w:w="2941" w:type="dxa"/>
          </w:tcPr>
          <w:p w:rsidR="00FC1699" w:rsidRPr="009335C9" w:rsidRDefault="00FC1699" w:rsidP="00714069">
            <w:pPr>
              <w:pStyle w:val="TableParagraph"/>
              <w:spacing w:before="1" w:line="244" w:lineRule="exact"/>
              <w:ind w:left="93" w:right="90"/>
              <w:jc w:val="center"/>
            </w:pPr>
            <w:r w:rsidRPr="009335C9">
              <w:t>то же</w:t>
            </w:r>
          </w:p>
        </w:tc>
      </w:tr>
      <w:tr w:rsidR="00FC1699" w:rsidTr="00136345">
        <w:tc>
          <w:tcPr>
            <w:tcW w:w="3794" w:type="dxa"/>
          </w:tcPr>
          <w:p w:rsidR="00FC1699" w:rsidRPr="009335C9" w:rsidRDefault="00FC1699" w:rsidP="00136345">
            <w:pPr>
              <w:pStyle w:val="TableParagraph"/>
              <w:spacing w:line="247" w:lineRule="exact"/>
              <w:ind w:left="106"/>
            </w:pPr>
            <w:r w:rsidRPr="009335C9">
              <w:t>Станция технического обслуживания</w:t>
            </w:r>
            <w:r w:rsidR="00136345">
              <w:t xml:space="preserve"> </w:t>
            </w:r>
            <w:r w:rsidRPr="009335C9">
              <w:t>общественного пассажирского транспорта</w:t>
            </w:r>
          </w:p>
        </w:tc>
        <w:tc>
          <w:tcPr>
            <w:tcW w:w="2835" w:type="dxa"/>
          </w:tcPr>
          <w:p w:rsidR="00FC1699" w:rsidRPr="009335C9" w:rsidRDefault="00FC1699" w:rsidP="00714069">
            <w:pPr>
              <w:pStyle w:val="TableParagraph"/>
              <w:spacing w:line="247" w:lineRule="exact"/>
              <w:ind w:left="258" w:right="253"/>
              <w:jc w:val="center"/>
            </w:pPr>
            <w:r w:rsidRPr="009335C9">
              <w:t>1 объект / транспортное</w:t>
            </w:r>
          </w:p>
          <w:p w:rsidR="00FC1699" w:rsidRPr="009335C9" w:rsidRDefault="00FC1699" w:rsidP="00714069">
            <w:pPr>
              <w:pStyle w:val="TableParagraph"/>
              <w:spacing w:before="3" w:line="232" w:lineRule="exact"/>
              <w:ind w:left="255" w:right="253"/>
              <w:jc w:val="center"/>
            </w:pPr>
            <w:r w:rsidRPr="009335C9">
              <w:t>предприятие</w:t>
            </w:r>
          </w:p>
        </w:tc>
        <w:tc>
          <w:tcPr>
            <w:tcW w:w="2941" w:type="dxa"/>
          </w:tcPr>
          <w:p w:rsidR="00FC1699" w:rsidRPr="009335C9" w:rsidRDefault="00FC1699" w:rsidP="00714069">
            <w:pPr>
              <w:pStyle w:val="TableParagraph"/>
              <w:spacing w:before="121"/>
              <w:ind w:left="93" w:right="90"/>
              <w:jc w:val="center"/>
            </w:pPr>
            <w:r w:rsidRPr="009335C9">
              <w:t>то же</w:t>
            </w:r>
          </w:p>
        </w:tc>
      </w:tr>
    </w:tbl>
    <w:p w:rsidR="00FC1699" w:rsidRPr="00FC1699" w:rsidRDefault="00FC1699" w:rsidP="00FC1699">
      <w:pPr>
        <w:spacing w:after="0" w:line="240" w:lineRule="auto"/>
        <w:jc w:val="both"/>
        <w:rPr>
          <w:rFonts w:ascii="Times New Roman" w:hAnsi="Times New Roman"/>
          <w:sz w:val="8"/>
          <w:szCs w:val="8"/>
        </w:rPr>
      </w:pPr>
    </w:p>
    <w:p w:rsidR="00090A63" w:rsidRPr="00FC1699" w:rsidRDefault="005A34F3" w:rsidP="007C17CA">
      <w:pPr>
        <w:spacing w:after="0" w:line="240" w:lineRule="auto"/>
        <w:ind w:firstLine="567"/>
        <w:jc w:val="both"/>
        <w:rPr>
          <w:rFonts w:ascii="Times New Roman" w:hAnsi="Times New Roman"/>
          <w:sz w:val="24"/>
          <w:szCs w:val="24"/>
        </w:rPr>
      </w:pPr>
      <w:r>
        <w:rPr>
          <w:rFonts w:ascii="Times New Roman" w:hAnsi="Times New Roman"/>
          <w:sz w:val="24"/>
          <w:szCs w:val="24"/>
        </w:rPr>
        <w:t>4.5</w:t>
      </w:r>
      <w:r w:rsidR="00FC1699">
        <w:rPr>
          <w:rFonts w:ascii="Times New Roman" w:hAnsi="Times New Roman"/>
          <w:sz w:val="24"/>
          <w:szCs w:val="24"/>
        </w:rPr>
        <w:t xml:space="preserve">.3. </w:t>
      </w:r>
      <w:r w:rsidR="00FC1699" w:rsidRPr="00FC1699">
        <w:rPr>
          <w:rFonts w:ascii="Times New Roman" w:hAnsi="Times New Roman"/>
          <w:sz w:val="24"/>
        </w:rPr>
        <w:t>Нормы отвода земель, необходимых для размещения объектов по обслуживанию пассажирских перевозок на автомобильных дорог</w:t>
      </w:r>
      <w:r w:rsidR="00FC1699">
        <w:rPr>
          <w:rFonts w:ascii="Times New Roman" w:hAnsi="Times New Roman"/>
          <w:sz w:val="24"/>
        </w:rPr>
        <w:t>ах, следует принимать по табл. 2</w:t>
      </w:r>
      <w:r>
        <w:rPr>
          <w:rFonts w:ascii="Times New Roman" w:hAnsi="Times New Roman"/>
          <w:sz w:val="24"/>
        </w:rPr>
        <w:t>7</w:t>
      </w:r>
      <w:r w:rsidR="00FC1699">
        <w:rPr>
          <w:rFonts w:ascii="Times New Roman" w:hAnsi="Times New Roman"/>
          <w:sz w:val="24"/>
        </w:rPr>
        <w:t xml:space="preserve">. </w:t>
      </w:r>
    </w:p>
    <w:p w:rsidR="00563BEC" w:rsidRPr="00FC1699" w:rsidRDefault="00563BEC" w:rsidP="00FC1699">
      <w:pPr>
        <w:spacing w:after="0" w:line="240" w:lineRule="auto"/>
        <w:jc w:val="both"/>
        <w:rPr>
          <w:rFonts w:ascii="Times New Roman" w:hAnsi="Times New Roman"/>
          <w:sz w:val="8"/>
          <w:szCs w:val="8"/>
        </w:rPr>
      </w:pPr>
    </w:p>
    <w:p w:rsidR="00FC1699" w:rsidRDefault="00FC1699" w:rsidP="00FC1699">
      <w:pPr>
        <w:spacing w:after="0" w:line="240" w:lineRule="auto"/>
        <w:jc w:val="both"/>
        <w:rPr>
          <w:rFonts w:ascii="Times New Roman" w:hAnsi="Times New Roman"/>
          <w:i/>
          <w:sz w:val="24"/>
          <w:szCs w:val="24"/>
        </w:rPr>
      </w:pPr>
      <w:r w:rsidRPr="00FC1699">
        <w:rPr>
          <w:rFonts w:ascii="Times New Roman" w:hAnsi="Times New Roman"/>
          <w:i/>
          <w:sz w:val="24"/>
          <w:szCs w:val="24"/>
        </w:rPr>
        <w:t>Таблица 2</w:t>
      </w:r>
      <w:r w:rsidR="005A34F3">
        <w:rPr>
          <w:rFonts w:ascii="Times New Roman" w:hAnsi="Times New Roman"/>
          <w:i/>
          <w:sz w:val="24"/>
          <w:szCs w:val="24"/>
        </w:rPr>
        <w:t>7</w:t>
      </w:r>
      <w:r w:rsidRPr="00FC1699">
        <w:rPr>
          <w:rFonts w:ascii="Times New Roman" w:hAnsi="Times New Roman"/>
          <w:i/>
          <w:sz w:val="24"/>
          <w:szCs w:val="24"/>
        </w:rPr>
        <w:t>.</w:t>
      </w:r>
    </w:p>
    <w:p w:rsidR="00136345" w:rsidRPr="00136345" w:rsidRDefault="00136345" w:rsidP="00FC1699">
      <w:pPr>
        <w:spacing w:after="0" w:line="240" w:lineRule="auto"/>
        <w:jc w:val="both"/>
        <w:rPr>
          <w:rFonts w:ascii="Times New Roman" w:hAnsi="Times New Roman"/>
          <w:i/>
          <w:sz w:val="8"/>
          <w:szCs w:val="8"/>
        </w:rPr>
      </w:pPr>
    </w:p>
    <w:tbl>
      <w:tblPr>
        <w:tblStyle w:val="ad"/>
        <w:tblW w:w="0" w:type="auto"/>
        <w:tblLook w:val="04A0"/>
      </w:tblPr>
      <w:tblGrid>
        <w:gridCol w:w="7338"/>
        <w:gridCol w:w="2233"/>
      </w:tblGrid>
      <w:tr w:rsidR="00FC1699" w:rsidTr="00FC1699">
        <w:tc>
          <w:tcPr>
            <w:tcW w:w="7338" w:type="dxa"/>
            <w:shd w:val="clear" w:color="auto" w:fill="EEECE1" w:themeFill="background2"/>
          </w:tcPr>
          <w:p w:rsidR="00FC1699" w:rsidRPr="00FC1699" w:rsidRDefault="00FC1699" w:rsidP="00FC1699">
            <w:pPr>
              <w:jc w:val="center"/>
              <w:rPr>
                <w:rFonts w:ascii="Times New Roman" w:hAnsi="Times New Roman"/>
              </w:rPr>
            </w:pPr>
            <w:r>
              <w:rPr>
                <w:rFonts w:ascii="Times New Roman" w:hAnsi="Times New Roman"/>
              </w:rPr>
              <w:t>Наименование объектов</w:t>
            </w:r>
          </w:p>
        </w:tc>
        <w:tc>
          <w:tcPr>
            <w:tcW w:w="2233" w:type="dxa"/>
            <w:shd w:val="clear" w:color="auto" w:fill="EEECE1" w:themeFill="background2"/>
          </w:tcPr>
          <w:p w:rsidR="00FC1699" w:rsidRPr="00FC1699" w:rsidRDefault="00FC1699" w:rsidP="00FC1699">
            <w:pPr>
              <w:jc w:val="center"/>
              <w:rPr>
                <w:rFonts w:ascii="Times New Roman" w:hAnsi="Times New Roman"/>
              </w:rPr>
            </w:pPr>
            <w:r>
              <w:rPr>
                <w:rFonts w:ascii="Times New Roman" w:hAnsi="Times New Roman"/>
              </w:rPr>
              <w:t>Площадь земельного участка, га</w:t>
            </w:r>
          </w:p>
        </w:tc>
      </w:tr>
      <w:tr w:rsidR="00FC1699" w:rsidTr="00FC1699">
        <w:tc>
          <w:tcPr>
            <w:tcW w:w="7338" w:type="dxa"/>
          </w:tcPr>
          <w:p w:rsidR="00FC1699" w:rsidRDefault="00FC1699" w:rsidP="00FC1699">
            <w:pPr>
              <w:pStyle w:val="TableParagraph"/>
              <w:spacing w:line="242" w:lineRule="auto"/>
              <w:ind w:left="99" w:right="48"/>
              <w:jc w:val="both"/>
            </w:pPr>
            <w:r>
              <w:t>Автобусная остановка (открытый, полузакрытый или закрытый автопавильон, посадочная площадка, информационный стенд и мусоросборник):</w:t>
            </w:r>
          </w:p>
          <w:p w:rsidR="00FC1699" w:rsidRDefault="00FC1699" w:rsidP="00E40E80">
            <w:pPr>
              <w:pStyle w:val="TableParagraph"/>
              <w:numPr>
                <w:ilvl w:val="0"/>
                <w:numId w:val="31"/>
              </w:numPr>
              <w:tabs>
                <w:tab w:val="left" w:pos="343"/>
              </w:tabs>
              <w:spacing w:line="250" w:lineRule="exact"/>
              <w:jc w:val="both"/>
            </w:pPr>
            <w:r>
              <w:t>с переходно-скоростной</w:t>
            </w:r>
            <w:r>
              <w:rPr>
                <w:spacing w:val="-3"/>
              </w:rPr>
              <w:t xml:space="preserve"> </w:t>
            </w:r>
            <w:r>
              <w:t>полосой</w:t>
            </w:r>
          </w:p>
          <w:p w:rsidR="00FC1699" w:rsidRDefault="00FC1699" w:rsidP="00E40E80">
            <w:pPr>
              <w:pStyle w:val="TableParagraph"/>
              <w:numPr>
                <w:ilvl w:val="0"/>
                <w:numId w:val="31"/>
              </w:numPr>
              <w:tabs>
                <w:tab w:val="left" w:pos="343"/>
              </w:tabs>
              <w:spacing w:line="236" w:lineRule="exact"/>
              <w:jc w:val="both"/>
            </w:pPr>
            <w:r>
              <w:t>без переходно-скоростной</w:t>
            </w:r>
            <w:r>
              <w:rPr>
                <w:spacing w:val="-1"/>
              </w:rPr>
              <w:t xml:space="preserve"> </w:t>
            </w:r>
            <w:r>
              <w:t>полосы</w:t>
            </w:r>
          </w:p>
        </w:tc>
        <w:tc>
          <w:tcPr>
            <w:tcW w:w="2233" w:type="dxa"/>
          </w:tcPr>
          <w:p w:rsidR="00FC1699" w:rsidRDefault="00FC1699" w:rsidP="00714069">
            <w:pPr>
              <w:pStyle w:val="TableParagraph"/>
              <w:rPr>
                <w:sz w:val="24"/>
              </w:rPr>
            </w:pPr>
          </w:p>
          <w:p w:rsidR="00FC1699" w:rsidRDefault="00FC1699" w:rsidP="00714069">
            <w:pPr>
              <w:pStyle w:val="TableParagraph"/>
              <w:spacing w:before="7"/>
              <w:rPr>
                <w:sz w:val="19"/>
              </w:rPr>
            </w:pPr>
          </w:p>
          <w:p w:rsidR="00FC1699" w:rsidRDefault="00FC1699" w:rsidP="00714069">
            <w:pPr>
              <w:pStyle w:val="TableParagraph"/>
              <w:spacing w:line="253" w:lineRule="exact"/>
              <w:ind w:left="14" w:right="3"/>
              <w:jc w:val="center"/>
            </w:pPr>
          </w:p>
          <w:p w:rsidR="00FC1699" w:rsidRDefault="00FC1699" w:rsidP="00714069">
            <w:pPr>
              <w:pStyle w:val="TableParagraph"/>
              <w:spacing w:line="253" w:lineRule="exact"/>
              <w:ind w:left="14" w:right="3"/>
              <w:jc w:val="center"/>
            </w:pPr>
            <w:r>
              <w:t>0,15</w:t>
            </w:r>
          </w:p>
          <w:p w:rsidR="00FC1699" w:rsidRDefault="00FC1699" w:rsidP="00714069">
            <w:pPr>
              <w:pStyle w:val="TableParagraph"/>
              <w:spacing w:line="236" w:lineRule="exact"/>
              <w:ind w:left="14" w:right="3"/>
              <w:jc w:val="center"/>
            </w:pPr>
            <w:r>
              <w:t>0,03</w:t>
            </w:r>
          </w:p>
        </w:tc>
      </w:tr>
      <w:tr w:rsidR="00FC1699" w:rsidTr="00FC1699">
        <w:tc>
          <w:tcPr>
            <w:tcW w:w="7338" w:type="dxa"/>
          </w:tcPr>
          <w:p w:rsidR="00FC1699" w:rsidRDefault="00FC1699" w:rsidP="00FC1699">
            <w:pPr>
              <w:pStyle w:val="TableParagraph"/>
              <w:ind w:left="99" w:right="48"/>
              <w:jc w:val="both"/>
            </w:pPr>
            <w:r>
              <w:t>Автовокзал (пассажирское здание, внутренняя территория с перронами для посадки и высадки пассажиров и площадками для длительной стоянки автобусов, привокзальная площадь с подъездами и стоянками городского пассажирского транспорта)</w:t>
            </w:r>
          </w:p>
        </w:tc>
        <w:tc>
          <w:tcPr>
            <w:tcW w:w="2233" w:type="dxa"/>
          </w:tcPr>
          <w:p w:rsidR="00FC1699" w:rsidRDefault="00FC1699" w:rsidP="00714069">
            <w:pPr>
              <w:pStyle w:val="TableParagraph"/>
              <w:spacing w:before="9"/>
              <w:rPr>
                <w:sz w:val="32"/>
              </w:rPr>
            </w:pPr>
          </w:p>
          <w:p w:rsidR="00FC1699" w:rsidRDefault="00FC1699" w:rsidP="00714069">
            <w:pPr>
              <w:pStyle w:val="TableParagraph"/>
              <w:ind w:left="10" w:right="3"/>
              <w:jc w:val="center"/>
            </w:pPr>
            <w:r>
              <w:t>1,0</w:t>
            </w:r>
          </w:p>
        </w:tc>
      </w:tr>
      <w:tr w:rsidR="00FC1699" w:rsidTr="00FC1699">
        <w:tc>
          <w:tcPr>
            <w:tcW w:w="7338" w:type="dxa"/>
          </w:tcPr>
          <w:p w:rsidR="00FC1699" w:rsidRDefault="00FC1699" w:rsidP="00FC1699">
            <w:pPr>
              <w:pStyle w:val="TableParagraph"/>
              <w:spacing w:line="247" w:lineRule="exact"/>
              <w:ind w:left="99"/>
              <w:jc w:val="both"/>
            </w:pPr>
            <w:r>
              <w:t>Автостанция (пассажирское здание, территория с перронами для посадки и высадки пассажиров, площадками для стоянки автобусов и легковых автомобилей, проездами для прибытия и отправления автобусов)</w:t>
            </w:r>
          </w:p>
        </w:tc>
        <w:tc>
          <w:tcPr>
            <w:tcW w:w="2233" w:type="dxa"/>
          </w:tcPr>
          <w:p w:rsidR="00FC1699" w:rsidRDefault="00FC1699" w:rsidP="00714069">
            <w:pPr>
              <w:pStyle w:val="TableParagraph"/>
              <w:spacing w:before="8"/>
              <w:rPr>
                <w:sz w:val="21"/>
              </w:rPr>
            </w:pPr>
          </w:p>
          <w:p w:rsidR="00FC1699" w:rsidRDefault="00FC1699" w:rsidP="00714069">
            <w:pPr>
              <w:pStyle w:val="TableParagraph"/>
              <w:ind w:left="10" w:right="3"/>
              <w:jc w:val="center"/>
            </w:pPr>
            <w:r>
              <w:t>0,5</w:t>
            </w:r>
          </w:p>
        </w:tc>
      </w:tr>
    </w:tbl>
    <w:p w:rsidR="00FC1699" w:rsidRPr="00FC1699" w:rsidRDefault="00FC1699" w:rsidP="00FC1699">
      <w:pPr>
        <w:spacing w:after="0" w:line="240" w:lineRule="auto"/>
        <w:jc w:val="both"/>
        <w:rPr>
          <w:rFonts w:ascii="Times New Roman" w:hAnsi="Times New Roman"/>
          <w:sz w:val="8"/>
          <w:szCs w:val="8"/>
        </w:rPr>
      </w:pPr>
    </w:p>
    <w:p w:rsidR="00563BEC" w:rsidRPr="00FC1699" w:rsidRDefault="00FC1699" w:rsidP="00FC1699">
      <w:pPr>
        <w:spacing w:after="0" w:line="240" w:lineRule="auto"/>
        <w:jc w:val="both"/>
        <w:rPr>
          <w:rFonts w:ascii="Times New Roman" w:hAnsi="Times New Roman"/>
          <w:sz w:val="20"/>
          <w:szCs w:val="20"/>
        </w:rPr>
      </w:pPr>
      <w:r w:rsidRPr="00FC1699">
        <w:rPr>
          <w:rFonts w:ascii="Times New Roman" w:hAnsi="Times New Roman"/>
          <w:b/>
          <w:sz w:val="20"/>
          <w:szCs w:val="20"/>
        </w:rPr>
        <w:lastRenderedPageBreak/>
        <w:t>Примечание:</w:t>
      </w:r>
      <w:r>
        <w:rPr>
          <w:rFonts w:ascii="Times New Roman" w:hAnsi="Times New Roman"/>
          <w:sz w:val="20"/>
          <w:szCs w:val="20"/>
        </w:rPr>
        <w:t xml:space="preserve"> Дополнительно определяются размеры и местоположение земельных участков, необходимых для размещения внешних инженерных сетей, артезианских скважин, очистных сооружений, котельных, защитных сооружений, противопожарных полос, путепроводов, пешеходных переходов, иных зданий и сооружений.</w:t>
      </w:r>
    </w:p>
    <w:p w:rsidR="00FC1699" w:rsidRPr="00FC1699" w:rsidRDefault="00FC1699" w:rsidP="007C17CA">
      <w:pPr>
        <w:spacing w:after="0" w:line="240" w:lineRule="auto"/>
        <w:ind w:firstLine="567"/>
        <w:jc w:val="both"/>
        <w:rPr>
          <w:rFonts w:ascii="Times New Roman" w:hAnsi="Times New Roman"/>
          <w:sz w:val="8"/>
          <w:szCs w:val="8"/>
        </w:rPr>
      </w:pPr>
    </w:p>
    <w:p w:rsidR="00FC1699" w:rsidRPr="00FC1699" w:rsidRDefault="00FC1699" w:rsidP="00FC1699">
      <w:pPr>
        <w:widowControl w:val="0"/>
        <w:tabs>
          <w:tab w:val="left" w:pos="567"/>
          <w:tab w:val="left" w:pos="851"/>
          <w:tab w:val="left" w:pos="1134"/>
          <w:tab w:val="left" w:pos="2025"/>
        </w:tabs>
        <w:autoSpaceDE w:val="0"/>
        <w:autoSpaceDN w:val="0"/>
        <w:spacing w:before="1" w:after="0" w:line="240" w:lineRule="auto"/>
        <w:ind w:right="-1"/>
        <w:jc w:val="both"/>
        <w:rPr>
          <w:rFonts w:ascii="Times New Roman" w:hAnsi="Times New Roman"/>
          <w:sz w:val="24"/>
          <w:szCs w:val="24"/>
        </w:rPr>
      </w:pPr>
      <w:r>
        <w:rPr>
          <w:rFonts w:ascii="Times New Roman" w:hAnsi="Times New Roman"/>
          <w:sz w:val="24"/>
          <w:szCs w:val="24"/>
        </w:rPr>
        <w:tab/>
      </w:r>
      <w:r w:rsidR="005A34F3">
        <w:rPr>
          <w:rFonts w:ascii="Times New Roman" w:hAnsi="Times New Roman"/>
          <w:sz w:val="24"/>
          <w:szCs w:val="24"/>
        </w:rPr>
        <w:t>4.5</w:t>
      </w:r>
      <w:r w:rsidR="002B1A0B">
        <w:rPr>
          <w:rFonts w:ascii="Times New Roman" w:hAnsi="Times New Roman"/>
          <w:sz w:val="24"/>
          <w:szCs w:val="24"/>
        </w:rPr>
        <w:t xml:space="preserve">.4. </w:t>
      </w:r>
      <w:r w:rsidRPr="00FC1699">
        <w:rPr>
          <w:rFonts w:ascii="Times New Roman" w:hAnsi="Times New Roman"/>
          <w:sz w:val="24"/>
          <w:szCs w:val="24"/>
        </w:rPr>
        <w:t>Для хранения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(парки, ремонтные площадки и другие</w:t>
      </w:r>
      <w:r w:rsidRPr="00FC1699">
        <w:rPr>
          <w:rFonts w:ascii="Times New Roman" w:hAnsi="Times New Roman"/>
          <w:spacing w:val="-1"/>
          <w:sz w:val="24"/>
          <w:szCs w:val="24"/>
        </w:rPr>
        <w:t xml:space="preserve"> </w:t>
      </w:r>
      <w:r w:rsidRPr="00FC1699">
        <w:rPr>
          <w:rFonts w:ascii="Times New Roman" w:hAnsi="Times New Roman"/>
          <w:sz w:val="24"/>
          <w:szCs w:val="24"/>
        </w:rPr>
        <w:t>объекты).</w:t>
      </w:r>
    </w:p>
    <w:p w:rsidR="00563BEC" w:rsidRDefault="00FC1699" w:rsidP="00FC1699">
      <w:pPr>
        <w:tabs>
          <w:tab w:val="left" w:pos="851"/>
          <w:tab w:val="left" w:pos="1134"/>
        </w:tabs>
        <w:spacing w:after="0" w:line="240" w:lineRule="auto"/>
        <w:ind w:right="-1" w:firstLine="567"/>
        <w:jc w:val="both"/>
        <w:rPr>
          <w:rFonts w:ascii="Times New Roman" w:hAnsi="Times New Roman"/>
          <w:sz w:val="24"/>
          <w:szCs w:val="24"/>
        </w:rPr>
      </w:pPr>
      <w:r w:rsidRPr="00FC1699">
        <w:rPr>
          <w:rFonts w:ascii="Times New Roman" w:hAnsi="Times New Roman"/>
          <w:sz w:val="24"/>
          <w:szCs w:val="24"/>
        </w:rPr>
        <w:t>Нормативные параметры и расчетные показатели градостроительного проектирования данных объектов приведены в табл</w:t>
      </w:r>
      <w:r w:rsidR="002B1A0B">
        <w:rPr>
          <w:rFonts w:ascii="Times New Roman" w:hAnsi="Times New Roman"/>
          <w:sz w:val="24"/>
          <w:szCs w:val="24"/>
        </w:rPr>
        <w:t>.</w:t>
      </w:r>
      <w:r w:rsidR="005A34F3">
        <w:rPr>
          <w:rFonts w:ascii="Times New Roman" w:hAnsi="Times New Roman"/>
          <w:sz w:val="24"/>
          <w:szCs w:val="24"/>
        </w:rPr>
        <w:t>28</w:t>
      </w:r>
      <w:r w:rsidR="002B1A0B">
        <w:rPr>
          <w:rFonts w:ascii="Times New Roman" w:hAnsi="Times New Roman"/>
          <w:sz w:val="24"/>
          <w:szCs w:val="24"/>
        </w:rPr>
        <w:t>.</w:t>
      </w:r>
    </w:p>
    <w:p w:rsidR="002B1A0B" w:rsidRPr="002B1A0B" w:rsidRDefault="002B1A0B" w:rsidP="002B1A0B">
      <w:pPr>
        <w:tabs>
          <w:tab w:val="left" w:pos="851"/>
          <w:tab w:val="left" w:pos="1134"/>
        </w:tabs>
        <w:spacing w:after="0" w:line="240" w:lineRule="auto"/>
        <w:ind w:right="-1"/>
        <w:jc w:val="both"/>
        <w:rPr>
          <w:rFonts w:ascii="Times New Roman" w:hAnsi="Times New Roman"/>
          <w:sz w:val="8"/>
          <w:szCs w:val="8"/>
        </w:rPr>
      </w:pPr>
    </w:p>
    <w:p w:rsidR="002B1A0B" w:rsidRDefault="002B1A0B" w:rsidP="002B1A0B">
      <w:pPr>
        <w:tabs>
          <w:tab w:val="left" w:pos="851"/>
          <w:tab w:val="left" w:pos="1134"/>
        </w:tabs>
        <w:spacing w:after="0" w:line="240" w:lineRule="auto"/>
        <w:ind w:right="-1"/>
        <w:jc w:val="both"/>
        <w:rPr>
          <w:rFonts w:ascii="Times New Roman" w:hAnsi="Times New Roman"/>
          <w:i/>
          <w:sz w:val="24"/>
          <w:szCs w:val="24"/>
        </w:rPr>
      </w:pPr>
      <w:r w:rsidRPr="002B1A0B">
        <w:rPr>
          <w:rFonts w:ascii="Times New Roman" w:hAnsi="Times New Roman"/>
          <w:i/>
          <w:sz w:val="24"/>
          <w:szCs w:val="24"/>
        </w:rPr>
        <w:t xml:space="preserve">Таблица </w:t>
      </w:r>
      <w:r w:rsidR="005A34F3">
        <w:rPr>
          <w:rFonts w:ascii="Times New Roman" w:hAnsi="Times New Roman"/>
          <w:i/>
          <w:sz w:val="24"/>
          <w:szCs w:val="24"/>
        </w:rPr>
        <w:t>28</w:t>
      </w:r>
      <w:r w:rsidRPr="002B1A0B">
        <w:rPr>
          <w:rFonts w:ascii="Times New Roman" w:hAnsi="Times New Roman"/>
          <w:i/>
          <w:sz w:val="24"/>
          <w:szCs w:val="24"/>
        </w:rPr>
        <w:t xml:space="preserve">. </w:t>
      </w:r>
    </w:p>
    <w:p w:rsidR="00136345" w:rsidRPr="00136345" w:rsidRDefault="00136345" w:rsidP="002B1A0B">
      <w:pPr>
        <w:tabs>
          <w:tab w:val="left" w:pos="851"/>
          <w:tab w:val="left" w:pos="1134"/>
        </w:tabs>
        <w:spacing w:after="0" w:line="240" w:lineRule="auto"/>
        <w:ind w:right="-1"/>
        <w:jc w:val="both"/>
        <w:rPr>
          <w:rFonts w:ascii="Times New Roman" w:hAnsi="Times New Roman"/>
          <w:i/>
          <w:sz w:val="8"/>
          <w:szCs w:val="8"/>
        </w:rPr>
      </w:pPr>
    </w:p>
    <w:tbl>
      <w:tblPr>
        <w:tblStyle w:val="ad"/>
        <w:tblW w:w="0" w:type="auto"/>
        <w:tblLook w:val="04A0"/>
      </w:tblPr>
      <w:tblGrid>
        <w:gridCol w:w="2660"/>
        <w:gridCol w:w="6911"/>
      </w:tblGrid>
      <w:tr w:rsidR="002B1A0B" w:rsidTr="002B1A0B">
        <w:tc>
          <w:tcPr>
            <w:tcW w:w="2660" w:type="dxa"/>
            <w:shd w:val="clear" w:color="auto" w:fill="EEECE1" w:themeFill="background2"/>
          </w:tcPr>
          <w:p w:rsidR="002B1A0B" w:rsidRPr="002B1A0B" w:rsidRDefault="002B1A0B" w:rsidP="002B1A0B">
            <w:pPr>
              <w:jc w:val="center"/>
              <w:rPr>
                <w:rFonts w:ascii="Times New Roman" w:hAnsi="Times New Roman"/>
              </w:rPr>
            </w:pPr>
            <w:r>
              <w:rPr>
                <w:rFonts w:ascii="Times New Roman" w:hAnsi="Times New Roman"/>
              </w:rPr>
              <w:t>Наименование показателей</w:t>
            </w:r>
          </w:p>
        </w:tc>
        <w:tc>
          <w:tcPr>
            <w:tcW w:w="6911" w:type="dxa"/>
            <w:shd w:val="clear" w:color="auto" w:fill="EEECE1" w:themeFill="background2"/>
          </w:tcPr>
          <w:p w:rsidR="002B1A0B" w:rsidRPr="002B1A0B" w:rsidRDefault="002B1A0B" w:rsidP="002B1A0B">
            <w:pPr>
              <w:jc w:val="center"/>
              <w:rPr>
                <w:rFonts w:ascii="Times New Roman" w:hAnsi="Times New Roman"/>
              </w:rPr>
            </w:pPr>
            <w:r>
              <w:rPr>
                <w:rFonts w:ascii="Times New Roman" w:hAnsi="Times New Roman"/>
              </w:rPr>
              <w:t>Нормативные параметры и расчетные показатели</w:t>
            </w:r>
          </w:p>
        </w:tc>
      </w:tr>
      <w:tr w:rsidR="002B1A0B" w:rsidTr="002B1A0B">
        <w:tc>
          <w:tcPr>
            <w:tcW w:w="2660" w:type="dxa"/>
          </w:tcPr>
          <w:p w:rsidR="002B1A0B" w:rsidRPr="002B1A0B" w:rsidRDefault="002B1A0B" w:rsidP="002B1A0B">
            <w:pPr>
              <w:jc w:val="center"/>
              <w:rPr>
                <w:rFonts w:ascii="Times New Roman" w:hAnsi="Times New Roman"/>
              </w:rPr>
            </w:pPr>
            <w:r>
              <w:rPr>
                <w:rFonts w:ascii="Times New Roman" w:hAnsi="Times New Roman"/>
              </w:rPr>
              <w:t>Размещение автобусных парков, стоянок и ремонтных мастерских</w:t>
            </w:r>
          </w:p>
        </w:tc>
        <w:tc>
          <w:tcPr>
            <w:tcW w:w="6911" w:type="dxa"/>
          </w:tcPr>
          <w:p w:rsidR="002B1A0B" w:rsidRPr="002B1A0B" w:rsidRDefault="002B1A0B" w:rsidP="002B1A0B">
            <w:pPr>
              <w:pStyle w:val="TableParagraph"/>
              <w:ind w:right="-1"/>
              <w:jc w:val="both"/>
            </w:pPr>
            <w:r w:rsidRPr="002B1A0B">
              <w:t>Следует размещать на одном земельном участке. В случае дефицита территорий для хранения подвижного состава пассажирского транспорта допускается предусматривать дополнительные участки,</w:t>
            </w:r>
          </w:p>
          <w:p w:rsidR="002B1A0B" w:rsidRPr="002B1A0B" w:rsidRDefault="002B1A0B" w:rsidP="002B1A0B">
            <w:pPr>
              <w:ind w:right="-1"/>
              <w:jc w:val="both"/>
              <w:rPr>
                <w:rFonts w:ascii="Times New Roman" w:hAnsi="Times New Roman"/>
              </w:rPr>
            </w:pPr>
            <w:r w:rsidRPr="002B1A0B">
              <w:rPr>
                <w:rFonts w:ascii="Times New Roman" w:hAnsi="Times New Roman"/>
              </w:rPr>
              <w:t>удаленные от основного транспортного предприятия.</w:t>
            </w:r>
          </w:p>
        </w:tc>
      </w:tr>
      <w:tr w:rsidR="002B1A0B" w:rsidTr="002B1A0B">
        <w:tc>
          <w:tcPr>
            <w:tcW w:w="2660" w:type="dxa"/>
          </w:tcPr>
          <w:p w:rsidR="002B1A0B" w:rsidRPr="002B1A0B" w:rsidRDefault="002B1A0B" w:rsidP="002B1A0B">
            <w:pPr>
              <w:jc w:val="center"/>
              <w:rPr>
                <w:rFonts w:ascii="Times New Roman" w:hAnsi="Times New Roman"/>
              </w:rPr>
            </w:pPr>
            <w:r>
              <w:rPr>
                <w:rFonts w:ascii="Times New Roman" w:hAnsi="Times New Roman"/>
              </w:rPr>
              <w:t>Вместимость автобусных парков</w:t>
            </w:r>
          </w:p>
        </w:tc>
        <w:tc>
          <w:tcPr>
            <w:tcW w:w="6911" w:type="dxa"/>
          </w:tcPr>
          <w:p w:rsidR="002B1A0B" w:rsidRPr="002B1A0B" w:rsidRDefault="002B1A0B" w:rsidP="002B1A0B">
            <w:pPr>
              <w:jc w:val="both"/>
              <w:rPr>
                <w:rFonts w:ascii="Times New Roman" w:hAnsi="Times New Roman"/>
              </w:rPr>
            </w:pPr>
            <w:r>
              <w:rPr>
                <w:rFonts w:ascii="Times New Roman" w:hAnsi="Times New Roman"/>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rsidR="002B1A0B" w:rsidTr="002B1A0B">
        <w:tc>
          <w:tcPr>
            <w:tcW w:w="2660" w:type="dxa"/>
          </w:tcPr>
          <w:p w:rsidR="002B1A0B" w:rsidRPr="002B1A0B" w:rsidRDefault="002B1A0B" w:rsidP="002B1A0B">
            <w:pPr>
              <w:jc w:val="center"/>
              <w:rPr>
                <w:rFonts w:ascii="Times New Roman" w:hAnsi="Times New Roman"/>
              </w:rPr>
            </w:pPr>
            <w:r>
              <w:rPr>
                <w:rFonts w:ascii="Times New Roman" w:hAnsi="Times New Roman"/>
              </w:rPr>
              <w:t>Площадь земельного участка для автобусных гаражей и стоянок</w:t>
            </w:r>
          </w:p>
        </w:tc>
        <w:tc>
          <w:tcPr>
            <w:tcW w:w="6911" w:type="dxa"/>
          </w:tcPr>
          <w:p w:rsidR="002B1A0B" w:rsidRPr="002B1A0B" w:rsidRDefault="002B1A0B" w:rsidP="002B1A0B">
            <w:pPr>
              <w:jc w:val="both"/>
              <w:rPr>
                <w:rFonts w:ascii="Times New Roman" w:hAnsi="Times New Roman"/>
              </w:rPr>
            </w:pPr>
            <w:r>
              <w:rPr>
                <w:rFonts w:ascii="Times New Roman" w:hAnsi="Times New Roman"/>
              </w:rPr>
              <w:t>Проектируется из расчета 0,035 га на единицу подвижного состава при вместимости до 50 машин.</w:t>
            </w:r>
          </w:p>
        </w:tc>
      </w:tr>
    </w:tbl>
    <w:p w:rsidR="00FC1699" w:rsidRPr="005A34F3" w:rsidRDefault="00FC1699" w:rsidP="002B1A0B">
      <w:pPr>
        <w:spacing w:after="0" w:line="240" w:lineRule="auto"/>
        <w:jc w:val="both"/>
        <w:rPr>
          <w:rFonts w:ascii="Times New Roman" w:hAnsi="Times New Roman"/>
          <w:sz w:val="8"/>
          <w:szCs w:val="8"/>
        </w:rPr>
      </w:pPr>
    </w:p>
    <w:p w:rsidR="002B1A0B" w:rsidRDefault="005A34F3" w:rsidP="002B1A0B">
      <w:pPr>
        <w:spacing w:after="0" w:line="240" w:lineRule="auto"/>
        <w:ind w:firstLine="567"/>
        <w:jc w:val="both"/>
        <w:rPr>
          <w:rFonts w:ascii="Times New Roman" w:hAnsi="Times New Roman"/>
          <w:sz w:val="24"/>
          <w:szCs w:val="24"/>
        </w:rPr>
      </w:pPr>
      <w:r>
        <w:rPr>
          <w:rFonts w:ascii="Times New Roman" w:hAnsi="Times New Roman"/>
          <w:sz w:val="24"/>
          <w:szCs w:val="24"/>
        </w:rPr>
        <w:t>4.5</w:t>
      </w:r>
      <w:r w:rsidR="002B1A0B">
        <w:rPr>
          <w:rFonts w:ascii="Times New Roman" w:hAnsi="Times New Roman"/>
          <w:sz w:val="24"/>
          <w:szCs w:val="24"/>
        </w:rPr>
        <w:t>.5. Размеры санитарно-защитных зон от объектов по обслуживанию пассажирских перевозок устанавливаются в соответствии с требованиями СанПиН 2.2.1/2.1.1.1200-03. Ориентирово</w:t>
      </w:r>
      <w:r>
        <w:rPr>
          <w:rFonts w:ascii="Times New Roman" w:hAnsi="Times New Roman"/>
          <w:sz w:val="24"/>
          <w:szCs w:val="24"/>
        </w:rPr>
        <w:t>чные размеры приведены в табл.29</w:t>
      </w:r>
      <w:r w:rsidR="002B1A0B">
        <w:rPr>
          <w:rFonts w:ascii="Times New Roman" w:hAnsi="Times New Roman"/>
          <w:sz w:val="24"/>
          <w:szCs w:val="24"/>
        </w:rPr>
        <w:t>.</w:t>
      </w:r>
    </w:p>
    <w:p w:rsidR="002B1A0B" w:rsidRPr="002B1A0B" w:rsidRDefault="002B1A0B" w:rsidP="002B1A0B">
      <w:pPr>
        <w:spacing w:after="0" w:line="240" w:lineRule="auto"/>
        <w:jc w:val="both"/>
        <w:rPr>
          <w:rFonts w:ascii="Times New Roman" w:hAnsi="Times New Roman"/>
          <w:sz w:val="8"/>
          <w:szCs w:val="8"/>
        </w:rPr>
      </w:pPr>
    </w:p>
    <w:p w:rsidR="002B1A0B" w:rsidRDefault="002B1A0B" w:rsidP="002B1A0B">
      <w:pPr>
        <w:spacing w:after="0" w:line="240" w:lineRule="auto"/>
        <w:jc w:val="both"/>
        <w:rPr>
          <w:rFonts w:ascii="Times New Roman" w:hAnsi="Times New Roman"/>
          <w:sz w:val="24"/>
          <w:szCs w:val="24"/>
        </w:rPr>
      </w:pPr>
      <w:r w:rsidRPr="002B1A0B">
        <w:rPr>
          <w:rFonts w:ascii="Times New Roman" w:hAnsi="Times New Roman"/>
          <w:i/>
          <w:sz w:val="24"/>
          <w:szCs w:val="24"/>
        </w:rPr>
        <w:t xml:space="preserve">Таблица </w:t>
      </w:r>
      <w:r w:rsidR="005A34F3">
        <w:rPr>
          <w:rFonts w:ascii="Times New Roman" w:hAnsi="Times New Roman"/>
          <w:i/>
          <w:sz w:val="24"/>
          <w:szCs w:val="24"/>
        </w:rPr>
        <w:t>29</w:t>
      </w:r>
      <w:r>
        <w:rPr>
          <w:rFonts w:ascii="Times New Roman" w:hAnsi="Times New Roman"/>
          <w:sz w:val="24"/>
          <w:szCs w:val="24"/>
        </w:rPr>
        <w:t>.</w:t>
      </w:r>
    </w:p>
    <w:p w:rsidR="00136345" w:rsidRPr="00136345" w:rsidRDefault="00136345" w:rsidP="002B1A0B">
      <w:pPr>
        <w:spacing w:after="0" w:line="240" w:lineRule="auto"/>
        <w:jc w:val="both"/>
        <w:rPr>
          <w:rFonts w:ascii="Times New Roman" w:hAnsi="Times New Roman"/>
          <w:sz w:val="8"/>
          <w:szCs w:val="8"/>
        </w:rPr>
      </w:pPr>
    </w:p>
    <w:tbl>
      <w:tblPr>
        <w:tblStyle w:val="ad"/>
        <w:tblW w:w="0" w:type="auto"/>
        <w:tblLook w:val="04A0"/>
      </w:tblPr>
      <w:tblGrid>
        <w:gridCol w:w="5778"/>
        <w:gridCol w:w="3793"/>
      </w:tblGrid>
      <w:tr w:rsidR="002B1A0B" w:rsidTr="002B1A0B">
        <w:tc>
          <w:tcPr>
            <w:tcW w:w="5778" w:type="dxa"/>
            <w:shd w:val="clear" w:color="auto" w:fill="EEECE1" w:themeFill="background2"/>
          </w:tcPr>
          <w:p w:rsidR="002B1A0B" w:rsidRPr="002B1A0B" w:rsidRDefault="002B1A0B" w:rsidP="002B1A0B">
            <w:pPr>
              <w:jc w:val="center"/>
              <w:rPr>
                <w:rFonts w:ascii="Times New Roman" w:hAnsi="Times New Roman"/>
              </w:rPr>
            </w:pPr>
            <w:r>
              <w:rPr>
                <w:rFonts w:ascii="Times New Roman" w:hAnsi="Times New Roman"/>
              </w:rPr>
              <w:t>Наименование объектов</w:t>
            </w:r>
          </w:p>
        </w:tc>
        <w:tc>
          <w:tcPr>
            <w:tcW w:w="3793" w:type="dxa"/>
            <w:shd w:val="clear" w:color="auto" w:fill="EEECE1" w:themeFill="background2"/>
          </w:tcPr>
          <w:p w:rsidR="002B1A0B" w:rsidRPr="002B1A0B" w:rsidRDefault="002B1A0B" w:rsidP="002B1A0B">
            <w:pPr>
              <w:jc w:val="center"/>
              <w:rPr>
                <w:rFonts w:ascii="Times New Roman" w:hAnsi="Times New Roman"/>
              </w:rPr>
            </w:pPr>
            <w:r>
              <w:rPr>
                <w:rFonts w:ascii="Times New Roman" w:hAnsi="Times New Roman"/>
              </w:rPr>
              <w:t>Размеры санитарно-защитных зон, м</w:t>
            </w:r>
          </w:p>
        </w:tc>
      </w:tr>
      <w:tr w:rsidR="002B1A0B" w:rsidTr="002B1A0B">
        <w:tc>
          <w:tcPr>
            <w:tcW w:w="5778" w:type="dxa"/>
          </w:tcPr>
          <w:p w:rsidR="002B1A0B" w:rsidRPr="002B1A0B" w:rsidRDefault="002B1A0B" w:rsidP="002B1A0B">
            <w:pPr>
              <w:jc w:val="both"/>
              <w:rPr>
                <w:rFonts w:ascii="Times New Roman" w:hAnsi="Times New Roman"/>
              </w:rPr>
            </w:pPr>
            <w:r>
              <w:rPr>
                <w:rFonts w:ascii="Times New Roman" w:hAnsi="Times New Roman"/>
              </w:rPr>
              <w:t>Автобусные вокзалы</w:t>
            </w:r>
          </w:p>
        </w:tc>
        <w:tc>
          <w:tcPr>
            <w:tcW w:w="3793" w:type="dxa"/>
          </w:tcPr>
          <w:p w:rsidR="002B1A0B" w:rsidRPr="002B1A0B" w:rsidRDefault="002B1A0B" w:rsidP="002B1A0B">
            <w:pPr>
              <w:jc w:val="center"/>
              <w:rPr>
                <w:rFonts w:ascii="Times New Roman" w:hAnsi="Times New Roman"/>
              </w:rPr>
            </w:pPr>
            <w:r>
              <w:rPr>
                <w:rFonts w:ascii="Times New Roman" w:hAnsi="Times New Roman"/>
              </w:rPr>
              <w:t>300</w:t>
            </w:r>
          </w:p>
        </w:tc>
      </w:tr>
      <w:tr w:rsidR="002B1A0B" w:rsidTr="002B1A0B">
        <w:tc>
          <w:tcPr>
            <w:tcW w:w="5778" w:type="dxa"/>
          </w:tcPr>
          <w:p w:rsidR="002B1A0B" w:rsidRPr="002B1A0B" w:rsidRDefault="002B1A0B" w:rsidP="002B1A0B">
            <w:pPr>
              <w:jc w:val="both"/>
              <w:rPr>
                <w:rFonts w:ascii="Times New Roman" w:hAnsi="Times New Roman"/>
              </w:rPr>
            </w:pPr>
            <w:r>
              <w:rPr>
                <w:rFonts w:ascii="Times New Roman" w:hAnsi="Times New Roman"/>
              </w:rPr>
              <w:t>Автобусные парки, автокомбинаты (с ремонтной базой)</w:t>
            </w:r>
          </w:p>
        </w:tc>
        <w:tc>
          <w:tcPr>
            <w:tcW w:w="3793" w:type="dxa"/>
          </w:tcPr>
          <w:p w:rsidR="002B1A0B" w:rsidRPr="002B1A0B" w:rsidRDefault="002B1A0B" w:rsidP="002B1A0B">
            <w:pPr>
              <w:jc w:val="center"/>
              <w:rPr>
                <w:rFonts w:ascii="Times New Roman" w:hAnsi="Times New Roman"/>
              </w:rPr>
            </w:pPr>
            <w:r>
              <w:rPr>
                <w:rFonts w:ascii="Times New Roman" w:hAnsi="Times New Roman"/>
              </w:rPr>
              <w:t>300</w:t>
            </w:r>
          </w:p>
        </w:tc>
      </w:tr>
      <w:tr w:rsidR="002B1A0B" w:rsidTr="002B1A0B">
        <w:tc>
          <w:tcPr>
            <w:tcW w:w="5778" w:type="dxa"/>
          </w:tcPr>
          <w:p w:rsidR="002B1A0B" w:rsidRPr="002B1A0B" w:rsidRDefault="002B1A0B" w:rsidP="002B1A0B">
            <w:pPr>
              <w:jc w:val="both"/>
              <w:rPr>
                <w:rFonts w:ascii="Times New Roman" w:hAnsi="Times New Roman"/>
              </w:rPr>
            </w:pPr>
            <w:r>
              <w:rPr>
                <w:rFonts w:ascii="Times New Roman" w:hAnsi="Times New Roman"/>
              </w:rPr>
              <w:t>Автобусные парки до 300 машин</w:t>
            </w:r>
          </w:p>
        </w:tc>
        <w:tc>
          <w:tcPr>
            <w:tcW w:w="3793" w:type="dxa"/>
          </w:tcPr>
          <w:p w:rsidR="002B1A0B" w:rsidRPr="002B1A0B" w:rsidRDefault="002B1A0B" w:rsidP="002B1A0B">
            <w:pPr>
              <w:jc w:val="center"/>
              <w:rPr>
                <w:rFonts w:ascii="Times New Roman" w:hAnsi="Times New Roman"/>
              </w:rPr>
            </w:pPr>
            <w:r>
              <w:rPr>
                <w:rFonts w:ascii="Times New Roman" w:hAnsi="Times New Roman"/>
              </w:rPr>
              <w:t>100</w:t>
            </w:r>
          </w:p>
        </w:tc>
      </w:tr>
      <w:tr w:rsidR="002B1A0B" w:rsidTr="002B1A0B">
        <w:tc>
          <w:tcPr>
            <w:tcW w:w="5778" w:type="dxa"/>
          </w:tcPr>
          <w:p w:rsidR="002B1A0B" w:rsidRPr="002B1A0B" w:rsidRDefault="002B1A0B" w:rsidP="002B1A0B">
            <w:pPr>
              <w:jc w:val="both"/>
              <w:rPr>
                <w:rFonts w:ascii="Times New Roman" w:hAnsi="Times New Roman"/>
              </w:rPr>
            </w:pPr>
            <w:r>
              <w:rPr>
                <w:rFonts w:ascii="Times New Roman" w:hAnsi="Times New Roman"/>
              </w:rPr>
              <w:t>Отстойно-разворотные площадки общественного транспорта</w:t>
            </w:r>
          </w:p>
        </w:tc>
        <w:tc>
          <w:tcPr>
            <w:tcW w:w="3793" w:type="dxa"/>
          </w:tcPr>
          <w:p w:rsidR="002B1A0B" w:rsidRPr="002B1A0B" w:rsidRDefault="002B1A0B" w:rsidP="002B1A0B">
            <w:pPr>
              <w:jc w:val="center"/>
              <w:rPr>
                <w:rFonts w:ascii="Times New Roman" w:hAnsi="Times New Roman"/>
              </w:rPr>
            </w:pPr>
            <w:r>
              <w:rPr>
                <w:rFonts w:ascii="Times New Roman" w:hAnsi="Times New Roman"/>
              </w:rPr>
              <w:t>50</w:t>
            </w:r>
          </w:p>
        </w:tc>
      </w:tr>
    </w:tbl>
    <w:p w:rsidR="002B1A0B" w:rsidRDefault="002B1A0B" w:rsidP="002B1A0B">
      <w:pPr>
        <w:spacing w:after="0" w:line="240" w:lineRule="auto"/>
        <w:jc w:val="both"/>
        <w:rPr>
          <w:rFonts w:ascii="Times New Roman" w:hAnsi="Times New Roman"/>
          <w:sz w:val="24"/>
          <w:szCs w:val="24"/>
        </w:rPr>
      </w:pPr>
    </w:p>
    <w:p w:rsidR="00090A63" w:rsidRDefault="00090A63" w:rsidP="007C17CA">
      <w:pPr>
        <w:spacing w:after="0" w:line="240" w:lineRule="auto"/>
        <w:ind w:firstLine="567"/>
        <w:jc w:val="both"/>
        <w:rPr>
          <w:rFonts w:ascii="Times New Roman" w:hAnsi="Times New Roman"/>
          <w:sz w:val="24"/>
          <w:szCs w:val="24"/>
        </w:rPr>
      </w:pPr>
    </w:p>
    <w:p w:rsidR="002B1A0B" w:rsidRDefault="004C1828" w:rsidP="002B1A0B">
      <w:pPr>
        <w:shd w:val="clear" w:color="auto" w:fill="EEECE1" w:themeFill="background2"/>
        <w:jc w:val="center"/>
        <w:rPr>
          <w:rFonts w:ascii="Arial Narrow" w:hAnsi="Arial Narrow"/>
          <w:b/>
          <w:sz w:val="16"/>
          <w:szCs w:val="16"/>
        </w:rPr>
      </w:pPr>
      <w:r w:rsidRPr="004C1828">
        <w:rPr>
          <w:rFonts w:ascii="Arial Narrow" w:hAnsi="Arial Narrow"/>
          <w:b/>
          <w:noProof/>
          <w:color w:val="1F497D" w:themeColor="text2"/>
          <w:sz w:val="24"/>
          <w:szCs w:val="24"/>
        </w:rPr>
        <w:pict>
          <v:rect id="_x0000_s1250" style="position:absolute;left:0;text-align:left;margin-left:-3.7pt;margin-top:1.6pt;width:469.5pt;height:7.1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2B1A0B" w:rsidRPr="00933414" w:rsidRDefault="005A34F3" w:rsidP="002B1A0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4.6</w:t>
      </w:r>
      <w:r w:rsidR="002B1A0B">
        <w:rPr>
          <w:rFonts w:ascii="Arial Narrow" w:hAnsi="Arial Narrow"/>
          <w:b/>
          <w:sz w:val="28"/>
          <w:szCs w:val="28"/>
        </w:rPr>
        <w:t>.  ОБЪЕКТЫ ОБРАЗОВАНИЯ</w:t>
      </w:r>
    </w:p>
    <w:p w:rsidR="002B1A0B" w:rsidRPr="00D53D7D" w:rsidRDefault="004C1828" w:rsidP="002B1A0B">
      <w:pPr>
        <w:spacing w:after="0" w:line="240" w:lineRule="auto"/>
        <w:jc w:val="both"/>
        <w:rPr>
          <w:rFonts w:ascii="Times New Roman" w:hAnsi="Times New Roman"/>
          <w:sz w:val="16"/>
          <w:szCs w:val="16"/>
        </w:rPr>
      </w:pPr>
      <w:r w:rsidRPr="004C1828">
        <w:rPr>
          <w:rFonts w:ascii="Times New Roman" w:hAnsi="Times New Roman"/>
          <w:noProof/>
          <w:sz w:val="24"/>
          <w:szCs w:val="24"/>
        </w:rPr>
        <w:pict>
          <v:rect id="_x0000_s1249" style="position:absolute;left:0;text-align:left;margin-left:-.95pt;margin-top:4.7pt;width:469.5pt;height:7.1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B1A0B" w:rsidRDefault="002B1A0B" w:rsidP="002B1A0B">
      <w:pPr>
        <w:spacing w:after="0" w:line="240" w:lineRule="auto"/>
        <w:ind w:firstLine="567"/>
        <w:jc w:val="both"/>
        <w:rPr>
          <w:rFonts w:ascii="Times New Roman" w:hAnsi="Times New Roman"/>
          <w:sz w:val="24"/>
          <w:szCs w:val="24"/>
        </w:rPr>
      </w:pPr>
    </w:p>
    <w:p w:rsidR="002E2929" w:rsidRPr="00F736FF" w:rsidRDefault="000363BB" w:rsidP="007C17CA">
      <w:pPr>
        <w:spacing w:after="0" w:line="240" w:lineRule="auto"/>
        <w:ind w:firstLine="567"/>
        <w:jc w:val="both"/>
        <w:rPr>
          <w:rFonts w:ascii="Times New Roman" w:hAnsi="Times New Roman"/>
          <w:sz w:val="24"/>
          <w:szCs w:val="24"/>
        </w:rPr>
      </w:pPr>
      <w:r>
        <w:rPr>
          <w:rFonts w:ascii="Times New Roman" w:hAnsi="Times New Roman"/>
          <w:sz w:val="24"/>
          <w:szCs w:val="24"/>
        </w:rPr>
        <w:t>4.</w:t>
      </w:r>
      <w:r w:rsidR="005A34F3">
        <w:rPr>
          <w:rFonts w:ascii="Times New Roman" w:hAnsi="Times New Roman"/>
          <w:sz w:val="24"/>
          <w:szCs w:val="24"/>
        </w:rPr>
        <w:t>6</w:t>
      </w:r>
      <w:r>
        <w:rPr>
          <w:rFonts w:ascii="Times New Roman" w:hAnsi="Times New Roman"/>
          <w:sz w:val="24"/>
          <w:szCs w:val="24"/>
        </w:rPr>
        <w:t xml:space="preserve">.1. 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а также </w:t>
      </w:r>
      <w:r w:rsidRPr="00F736FF">
        <w:rPr>
          <w:rFonts w:ascii="Times New Roman" w:hAnsi="Times New Roman"/>
          <w:sz w:val="24"/>
          <w:szCs w:val="24"/>
        </w:rPr>
        <w:t>размеры земельных участков приведены в табл.3</w:t>
      </w:r>
      <w:r w:rsidR="005A34F3">
        <w:rPr>
          <w:rFonts w:ascii="Times New Roman" w:hAnsi="Times New Roman"/>
          <w:sz w:val="24"/>
          <w:szCs w:val="24"/>
        </w:rPr>
        <w:t>0</w:t>
      </w:r>
      <w:r w:rsidRPr="00F736FF">
        <w:rPr>
          <w:rFonts w:ascii="Times New Roman" w:hAnsi="Times New Roman"/>
          <w:sz w:val="24"/>
          <w:szCs w:val="24"/>
        </w:rPr>
        <w:t>.</w:t>
      </w:r>
      <w:r w:rsidR="00F736FF" w:rsidRPr="00F736FF">
        <w:rPr>
          <w:rFonts w:ascii="Times New Roman" w:hAnsi="Times New Roman"/>
          <w:color w:val="000000" w:themeColor="text1"/>
          <w:sz w:val="24"/>
          <w:szCs w:val="24"/>
        </w:rPr>
        <w:t xml:space="preserve"> </w:t>
      </w:r>
    </w:p>
    <w:p w:rsidR="00F736FF" w:rsidRDefault="00F736FF" w:rsidP="00F736FF">
      <w:pPr>
        <w:spacing w:after="0" w:line="240" w:lineRule="auto"/>
        <w:jc w:val="both"/>
        <w:rPr>
          <w:rFonts w:ascii="Times New Roman" w:hAnsi="Times New Roman"/>
          <w:i/>
          <w:sz w:val="24"/>
          <w:szCs w:val="24"/>
        </w:rPr>
      </w:pPr>
      <w:r w:rsidRPr="00F736FF">
        <w:rPr>
          <w:rFonts w:ascii="Times New Roman" w:hAnsi="Times New Roman"/>
          <w:i/>
          <w:sz w:val="24"/>
          <w:szCs w:val="24"/>
        </w:rPr>
        <w:t>Таблица 3</w:t>
      </w:r>
      <w:r w:rsidR="005A34F3">
        <w:rPr>
          <w:rFonts w:ascii="Times New Roman" w:hAnsi="Times New Roman"/>
          <w:i/>
          <w:sz w:val="24"/>
          <w:szCs w:val="24"/>
        </w:rPr>
        <w:t>0</w:t>
      </w:r>
      <w:r w:rsidRPr="00F736FF">
        <w:rPr>
          <w:rFonts w:ascii="Times New Roman" w:hAnsi="Times New Roman"/>
          <w:i/>
          <w:sz w:val="24"/>
          <w:szCs w:val="24"/>
        </w:rPr>
        <w:t>.</w:t>
      </w:r>
    </w:p>
    <w:p w:rsidR="00F736FF" w:rsidRPr="006C0A60" w:rsidRDefault="00F736FF" w:rsidP="00F736FF">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F736FF" w:rsidRPr="004732D0" w:rsidTr="00714069">
        <w:tc>
          <w:tcPr>
            <w:tcW w:w="1590" w:type="dxa"/>
            <w:vMerge w:val="restart"/>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Расчетные показатели</w:t>
            </w:r>
          </w:p>
        </w:tc>
      </w:tr>
      <w:tr w:rsidR="00F736FF" w:rsidRPr="004732D0" w:rsidTr="00714069">
        <w:tc>
          <w:tcPr>
            <w:tcW w:w="1590" w:type="dxa"/>
            <w:vMerge/>
            <w:shd w:val="clear" w:color="auto" w:fill="EEECE1" w:themeFill="background2"/>
          </w:tcPr>
          <w:p w:rsidR="00F736FF" w:rsidRPr="004732D0" w:rsidRDefault="00F736FF" w:rsidP="00714069">
            <w:pPr>
              <w:pStyle w:val="ae"/>
              <w:ind w:left="0"/>
              <w:jc w:val="both"/>
              <w:rPr>
                <w:rFonts w:ascii="Times New Roman" w:hAnsi="Times New Roman"/>
              </w:rPr>
            </w:pPr>
          </w:p>
        </w:tc>
        <w:tc>
          <w:tcPr>
            <w:tcW w:w="2143" w:type="dxa"/>
            <w:vMerge/>
            <w:shd w:val="clear" w:color="auto" w:fill="EEECE1" w:themeFill="background2"/>
          </w:tcPr>
          <w:p w:rsidR="00F736FF" w:rsidRPr="004732D0" w:rsidRDefault="00F736FF" w:rsidP="00714069">
            <w:pPr>
              <w:pStyle w:val="ae"/>
              <w:ind w:left="0"/>
              <w:jc w:val="both"/>
              <w:rPr>
                <w:rFonts w:ascii="Times New Roman" w:hAnsi="Times New Roman"/>
              </w:rPr>
            </w:pPr>
          </w:p>
        </w:tc>
        <w:tc>
          <w:tcPr>
            <w:tcW w:w="2324" w:type="dxa"/>
            <w:gridSpan w:val="2"/>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F736FF" w:rsidRPr="004732D0" w:rsidTr="00714069">
        <w:tc>
          <w:tcPr>
            <w:tcW w:w="1590" w:type="dxa"/>
            <w:vMerge/>
            <w:shd w:val="clear" w:color="auto" w:fill="EEECE1" w:themeFill="background2"/>
          </w:tcPr>
          <w:p w:rsidR="00F736FF" w:rsidRPr="004732D0" w:rsidRDefault="00F736FF" w:rsidP="00714069">
            <w:pPr>
              <w:pStyle w:val="ae"/>
              <w:ind w:left="0"/>
              <w:jc w:val="both"/>
              <w:rPr>
                <w:rFonts w:ascii="Times New Roman" w:hAnsi="Times New Roman"/>
              </w:rPr>
            </w:pPr>
          </w:p>
        </w:tc>
        <w:tc>
          <w:tcPr>
            <w:tcW w:w="2143" w:type="dxa"/>
            <w:vMerge/>
            <w:shd w:val="clear" w:color="auto" w:fill="EEECE1" w:themeFill="background2"/>
          </w:tcPr>
          <w:p w:rsidR="00F736FF" w:rsidRPr="004732D0" w:rsidRDefault="00F736FF" w:rsidP="00714069">
            <w:pPr>
              <w:pStyle w:val="ae"/>
              <w:ind w:left="0"/>
              <w:jc w:val="both"/>
              <w:rPr>
                <w:rFonts w:ascii="Times New Roman" w:hAnsi="Times New Roman"/>
              </w:rPr>
            </w:pPr>
          </w:p>
        </w:tc>
        <w:tc>
          <w:tcPr>
            <w:tcW w:w="1206" w:type="dxa"/>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F736FF" w:rsidRPr="004732D0" w:rsidRDefault="00F736FF" w:rsidP="00714069">
            <w:pPr>
              <w:pStyle w:val="ae"/>
              <w:ind w:left="0"/>
              <w:jc w:val="center"/>
              <w:rPr>
                <w:rFonts w:ascii="Times New Roman" w:hAnsi="Times New Roman"/>
              </w:rPr>
            </w:pPr>
            <w:r>
              <w:rPr>
                <w:rFonts w:ascii="Times New Roman" w:hAnsi="Times New Roman"/>
              </w:rPr>
              <w:t>Сельские н.п.</w:t>
            </w:r>
          </w:p>
        </w:tc>
      </w:tr>
      <w:tr w:rsidR="00F736FF" w:rsidRPr="004732D0" w:rsidTr="00714069">
        <w:tc>
          <w:tcPr>
            <w:tcW w:w="1590" w:type="dxa"/>
            <w:vMerge w:val="restart"/>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Общеобразо-</w:t>
            </w:r>
            <w:r>
              <w:rPr>
                <w:rFonts w:ascii="Times New Roman" w:hAnsi="Times New Roman"/>
              </w:rPr>
              <w:lastRenderedPageBreak/>
              <w:t>вательная организация</w:t>
            </w: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lastRenderedPageBreak/>
              <w:t xml:space="preserve">Количество </w:t>
            </w:r>
            <w:r>
              <w:rPr>
                <w:rFonts w:ascii="Times New Roman" w:hAnsi="Times New Roman"/>
              </w:rPr>
              <w:lastRenderedPageBreak/>
              <w:t>воспитанников на 1 объект, чел.</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lastRenderedPageBreak/>
              <w:t>892</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201</w:t>
            </w:r>
          </w:p>
        </w:tc>
        <w:tc>
          <w:tcPr>
            <w:tcW w:w="103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500</w:t>
            </w:r>
          </w:p>
        </w:tc>
        <w:tc>
          <w:tcPr>
            <w:tcW w:w="1094"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 xml:space="preserve">4000 </w:t>
            </w:r>
            <w:r>
              <w:rPr>
                <w:rFonts w:ascii="Times New Roman" w:hAnsi="Times New Roman"/>
              </w:rPr>
              <w:lastRenderedPageBreak/>
              <w:t>(для началь-ного образо-вания не более 2000)</w:t>
            </w: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95</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val="restart"/>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174</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62</w:t>
            </w:r>
          </w:p>
        </w:tc>
        <w:tc>
          <w:tcPr>
            <w:tcW w:w="103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300 (в малоэтаж-ной застройке – 500)</w:t>
            </w:r>
          </w:p>
        </w:tc>
        <w:tc>
          <w:tcPr>
            <w:tcW w:w="1094"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500</w:t>
            </w: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65</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val="restart"/>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70-75</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70-75</w:t>
            </w:r>
          </w:p>
        </w:tc>
        <w:tc>
          <w:tcPr>
            <w:tcW w:w="103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Транс., мин.</w:t>
            </w:r>
          </w:p>
        </w:tc>
        <w:tc>
          <w:tcPr>
            <w:tcW w:w="128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w:t>
            </w: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75</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75</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45</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65</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10</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val="restart"/>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 xml:space="preserve">Организации дополнитель-ного образо-вания детей, реализующие </w:t>
            </w:r>
            <w:r>
              <w:rPr>
                <w:rFonts w:ascii="Times New Roman" w:hAnsi="Times New Roman"/>
              </w:rPr>
              <w:lastRenderedPageBreak/>
              <w:t>предпрофес-сиональные программы в области искусств (детские школы искусств)</w:t>
            </w: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lastRenderedPageBreak/>
              <w:t xml:space="preserve">Охват детей в возрасте от 6,5 до 16 лет дополнитель-ными предпрофес-сиональными </w:t>
            </w:r>
            <w:r>
              <w:rPr>
                <w:rFonts w:ascii="Times New Roman" w:hAnsi="Times New Roman"/>
              </w:rPr>
              <w:lastRenderedPageBreak/>
              <w:t>программами в области искусства,%</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lastRenderedPageBreak/>
              <w:t>12</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12</w:t>
            </w:r>
          </w:p>
        </w:tc>
        <w:tc>
          <w:tcPr>
            <w:tcW w:w="103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Трансп., мин</w:t>
            </w:r>
          </w:p>
        </w:tc>
        <w:tc>
          <w:tcPr>
            <w:tcW w:w="1281"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30</w:t>
            </w: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Pr="004732D0" w:rsidRDefault="00F736FF" w:rsidP="00714069">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r w:rsidR="00F736FF" w:rsidRPr="004732D0" w:rsidTr="00714069">
        <w:tc>
          <w:tcPr>
            <w:tcW w:w="1590" w:type="dxa"/>
            <w:vMerge/>
            <w:shd w:val="clear" w:color="auto" w:fill="FFFFFF" w:themeFill="background1"/>
          </w:tcPr>
          <w:p w:rsidR="00F736FF" w:rsidRPr="004732D0" w:rsidRDefault="00F736FF" w:rsidP="00714069">
            <w:pPr>
              <w:pStyle w:val="ae"/>
              <w:ind w:left="0"/>
              <w:jc w:val="both"/>
              <w:rPr>
                <w:rFonts w:ascii="Times New Roman" w:hAnsi="Times New Roman"/>
              </w:rPr>
            </w:pPr>
          </w:p>
        </w:tc>
        <w:tc>
          <w:tcPr>
            <w:tcW w:w="2143"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F736FF" w:rsidRPr="004732D0" w:rsidRDefault="00F736FF" w:rsidP="00714069">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206"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12</w:t>
            </w:r>
          </w:p>
        </w:tc>
        <w:tc>
          <w:tcPr>
            <w:tcW w:w="1118" w:type="dxa"/>
            <w:shd w:val="clear" w:color="auto" w:fill="FFFFFF" w:themeFill="background1"/>
          </w:tcPr>
          <w:p w:rsidR="00F736FF" w:rsidRDefault="00F736FF" w:rsidP="00714069">
            <w:pPr>
              <w:pStyle w:val="ae"/>
              <w:ind w:left="0"/>
              <w:jc w:val="center"/>
              <w:rPr>
                <w:rFonts w:ascii="Times New Roman" w:hAnsi="Times New Roman"/>
              </w:rPr>
            </w:pPr>
            <w:r>
              <w:rPr>
                <w:rFonts w:ascii="Times New Roman" w:hAnsi="Times New Roman"/>
              </w:rPr>
              <w:t>12</w:t>
            </w:r>
          </w:p>
        </w:tc>
        <w:tc>
          <w:tcPr>
            <w:tcW w:w="1031" w:type="dxa"/>
            <w:vMerge/>
            <w:shd w:val="clear" w:color="auto" w:fill="FFFFFF" w:themeFill="background1"/>
          </w:tcPr>
          <w:p w:rsidR="00F736FF" w:rsidRDefault="00F736FF" w:rsidP="00714069">
            <w:pPr>
              <w:pStyle w:val="ae"/>
              <w:ind w:left="0"/>
              <w:jc w:val="center"/>
              <w:rPr>
                <w:rFonts w:ascii="Times New Roman" w:hAnsi="Times New Roman"/>
              </w:rPr>
            </w:pPr>
          </w:p>
        </w:tc>
        <w:tc>
          <w:tcPr>
            <w:tcW w:w="1281" w:type="dxa"/>
            <w:vMerge/>
            <w:shd w:val="clear" w:color="auto" w:fill="FFFFFF" w:themeFill="background1"/>
          </w:tcPr>
          <w:p w:rsidR="00F736FF" w:rsidRDefault="00F736FF" w:rsidP="00714069">
            <w:pPr>
              <w:pStyle w:val="ae"/>
              <w:ind w:left="0"/>
              <w:jc w:val="center"/>
              <w:rPr>
                <w:rFonts w:ascii="Times New Roman" w:hAnsi="Times New Roman"/>
              </w:rPr>
            </w:pPr>
          </w:p>
        </w:tc>
        <w:tc>
          <w:tcPr>
            <w:tcW w:w="1094" w:type="dxa"/>
            <w:vMerge/>
            <w:shd w:val="clear" w:color="auto" w:fill="FFFFFF" w:themeFill="background1"/>
          </w:tcPr>
          <w:p w:rsidR="00F736FF" w:rsidRDefault="00F736FF" w:rsidP="00714069">
            <w:pPr>
              <w:pStyle w:val="ae"/>
              <w:ind w:left="0"/>
              <w:jc w:val="center"/>
              <w:rPr>
                <w:rFonts w:ascii="Times New Roman" w:hAnsi="Times New Roman"/>
              </w:rPr>
            </w:pPr>
          </w:p>
        </w:tc>
      </w:tr>
    </w:tbl>
    <w:p w:rsidR="00F736FF" w:rsidRPr="00ED5578" w:rsidRDefault="00F736FF" w:rsidP="00F736FF">
      <w:pPr>
        <w:tabs>
          <w:tab w:val="left" w:pos="567"/>
        </w:tabs>
        <w:spacing w:after="0" w:line="240" w:lineRule="auto"/>
        <w:jc w:val="both"/>
        <w:rPr>
          <w:rFonts w:ascii="Times New Roman" w:hAnsi="Times New Roman"/>
          <w:b/>
          <w:color w:val="000000" w:themeColor="text1"/>
          <w:sz w:val="8"/>
          <w:szCs w:val="8"/>
        </w:rPr>
      </w:pPr>
    </w:p>
    <w:p w:rsidR="00F736FF" w:rsidRDefault="00F736FF" w:rsidP="00F736FF">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F736FF"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F736FF" w:rsidRPr="00ED5578" w:rsidRDefault="00F736FF" w:rsidP="00F736FF">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F736FF" w:rsidRPr="00ED5578" w:rsidRDefault="00F736FF" w:rsidP="00F736FF">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2B1A0B" w:rsidRDefault="002B1A0B" w:rsidP="007C17CA">
      <w:pPr>
        <w:spacing w:after="0" w:line="240" w:lineRule="auto"/>
        <w:ind w:firstLine="567"/>
        <w:jc w:val="both"/>
        <w:rPr>
          <w:rFonts w:ascii="Times New Roman" w:hAnsi="Times New Roman"/>
          <w:sz w:val="24"/>
          <w:szCs w:val="24"/>
        </w:rPr>
      </w:pPr>
    </w:p>
    <w:p w:rsidR="00412168" w:rsidRPr="00FB09E4" w:rsidRDefault="00412168" w:rsidP="00412168">
      <w:pPr>
        <w:tabs>
          <w:tab w:val="left" w:pos="567"/>
        </w:tabs>
        <w:spacing w:after="0" w:line="240" w:lineRule="auto"/>
        <w:jc w:val="right"/>
        <w:rPr>
          <w:rFonts w:ascii="Times New Roman" w:hAnsi="Times New Roman"/>
          <w:color w:val="000000" w:themeColor="text1"/>
          <w:sz w:val="24"/>
          <w:szCs w:val="24"/>
        </w:rPr>
      </w:pPr>
    </w:p>
    <w:p w:rsidR="00412168" w:rsidRDefault="004C1828" w:rsidP="00412168">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253" style="position:absolute;left:0;text-align:left;margin-left:1.9pt;margin-top:-2.65pt;width:469.5pt;height:7.1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412168" w:rsidRPr="00412168" w:rsidRDefault="004C1828" w:rsidP="00412168">
      <w:pPr>
        <w:shd w:val="clear" w:color="auto" w:fill="EEECE1" w:themeFill="background2"/>
        <w:rPr>
          <w:rFonts w:ascii="Arial Narrow" w:hAnsi="Arial Narrow"/>
          <w:b/>
          <w:sz w:val="28"/>
          <w:szCs w:val="28"/>
        </w:rPr>
      </w:pPr>
      <w:r>
        <w:rPr>
          <w:rFonts w:ascii="Arial Narrow" w:hAnsi="Arial Narrow"/>
          <w:b/>
          <w:noProof/>
          <w:sz w:val="28"/>
          <w:szCs w:val="28"/>
        </w:rPr>
        <w:pict>
          <v:rect id="Rectangle 70" o:spid="_x0000_s1252" style="position:absolute;margin-left:1.9pt;margin-top:24.65pt;width:469.5pt;height:7.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412168" w:rsidRPr="00412168">
        <w:rPr>
          <w:rFonts w:ascii="Arial Narrow" w:hAnsi="Arial Narrow"/>
          <w:b/>
          <w:sz w:val="28"/>
          <w:szCs w:val="28"/>
        </w:rPr>
        <w:t>4.</w:t>
      </w:r>
      <w:r w:rsidR="005A34F3">
        <w:rPr>
          <w:rFonts w:ascii="Arial Narrow" w:hAnsi="Arial Narrow"/>
          <w:b/>
          <w:sz w:val="28"/>
          <w:szCs w:val="28"/>
        </w:rPr>
        <w:t>7</w:t>
      </w:r>
      <w:r w:rsidR="00412168" w:rsidRPr="00412168">
        <w:rPr>
          <w:rFonts w:ascii="Arial Narrow" w:hAnsi="Arial Narrow"/>
          <w:b/>
          <w:sz w:val="28"/>
          <w:szCs w:val="28"/>
        </w:rPr>
        <w:t xml:space="preserve">. ОБЪЕКТЫ В ОБЛАСТИ ЗДРАВООХРАНЕНИЯ </w:t>
      </w:r>
    </w:p>
    <w:p w:rsidR="00412168" w:rsidRPr="00933414" w:rsidRDefault="00412168" w:rsidP="00412168">
      <w:pPr>
        <w:spacing w:after="0" w:line="240" w:lineRule="auto"/>
        <w:jc w:val="center"/>
        <w:rPr>
          <w:rFonts w:ascii="Arial Narrow" w:hAnsi="Arial Narrow"/>
          <w:b/>
          <w:color w:val="1F497D" w:themeColor="text2"/>
          <w:sz w:val="16"/>
          <w:szCs w:val="16"/>
        </w:rPr>
      </w:pPr>
    </w:p>
    <w:p w:rsidR="00412168" w:rsidRDefault="00412168" w:rsidP="00412168">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4.</w:t>
      </w:r>
      <w:r w:rsidR="005A34F3">
        <w:rPr>
          <w:rFonts w:ascii="Times New Roman" w:hAnsi="Times New Roman"/>
          <w:color w:val="000000" w:themeColor="text1"/>
          <w:sz w:val="24"/>
          <w:szCs w:val="24"/>
        </w:rPr>
        <w:t>7</w:t>
      </w:r>
      <w:r>
        <w:rPr>
          <w:rFonts w:ascii="Times New Roman" w:hAnsi="Times New Roman"/>
          <w:color w:val="000000" w:themeColor="text1"/>
          <w:sz w:val="24"/>
          <w:szCs w:val="24"/>
        </w:rPr>
        <w:t>.1. 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устанавливаются  в соответствии с табл.3</w:t>
      </w:r>
      <w:r w:rsidR="00153FCB">
        <w:rPr>
          <w:rFonts w:ascii="Times New Roman" w:hAnsi="Times New Roman"/>
          <w:color w:val="000000" w:themeColor="text1"/>
          <w:sz w:val="24"/>
          <w:szCs w:val="24"/>
        </w:rPr>
        <w:t>1</w:t>
      </w:r>
      <w:r>
        <w:rPr>
          <w:rFonts w:ascii="Times New Roman" w:hAnsi="Times New Roman"/>
          <w:color w:val="000000" w:themeColor="text1"/>
          <w:sz w:val="24"/>
          <w:szCs w:val="24"/>
        </w:rPr>
        <w:t>-3</w:t>
      </w:r>
      <w:r w:rsidR="00153FCB">
        <w:rPr>
          <w:rFonts w:ascii="Times New Roman" w:hAnsi="Times New Roman"/>
          <w:color w:val="000000" w:themeColor="text1"/>
          <w:sz w:val="24"/>
          <w:szCs w:val="24"/>
        </w:rPr>
        <w:t>3</w:t>
      </w:r>
      <w:r>
        <w:rPr>
          <w:rFonts w:ascii="Times New Roman" w:hAnsi="Times New Roman"/>
          <w:color w:val="000000" w:themeColor="text1"/>
          <w:sz w:val="24"/>
          <w:szCs w:val="24"/>
        </w:rPr>
        <w:t>.</w:t>
      </w:r>
    </w:p>
    <w:p w:rsidR="00412168" w:rsidRPr="00B326A4" w:rsidRDefault="00412168" w:rsidP="00412168">
      <w:pPr>
        <w:tabs>
          <w:tab w:val="left" w:pos="567"/>
        </w:tabs>
        <w:spacing w:after="0" w:line="240" w:lineRule="auto"/>
        <w:jc w:val="both"/>
        <w:rPr>
          <w:rFonts w:ascii="Times New Roman" w:hAnsi="Times New Roman"/>
          <w:color w:val="000000" w:themeColor="text1"/>
          <w:sz w:val="8"/>
          <w:szCs w:val="8"/>
        </w:rPr>
      </w:pPr>
    </w:p>
    <w:p w:rsidR="00412168" w:rsidRDefault="00412168" w:rsidP="00412168">
      <w:pPr>
        <w:tabs>
          <w:tab w:val="left" w:pos="567"/>
        </w:tabs>
        <w:spacing w:after="0" w:line="240" w:lineRule="auto"/>
        <w:jc w:val="both"/>
        <w:rPr>
          <w:rFonts w:ascii="Times New Roman" w:hAnsi="Times New Roman"/>
          <w:b/>
          <w:i/>
          <w:color w:val="000000" w:themeColor="text1"/>
          <w:sz w:val="24"/>
          <w:szCs w:val="24"/>
        </w:rPr>
      </w:pPr>
      <w:r w:rsidRPr="0042496A">
        <w:rPr>
          <w:rFonts w:ascii="Times New Roman" w:hAnsi="Times New Roman"/>
          <w:i/>
          <w:color w:val="000000" w:themeColor="text1"/>
          <w:sz w:val="24"/>
          <w:szCs w:val="24"/>
        </w:rPr>
        <w:t>Таблица 3</w:t>
      </w:r>
      <w:r w:rsidR="00153FCB">
        <w:rPr>
          <w:rFonts w:ascii="Times New Roman" w:hAnsi="Times New Roman"/>
          <w:i/>
          <w:color w:val="000000" w:themeColor="text1"/>
          <w:sz w:val="24"/>
          <w:szCs w:val="24"/>
        </w:rPr>
        <w:t>1</w:t>
      </w:r>
      <w:r w:rsidRPr="0042496A">
        <w:rPr>
          <w:rFonts w:ascii="Times New Roman" w:hAnsi="Times New Roman"/>
          <w:i/>
          <w:color w:val="000000" w:themeColor="text1"/>
          <w:sz w:val="24"/>
          <w:szCs w:val="24"/>
        </w:rPr>
        <w:t>.</w:t>
      </w:r>
      <w:r>
        <w:rPr>
          <w:rFonts w:ascii="Times New Roman" w:hAnsi="Times New Roman"/>
          <w:b/>
          <w:i/>
          <w:color w:val="000000" w:themeColor="text1"/>
          <w:sz w:val="24"/>
          <w:szCs w:val="24"/>
        </w:rPr>
        <w:t xml:space="preserve"> </w:t>
      </w:r>
    </w:p>
    <w:p w:rsidR="00412168" w:rsidRPr="0042496A" w:rsidRDefault="00412168" w:rsidP="00412168">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701"/>
        <w:gridCol w:w="2032"/>
        <w:gridCol w:w="1206"/>
        <w:gridCol w:w="1118"/>
        <w:gridCol w:w="1031"/>
        <w:gridCol w:w="1281"/>
        <w:gridCol w:w="1094"/>
      </w:tblGrid>
      <w:tr w:rsidR="00412168" w:rsidRPr="004732D0" w:rsidTr="00825018">
        <w:tc>
          <w:tcPr>
            <w:tcW w:w="1701" w:type="dxa"/>
            <w:vMerge w:val="restart"/>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Наименование нормируемых объектов</w:t>
            </w:r>
          </w:p>
        </w:tc>
        <w:tc>
          <w:tcPr>
            <w:tcW w:w="2032" w:type="dxa"/>
            <w:vMerge w:val="restart"/>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Расчетные показатели</w:t>
            </w:r>
          </w:p>
        </w:tc>
      </w:tr>
      <w:tr w:rsidR="00412168" w:rsidRPr="004732D0" w:rsidTr="00825018">
        <w:tc>
          <w:tcPr>
            <w:tcW w:w="1701" w:type="dxa"/>
            <w:vMerge/>
            <w:shd w:val="clear" w:color="auto" w:fill="EEECE1" w:themeFill="background2"/>
          </w:tcPr>
          <w:p w:rsidR="00412168" w:rsidRPr="004732D0" w:rsidRDefault="00412168" w:rsidP="00825018">
            <w:pPr>
              <w:pStyle w:val="ae"/>
              <w:ind w:left="0"/>
              <w:jc w:val="both"/>
              <w:rPr>
                <w:rFonts w:ascii="Times New Roman" w:hAnsi="Times New Roman"/>
              </w:rPr>
            </w:pPr>
          </w:p>
        </w:tc>
        <w:tc>
          <w:tcPr>
            <w:tcW w:w="2032" w:type="dxa"/>
            <w:vMerge/>
            <w:shd w:val="clear" w:color="auto" w:fill="EEECE1" w:themeFill="background2"/>
          </w:tcPr>
          <w:p w:rsidR="00412168" w:rsidRPr="004732D0" w:rsidRDefault="00412168" w:rsidP="00825018">
            <w:pPr>
              <w:pStyle w:val="ae"/>
              <w:ind w:left="0"/>
              <w:jc w:val="both"/>
              <w:rPr>
                <w:rFonts w:ascii="Times New Roman" w:hAnsi="Times New Roman"/>
              </w:rPr>
            </w:pPr>
          </w:p>
        </w:tc>
        <w:tc>
          <w:tcPr>
            <w:tcW w:w="2324" w:type="dxa"/>
            <w:gridSpan w:val="2"/>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12168" w:rsidRPr="004732D0" w:rsidTr="00825018">
        <w:tc>
          <w:tcPr>
            <w:tcW w:w="1701" w:type="dxa"/>
            <w:vMerge/>
            <w:shd w:val="clear" w:color="auto" w:fill="EEECE1" w:themeFill="background2"/>
          </w:tcPr>
          <w:p w:rsidR="00412168" w:rsidRPr="004732D0" w:rsidRDefault="00412168" w:rsidP="00825018">
            <w:pPr>
              <w:pStyle w:val="ae"/>
              <w:ind w:left="0"/>
              <w:jc w:val="both"/>
              <w:rPr>
                <w:rFonts w:ascii="Times New Roman" w:hAnsi="Times New Roman"/>
              </w:rPr>
            </w:pPr>
          </w:p>
        </w:tc>
        <w:tc>
          <w:tcPr>
            <w:tcW w:w="2032" w:type="dxa"/>
            <w:vMerge/>
            <w:shd w:val="clear" w:color="auto" w:fill="EEECE1" w:themeFill="background2"/>
          </w:tcPr>
          <w:p w:rsidR="00412168" w:rsidRPr="004732D0" w:rsidRDefault="00412168" w:rsidP="00825018">
            <w:pPr>
              <w:pStyle w:val="ae"/>
              <w:ind w:left="0"/>
              <w:jc w:val="both"/>
              <w:rPr>
                <w:rFonts w:ascii="Times New Roman" w:hAnsi="Times New Roman"/>
              </w:rPr>
            </w:pPr>
          </w:p>
        </w:tc>
        <w:tc>
          <w:tcPr>
            <w:tcW w:w="1206" w:type="dxa"/>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12168" w:rsidRPr="004732D0" w:rsidRDefault="00412168" w:rsidP="00825018">
            <w:pPr>
              <w:pStyle w:val="ae"/>
              <w:ind w:left="0"/>
              <w:jc w:val="center"/>
              <w:rPr>
                <w:rFonts w:ascii="Times New Roman" w:hAnsi="Times New Roman"/>
              </w:rPr>
            </w:pPr>
            <w:r>
              <w:rPr>
                <w:rFonts w:ascii="Times New Roman" w:hAnsi="Times New Roman"/>
              </w:rPr>
              <w:t>Сельские н.п.</w:t>
            </w:r>
          </w:p>
        </w:tc>
      </w:tr>
      <w:tr w:rsidR="00412168" w:rsidRPr="004732D0" w:rsidTr="00825018">
        <w:tc>
          <w:tcPr>
            <w:tcW w:w="1701"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 xml:space="preserve">Оснащенность станций скорой медицинской помощи санитарными </w:t>
            </w:r>
            <w:r>
              <w:rPr>
                <w:rFonts w:ascii="Times New Roman" w:hAnsi="Times New Roman"/>
              </w:rPr>
              <w:lastRenderedPageBreak/>
              <w:t>автомобилями</w:t>
            </w:r>
          </w:p>
        </w:tc>
        <w:tc>
          <w:tcPr>
            <w:tcW w:w="2032"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lastRenderedPageBreak/>
              <w:t xml:space="preserve">Санитарный автомобиль </w:t>
            </w:r>
          </w:p>
          <w:p w:rsidR="00412168" w:rsidRPr="004732D0" w:rsidRDefault="00412168" w:rsidP="00825018">
            <w:pPr>
              <w:pStyle w:val="ae"/>
              <w:ind w:left="0"/>
              <w:jc w:val="center"/>
              <w:rPr>
                <w:rFonts w:ascii="Times New Roman" w:hAnsi="Times New Roman"/>
              </w:rPr>
            </w:pPr>
            <w:r>
              <w:rPr>
                <w:rFonts w:ascii="Times New Roman" w:hAnsi="Times New Roman"/>
              </w:rPr>
              <w:t>на 10 000 жителей</w:t>
            </w:r>
          </w:p>
        </w:tc>
        <w:tc>
          <w:tcPr>
            <w:tcW w:w="2324"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w:t>
            </w:r>
          </w:p>
        </w:tc>
        <w:tc>
          <w:tcPr>
            <w:tcW w:w="3406" w:type="dxa"/>
            <w:gridSpan w:val="3"/>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Не нормируется</w:t>
            </w:r>
          </w:p>
        </w:tc>
      </w:tr>
      <w:tr w:rsidR="00412168" w:rsidRPr="004732D0" w:rsidTr="00825018">
        <w:tc>
          <w:tcPr>
            <w:tcW w:w="1701" w:type="dxa"/>
            <w:vMerge w:val="restart"/>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lastRenderedPageBreak/>
              <w:t>Амбулатории, в т.ч. врачеб-ные, или цент-ры (отделения) общей врачеб-ной практики (семейной медицины)</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2,0</w:t>
            </w:r>
          </w:p>
        </w:tc>
        <w:tc>
          <w:tcPr>
            <w:tcW w:w="1118"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2,0</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r>
      <w:tr w:rsidR="00412168" w:rsidRPr="004732D0" w:rsidTr="00825018">
        <w:tc>
          <w:tcPr>
            <w:tcW w:w="1701" w:type="dxa"/>
            <w:vMerge/>
            <w:shd w:val="clear" w:color="auto" w:fill="FFFFFF" w:themeFill="background1"/>
          </w:tcPr>
          <w:p w:rsidR="00412168" w:rsidRDefault="00412168" w:rsidP="00825018">
            <w:pPr>
              <w:pStyle w:val="ae"/>
              <w:ind w:left="0"/>
              <w:jc w:val="center"/>
              <w:rPr>
                <w:rFonts w:ascii="Times New Roman" w:hAnsi="Times New Roman"/>
              </w:rPr>
            </w:pPr>
          </w:p>
        </w:tc>
        <w:tc>
          <w:tcPr>
            <w:tcW w:w="2032" w:type="dxa"/>
            <w:shd w:val="clear" w:color="auto" w:fill="FFFFFF" w:themeFill="background1"/>
            <w:vAlign w:val="center"/>
          </w:tcPr>
          <w:p w:rsidR="00412168" w:rsidRPr="00E34836" w:rsidRDefault="00412168" w:rsidP="00825018">
            <w:pPr>
              <w:jc w:val="center"/>
              <w:rPr>
                <w:rFonts w:ascii="Times New Roman" w:hAnsi="Times New Roman"/>
              </w:rPr>
            </w:pPr>
            <w:r>
              <w:rPr>
                <w:rFonts w:ascii="Times New Roman" w:hAnsi="Times New Roman"/>
              </w:rPr>
              <w:t>Кв.м общей площади на 1000 человек</w:t>
            </w:r>
          </w:p>
        </w:tc>
        <w:tc>
          <w:tcPr>
            <w:tcW w:w="1206" w:type="dxa"/>
            <w:shd w:val="clear" w:color="auto" w:fill="FFFFFF" w:themeFill="background1"/>
            <w:vAlign w:val="center"/>
          </w:tcPr>
          <w:p w:rsidR="00412168" w:rsidRPr="00630C7D" w:rsidRDefault="00412168" w:rsidP="00825018">
            <w:pPr>
              <w:jc w:val="center"/>
              <w:rPr>
                <w:rFonts w:ascii="Times New Roman" w:hAnsi="Times New Roman"/>
              </w:rPr>
            </w:pPr>
            <w:r w:rsidRPr="00630C7D">
              <w:rPr>
                <w:rFonts w:ascii="Times New Roman" w:hAnsi="Times New Roman"/>
              </w:rPr>
              <w:t>50</w:t>
            </w:r>
          </w:p>
        </w:tc>
        <w:tc>
          <w:tcPr>
            <w:tcW w:w="1118"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w:t>
            </w:r>
          </w:p>
        </w:tc>
        <w:tc>
          <w:tcPr>
            <w:tcW w:w="3406" w:type="dxa"/>
            <w:gridSpan w:val="3"/>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w:t>
            </w:r>
          </w:p>
        </w:tc>
      </w:tr>
      <w:tr w:rsidR="00412168" w:rsidRPr="004732D0" w:rsidTr="00825018">
        <w:tc>
          <w:tcPr>
            <w:tcW w:w="1701"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Поликлиники для взрослых</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2324"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20,0</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r>
      <w:tr w:rsidR="00412168" w:rsidRPr="004732D0" w:rsidTr="00825018">
        <w:tc>
          <w:tcPr>
            <w:tcW w:w="1701"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Детские поликлиники</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2324"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10,0</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r>
      <w:tr w:rsidR="00412168" w:rsidRPr="004732D0" w:rsidTr="00825018">
        <w:tc>
          <w:tcPr>
            <w:tcW w:w="1701"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Участковая больница</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20,0</w:t>
            </w:r>
          </w:p>
        </w:tc>
        <w:tc>
          <w:tcPr>
            <w:tcW w:w="1118"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5,0</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120</w:t>
            </w:r>
          </w:p>
        </w:tc>
      </w:tr>
      <w:tr w:rsidR="00412168" w:rsidRPr="004732D0" w:rsidTr="00825018">
        <w:tc>
          <w:tcPr>
            <w:tcW w:w="1701" w:type="dxa"/>
            <w:vMerge w:val="restart"/>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Аптеки</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(городские н.п.)</w:t>
            </w:r>
          </w:p>
        </w:tc>
        <w:tc>
          <w:tcPr>
            <w:tcW w:w="1206"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10,0</w:t>
            </w:r>
          </w:p>
        </w:tc>
        <w:tc>
          <w:tcPr>
            <w:tcW w:w="1118"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Радиус, м</w:t>
            </w:r>
          </w:p>
        </w:tc>
        <w:tc>
          <w:tcPr>
            <w:tcW w:w="128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500</w:t>
            </w:r>
          </w:p>
        </w:tc>
        <w:tc>
          <w:tcPr>
            <w:tcW w:w="1094"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w:t>
            </w:r>
          </w:p>
        </w:tc>
      </w:tr>
      <w:tr w:rsidR="00412168" w:rsidRPr="004732D0" w:rsidTr="00825018">
        <w:tc>
          <w:tcPr>
            <w:tcW w:w="1701" w:type="dxa"/>
            <w:vMerge/>
            <w:shd w:val="clear" w:color="auto" w:fill="FFFFFF" w:themeFill="background1"/>
          </w:tcPr>
          <w:p w:rsidR="00412168" w:rsidRPr="004732D0" w:rsidRDefault="00412168" w:rsidP="00825018">
            <w:pPr>
              <w:pStyle w:val="ae"/>
              <w:ind w:left="0"/>
              <w:jc w:val="center"/>
              <w:rPr>
                <w:rFonts w:ascii="Times New Roman" w:hAnsi="Times New Roman"/>
              </w:rPr>
            </w:pP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206"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6,2</w:t>
            </w:r>
          </w:p>
        </w:tc>
        <w:tc>
          <w:tcPr>
            <w:tcW w:w="1118"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30</w:t>
            </w:r>
          </w:p>
        </w:tc>
      </w:tr>
      <w:tr w:rsidR="00412168" w:rsidRPr="004732D0" w:rsidTr="00825018">
        <w:tc>
          <w:tcPr>
            <w:tcW w:w="1701" w:type="dxa"/>
            <w:vMerge w:val="restart"/>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Обеспечен-ность коечным фондом</w:t>
            </w:r>
          </w:p>
        </w:tc>
        <w:tc>
          <w:tcPr>
            <w:tcW w:w="2032" w:type="dxa"/>
            <w:shd w:val="clear" w:color="auto" w:fill="FFFFFF" w:themeFill="background1"/>
          </w:tcPr>
          <w:p w:rsidR="00412168" w:rsidRPr="004732D0" w:rsidRDefault="00412168" w:rsidP="00825018">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2324"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102,0</w:t>
            </w:r>
          </w:p>
        </w:tc>
        <w:tc>
          <w:tcPr>
            <w:tcW w:w="3406" w:type="dxa"/>
            <w:gridSpan w:val="3"/>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412168" w:rsidRPr="004732D0" w:rsidTr="00825018">
        <w:tc>
          <w:tcPr>
            <w:tcW w:w="1701" w:type="dxa"/>
            <w:vMerge/>
            <w:shd w:val="clear" w:color="auto" w:fill="FFFFFF" w:themeFill="background1"/>
          </w:tcPr>
          <w:p w:rsidR="00412168" w:rsidRPr="004732D0" w:rsidRDefault="00412168" w:rsidP="00825018">
            <w:pPr>
              <w:pStyle w:val="ae"/>
              <w:ind w:left="0"/>
              <w:jc w:val="center"/>
              <w:rPr>
                <w:rFonts w:ascii="Times New Roman" w:hAnsi="Times New Roman"/>
              </w:rPr>
            </w:pPr>
          </w:p>
        </w:tc>
        <w:tc>
          <w:tcPr>
            <w:tcW w:w="2032" w:type="dxa"/>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412168" w:rsidRPr="004732D0" w:rsidRDefault="00412168" w:rsidP="00825018">
            <w:pPr>
              <w:pStyle w:val="ae"/>
              <w:ind w:left="0"/>
              <w:jc w:val="center"/>
              <w:rPr>
                <w:rFonts w:ascii="Times New Roman" w:hAnsi="Times New Roman"/>
              </w:rPr>
            </w:pPr>
            <w:r>
              <w:rPr>
                <w:rFonts w:ascii="Times New Roman" w:hAnsi="Times New Roman"/>
              </w:rPr>
              <w:t>10 000 жителей</w:t>
            </w:r>
          </w:p>
        </w:tc>
        <w:tc>
          <w:tcPr>
            <w:tcW w:w="2324" w:type="dxa"/>
            <w:gridSpan w:val="2"/>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14,2</w:t>
            </w:r>
          </w:p>
        </w:tc>
        <w:tc>
          <w:tcPr>
            <w:tcW w:w="3406" w:type="dxa"/>
            <w:gridSpan w:val="3"/>
            <w:shd w:val="clear" w:color="auto" w:fill="FFFFFF" w:themeFill="background1"/>
          </w:tcPr>
          <w:p w:rsidR="00412168" w:rsidRDefault="00412168" w:rsidP="00825018">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3DE6" w:rsidRPr="004732D0" w:rsidTr="00B67ED1">
        <w:trPr>
          <w:trHeight w:val="1265"/>
        </w:trPr>
        <w:tc>
          <w:tcPr>
            <w:tcW w:w="1701" w:type="dxa"/>
            <w:vMerge/>
            <w:shd w:val="clear" w:color="auto" w:fill="FFFFFF" w:themeFill="background1"/>
          </w:tcPr>
          <w:p w:rsidR="001F3DE6" w:rsidRPr="004732D0" w:rsidRDefault="001F3DE6" w:rsidP="00825018">
            <w:pPr>
              <w:pStyle w:val="ae"/>
              <w:ind w:left="0"/>
              <w:jc w:val="center"/>
              <w:rPr>
                <w:rFonts w:ascii="Times New Roman" w:hAnsi="Times New Roman"/>
              </w:rPr>
            </w:pPr>
          </w:p>
        </w:tc>
        <w:tc>
          <w:tcPr>
            <w:tcW w:w="2032" w:type="dxa"/>
            <w:shd w:val="clear" w:color="auto" w:fill="FFFFFF" w:themeFill="background1"/>
          </w:tcPr>
          <w:p w:rsidR="001F3DE6" w:rsidRPr="004732D0" w:rsidRDefault="001F3DE6" w:rsidP="00825018">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2324" w:type="dxa"/>
            <w:gridSpan w:val="2"/>
            <w:shd w:val="clear" w:color="auto" w:fill="FFFFFF" w:themeFill="background1"/>
          </w:tcPr>
          <w:p w:rsidR="001F3DE6" w:rsidRDefault="001F3DE6" w:rsidP="00825018">
            <w:pPr>
              <w:pStyle w:val="ae"/>
              <w:ind w:left="0"/>
              <w:jc w:val="center"/>
              <w:rPr>
                <w:rFonts w:ascii="Times New Roman" w:hAnsi="Times New Roman"/>
              </w:rPr>
            </w:pPr>
            <w:r>
              <w:rPr>
                <w:rFonts w:ascii="Times New Roman" w:hAnsi="Times New Roman"/>
              </w:rPr>
              <w:t>18,0</w:t>
            </w:r>
          </w:p>
        </w:tc>
        <w:tc>
          <w:tcPr>
            <w:tcW w:w="3406" w:type="dxa"/>
            <w:gridSpan w:val="3"/>
            <w:shd w:val="clear" w:color="auto" w:fill="FFFFFF" w:themeFill="background1"/>
          </w:tcPr>
          <w:p w:rsidR="001F3DE6" w:rsidRDefault="001F3DE6" w:rsidP="00825018">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12168" w:rsidRPr="00703958" w:rsidRDefault="00412168" w:rsidP="00412168">
      <w:pPr>
        <w:tabs>
          <w:tab w:val="left" w:pos="567"/>
        </w:tabs>
        <w:spacing w:after="0" w:line="240" w:lineRule="auto"/>
        <w:jc w:val="both"/>
        <w:rPr>
          <w:rFonts w:ascii="Times New Roman" w:hAnsi="Times New Roman"/>
          <w:b/>
          <w:color w:val="000000" w:themeColor="text1"/>
          <w:sz w:val="8"/>
          <w:szCs w:val="8"/>
        </w:rPr>
      </w:pPr>
    </w:p>
    <w:p w:rsidR="00412168" w:rsidRDefault="00412168" w:rsidP="00412168">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412168" w:rsidRDefault="00412168" w:rsidP="0041216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412168" w:rsidRDefault="00412168" w:rsidP="0041216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412168" w:rsidRDefault="00412168" w:rsidP="0041216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w:t>
      </w:r>
      <w:r>
        <w:rPr>
          <w:rFonts w:ascii="Times New Roman" w:hAnsi="Times New Roman"/>
          <w:color w:val="000000" w:themeColor="text1"/>
          <w:sz w:val="20"/>
          <w:szCs w:val="20"/>
        </w:rPr>
        <w:lastRenderedPageBreak/>
        <w:t>с численностью населения более 20 тыс.жителей (за исключением необходимости обслуживания отдельных обособленных частей города).</w:t>
      </w:r>
    </w:p>
    <w:p w:rsidR="00412168" w:rsidRDefault="00412168" w:rsidP="0041216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412168" w:rsidRPr="00703958" w:rsidRDefault="00412168" w:rsidP="00412168">
      <w:pPr>
        <w:tabs>
          <w:tab w:val="left" w:pos="567"/>
        </w:tabs>
        <w:spacing w:after="0" w:line="240" w:lineRule="auto"/>
        <w:jc w:val="both"/>
        <w:rPr>
          <w:rFonts w:ascii="Times New Roman" w:hAnsi="Times New Roman"/>
          <w:color w:val="000000" w:themeColor="text1"/>
          <w:sz w:val="20"/>
          <w:szCs w:val="20"/>
        </w:rPr>
      </w:pPr>
    </w:p>
    <w:p w:rsidR="00412168" w:rsidRPr="002C6D91" w:rsidRDefault="00412168" w:rsidP="00412168">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Таблица 3</w:t>
      </w:r>
      <w:r w:rsidR="00153FCB">
        <w:rPr>
          <w:rFonts w:ascii="Times New Roman" w:hAnsi="Times New Roman"/>
          <w:i/>
          <w:color w:val="000000" w:themeColor="text1"/>
          <w:sz w:val="24"/>
          <w:szCs w:val="24"/>
        </w:rPr>
        <w:t>2</w:t>
      </w:r>
      <w:r>
        <w:rPr>
          <w:rFonts w:ascii="Times New Roman" w:hAnsi="Times New Roman"/>
          <w:b/>
          <w:i/>
          <w:color w:val="000000" w:themeColor="text1"/>
          <w:sz w:val="24"/>
          <w:szCs w:val="24"/>
        </w:rPr>
        <w:t>.</w:t>
      </w:r>
      <w:r w:rsidRPr="002C6D91">
        <w:rPr>
          <w:rFonts w:ascii="Times New Roman" w:hAnsi="Times New Roman"/>
          <w:b/>
          <w:i/>
          <w:color w:val="000000" w:themeColor="text1"/>
          <w:sz w:val="24"/>
          <w:szCs w:val="24"/>
        </w:rPr>
        <w:t xml:space="preserve"> - Объекты в области здравоохранения </w:t>
      </w:r>
      <w:r w:rsidRPr="002C6D91">
        <w:rPr>
          <w:rFonts w:ascii="Times New Roman" w:hAnsi="Times New Roman"/>
          <w:b/>
          <w:i/>
          <w:sz w:val="24"/>
          <w:szCs w:val="24"/>
        </w:rPr>
        <w:t xml:space="preserve">для </w:t>
      </w:r>
      <w:r w:rsidRPr="002C6D91">
        <w:rPr>
          <w:rFonts w:ascii="Times New Roman" w:hAnsi="Times New Roman"/>
          <w:b/>
          <w:i/>
          <w:sz w:val="24"/>
          <w:szCs w:val="24"/>
          <w:lang w:eastAsia="en-US"/>
        </w:rPr>
        <w:t>населенного пункта городского типа</w:t>
      </w:r>
    </w:p>
    <w:p w:rsidR="00412168" w:rsidRPr="00630C7D" w:rsidRDefault="00412168" w:rsidP="00412168">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412168" w:rsidRPr="00E34836" w:rsidTr="00825018">
        <w:tc>
          <w:tcPr>
            <w:tcW w:w="516" w:type="dxa"/>
            <w:vMerge w:val="restart"/>
            <w:shd w:val="clear" w:color="auto" w:fill="EEECE1" w:themeFill="background2"/>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 xml:space="preserve">Минимально </w:t>
            </w:r>
          </w:p>
          <w:p w:rsidR="00412168" w:rsidRPr="00E34836" w:rsidRDefault="00412168" w:rsidP="00825018">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412168" w:rsidRPr="00E34836" w:rsidTr="00825018">
        <w:tc>
          <w:tcPr>
            <w:tcW w:w="516" w:type="dxa"/>
            <w:vMerge/>
            <w:shd w:val="clear" w:color="auto" w:fill="EEECE1" w:themeFill="background2"/>
            <w:tcMar>
              <w:left w:w="57" w:type="dxa"/>
              <w:right w:w="57" w:type="dxa"/>
            </w:tcMar>
            <w:vAlign w:val="center"/>
          </w:tcPr>
          <w:p w:rsidR="00412168" w:rsidRPr="00E34836" w:rsidRDefault="00412168" w:rsidP="00825018">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412168" w:rsidRPr="00E34836" w:rsidRDefault="00412168" w:rsidP="00825018">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412168" w:rsidRPr="00E34836" w:rsidRDefault="00412168" w:rsidP="00825018">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412168" w:rsidRPr="00E34836" w:rsidRDefault="00412168" w:rsidP="00825018">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412168" w:rsidRPr="00E34836" w:rsidRDefault="00412168" w:rsidP="00825018">
            <w:pPr>
              <w:suppressAutoHyphens/>
              <w:spacing w:after="0" w:line="240" w:lineRule="auto"/>
              <w:jc w:val="center"/>
              <w:rPr>
                <w:rFonts w:ascii="Times New Roman" w:hAnsi="Times New Roman"/>
              </w:rPr>
            </w:pPr>
            <w:r w:rsidRPr="00E34836">
              <w:rPr>
                <w:rFonts w:ascii="Times New Roman" w:hAnsi="Times New Roman"/>
              </w:rPr>
              <w:t>Величина</w:t>
            </w:r>
          </w:p>
        </w:tc>
      </w:tr>
      <w:tr w:rsidR="00412168" w:rsidRPr="00E34836" w:rsidTr="00825018">
        <w:tc>
          <w:tcPr>
            <w:tcW w:w="516" w:type="dxa"/>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412168" w:rsidRPr="00E34836" w:rsidRDefault="00412168" w:rsidP="00825018">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 xml:space="preserve">коек </w:t>
            </w:r>
          </w:p>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412168" w:rsidRPr="00630C7D" w:rsidRDefault="00412168" w:rsidP="00825018">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30</w:t>
            </w:r>
          </w:p>
        </w:tc>
      </w:tr>
      <w:tr w:rsidR="00412168" w:rsidRPr="00E34836" w:rsidTr="00825018">
        <w:tc>
          <w:tcPr>
            <w:tcW w:w="516" w:type="dxa"/>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412168" w:rsidRPr="00E34836" w:rsidRDefault="00412168" w:rsidP="00825018">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c>
          <w:tcPr>
            <w:tcW w:w="1134"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r>
      <w:tr w:rsidR="00412168" w:rsidRPr="00E34836" w:rsidTr="00825018">
        <w:tc>
          <w:tcPr>
            <w:tcW w:w="516" w:type="dxa"/>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412168" w:rsidRDefault="00412168" w:rsidP="00825018">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c>
          <w:tcPr>
            <w:tcW w:w="1134"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r>
      <w:tr w:rsidR="00412168" w:rsidRPr="00E34836" w:rsidTr="00825018">
        <w:tc>
          <w:tcPr>
            <w:tcW w:w="516" w:type="dxa"/>
            <w:vMerge w:val="restart"/>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412168" w:rsidRPr="00E34836" w:rsidRDefault="00412168" w:rsidP="00825018">
            <w:pPr>
              <w:suppressAutoHyphens/>
              <w:spacing w:after="0" w:line="240" w:lineRule="auto"/>
              <w:rPr>
                <w:rFonts w:ascii="Times New Roman" w:hAnsi="Times New Roman"/>
              </w:rPr>
            </w:pPr>
            <w:r w:rsidRPr="00E34836">
              <w:rPr>
                <w:rFonts w:ascii="Times New Roman" w:hAnsi="Times New Roman"/>
              </w:rPr>
              <w:t xml:space="preserve">Аптеки </w:t>
            </w: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объект</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1 на 13 тыс. жителей</w:t>
            </w:r>
          </w:p>
        </w:tc>
        <w:tc>
          <w:tcPr>
            <w:tcW w:w="1559"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c>
          <w:tcPr>
            <w:tcW w:w="1134" w:type="dxa"/>
            <w:vMerge/>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p>
        </w:tc>
      </w:tr>
      <w:tr w:rsidR="00412168" w:rsidRPr="00E34836" w:rsidTr="00825018">
        <w:tc>
          <w:tcPr>
            <w:tcW w:w="516" w:type="dxa"/>
            <w:vMerge/>
            <w:tcMar>
              <w:left w:w="57" w:type="dxa"/>
              <w:right w:w="57" w:type="dxa"/>
            </w:tcMar>
            <w:vAlign w:val="center"/>
          </w:tcPr>
          <w:p w:rsidR="00412168" w:rsidRPr="00E34836" w:rsidRDefault="00412168" w:rsidP="00825018">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412168" w:rsidRPr="00E34836" w:rsidRDefault="00412168" w:rsidP="00825018">
            <w:pPr>
              <w:suppressAutoHyphens/>
              <w:spacing w:after="0" w:line="240" w:lineRule="auto"/>
              <w:rPr>
                <w:rFonts w:ascii="Times New Roman" w:hAnsi="Times New Roman"/>
              </w:rPr>
            </w:pP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p>
        </w:tc>
        <w:tc>
          <w:tcPr>
            <w:tcW w:w="1134"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p>
        </w:tc>
      </w:tr>
      <w:tr w:rsidR="00412168" w:rsidRPr="00E34836" w:rsidTr="00825018">
        <w:tc>
          <w:tcPr>
            <w:tcW w:w="516" w:type="dxa"/>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412168" w:rsidRPr="00E34836" w:rsidRDefault="00412168" w:rsidP="00825018">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412168" w:rsidRPr="00E34836" w:rsidRDefault="00412168" w:rsidP="00825018">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412168" w:rsidRPr="00630C7D" w:rsidRDefault="00412168" w:rsidP="00825018">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15</w:t>
            </w:r>
          </w:p>
        </w:tc>
      </w:tr>
      <w:tr w:rsidR="00412168" w:rsidRPr="00E34836" w:rsidTr="00825018">
        <w:tc>
          <w:tcPr>
            <w:tcW w:w="516" w:type="dxa"/>
            <w:tcMar>
              <w:left w:w="57" w:type="dxa"/>
              <w:right w:w="57" w:type="dxa"/>
            </w:tcMar>
            <w:vAlign w:val="center"/>
          </w:tcPr>
          <w:p w:rsidR="00412168" w:rsidRPr="00E34836"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412168" w:rsidRPr="00E34836" w:rsidRDefault="00412168" w:rsidP="00825018">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412168" w:rsidRPr="00630C7D" w:rsidRDefault="00412168" w:rsidP="00825018">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412168" w:rsidRPr="00630C7D" w:rsidRDefault="00412168" w:rsidP="00825018">
            <w:pPr>
              <w:spacing w:after="0" w:line="240" w:lineRule="auto"/>
              <w:jc w:val="center"/>
              <w:rPr>
                <w:rFonts w:ascii="Times New Roman" w:hAnsi="Times New Roman"/>
              </w:rPr>
            </w:pPr>
            <w:r w:rsidRPr="00630C7D">
              <w:rPr>
                <w:rFonts w:ascii="Times New Roman" w:hAnsi="Times New Roman"/>
              </w:rPr>
              <w:t>30</w:t>
            </w:r>
          </w:p>
        </w:tc>
      </w:tr>
    </w:tbl>
    <w:p w:rsidR="00412168" w:rsidRPr="00630C7D" w:rsidRDefault="00412168" w:rsidP="00412168">
      <w:pPr>
        <w:tabs>
          <w:tab w:val="left" w:pos="567"/>
        </w:tabs>
        <w:spacing w:after="0" w:line="240" w:lineRule="auto"/>
        <w:jc w:val="both"/>
        <w:rPr>
          <w:rFonts w:ascii="Times New Roman" w:hAnsi="Times New Roman"/>
          <w:color w:val="000000" w:themeColor="text1"/>
          <w:sz w:val="8"/>
          <w:szCs w:val="8"/>
        </w:rPr>
      </w:pPr>
    </w:p>
    <w:p w:rsidR="00412168" w:rsidRPr="00E31DA4" w:rsidRDefault="00412168" w:rsidP="00412168">
      <w:pPr>
        <w:tabs>
          <w:tab w:val="left" w:pos="567"/>
        </w:tabs>
        <w:spacing w:after="0" w:line="240" w:lineRule="auto"/>
        <w:jc w:val="both"/>
        <w:rPr>
          <w:rFonts w:ascii="Times New Roman" w:hAnsi="Times New Roman"/>
          <w:i/>
          <w:color w:val="000000" w:themeColor="text1"/>
          <w:sz w:val="8"/>
          <w:szCs w:val="8"/>
        </w:rPr>
      </w:pPr>
    </w:p>
    <w:p w:rsidR="00412168" w:rsidRPr="00FF4E32" w:rsidRDefault="00412168" w:rsidP="00412168">
      <w:pPr>
        <w:tabs>
          <w:tab w:val="left" w:pos="567"/>
        </w:tabs>
        <w:spacing w:after="0" w:line="240" w:lineRule="auto"/>
        <w:jc w:val="both"/>
        <w:rPr>
          <w:rFonts w:ascii="Times New Roman" w:hAnsi="Times New Roman"/>
          <w:b/>
          <w:i/>
          <w:color w:val="000000" w:themeColor="text1"/>
          <w:sz w:val="24"/>
          <w:szCs w:val="24"/>
        </w:rPr>
      </w:pPr>
      <w:r w:rsidRPr="00E31DA4">
        <w:rPr>
          <w:rFonts w:ascii="Times New Roman" w:hAnsi="Times New Roman"/>
          <w:i/>
          <w:color w:val="000000" w:themeColor="text1"/>
          <w:sz w:val="24"/>
          <w:szCs w:val="24"/>
        </w:rPr>
        <w:t>Таблица 3</w:t>
      </w:r>
      <w:r w:rsidR="00153FCB">
        <w:rPr>
          <w:rFonts w:ascii="Times New Roman" w:hAnsi="Times New Roman"/>
          <w:i/>
          <w:color w:val="000000" w:themeColor="text1"/>
          <w:sz w:val="24"/>
          <w:szCs w:val="24"/>
        </w:rPr>
        <w:t>3</w:t>
      </w:r>
      <w:r w:rsidRPr="00E31DA4">
        <w:rPr>
          <w:rFonts w:ascii="Times New Roman" w:hAnsi="Times New Roman"/>
          <w:i/>
          <w:color w:val="000000" w:themeColor="text1"/>
          <w:sz w:val="24"/>
          <w:szCs w:val="24"/>
        </w:rPr>
        <w:t>.</w:t>
      </w:r>
      <w:r w:rsidRPr="00FF4E32">
        <w:rPr>
          <w:rFonts w:ascii="Times New Roman" w:hAnsi="Times New Roman"/>
          <w:b/>
          <w:i/>
          <w:color w:val="000000" w:themeColor="text1"/>
          <w:sz w:val="24"/>
          <w:szCs w:val="24"/>
        </w:rPr>
        <w:t xml:space="preserve"> - Объекты в области здравоохранения </w:t>
      </w:r>
      <w:r w:rsidRPr="00FF4E32">
        <w:rPr>
          <w:rFonts w:ascii="Times New Roman" w:hAnsi="Times New Roman"/>
          <w:b/>
          <w:i/>
          <w:sz w:val="24"/>
          <w:szCs w:val="24"/>
        </w:rPr>
        <w:t>для сельских населенных пунктов</w:t>
      </w:r>
    </w:p>
    <w:p w:rsidR="00412168" w:rsidRPr="00FF4E32" w:rsidRDefault="00412168" w:rsidP="00412168">
      <w:pPr>
        <w:tabs>
          <w:tab w:val="left" w:pos="567"/>
        </w:tabs>
        <w:spacing w:after="0" w:line="240" w:lineRule="auto"/>
        <w:jc w:val="center"/>
        <w:rPr>
          <w:rFonts w:ascii="Times New Roman" w:hAnsi="Times New Roman"/>
          <w:b/>
          <w:color w:val="000000" w:themeColor="text1"/>
          <w:sz w:val="8"/>
          <w:szCs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7"/>
        <w:gridCol w:w="4111"/>
        <w:gridCol w:w="4678"/>
      </w:tblGrid>
      <w:tr w:rsidR="00412168" w:rsidRPr="00FF4E32" w:rsidTr="00825018">
        <w:tc>
          <w:tcPr>
            <w:tcW w:w="567" w:type="dxa"/>
            <w:vMerge w:val="restart"/>
            <w:shd w:val="clear" w:color="auto" w:fill="EEECE1" w:themeFill="background2"/>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w:t>
            </w:r>
          </w:p>
        </w:tc>
        <w:tc>
          <w:tcPr>
            <w:tcW w:w="4111" w:type="dxa"/>
            <w:vMerge w:val="restart"/>
            <w:shd w:val="clear" w:color="auto" w:fill="EEECE1" w:themeFill="background2"/>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Наименование объекта</w:t>
            </w:r>
          </w:p>
        </w:tc>
        <w:tc>
          <w:tcPr>
            <w:tcW w:w="4678" w:type="dxa"/>
            <w:shd w:val="clear" w:color="auto" w:fill="EEECE1" w:themeFill="background2"/>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 xml:space="preserve">Минимально </w:t>
            </w:r>
          </w:p>
          <w:p w:rsidR="00412168" w:rsidRPr="00FF4E32" w:rsidRDefault="00412168" w:rsidP="00825018">
            <w:pPr>
              <w:suppressAutoHyphens/>
              <w:spacing w:after="0" w:line="240" w:lineRule="auto"/>
              <w:jc w:val="center"/>
              <w:rPr>
                <w:rFonts w:ascii="Times New Roman" w:hAnsi="Times New Roman"/>
              </w:rPr>
            </w:pPr>
            <w:r w:rsidRPr="00FF4E32">
              <w:rPr>
                <w:rFonts w:ascii="Times New Roman" w:hAnsi="Times New Roman"/>
              </w:rPr>
              <w:t>допустимый уровень обеспеченности</w:t>
            </w:r>
          </w:p>
        </w:tc>
      </w:tr>
      <w:tr w:rsidR="00412168" w:rsidRPr="00FF4E32" w:rsidTr="00825018">
        <w:tc>
          <w:tcPr>
            <w:tcW w:w="567" w:type="dxa"/>
            <w:vMerge/>
            <w:shd w:val="clear" w:color="auto" w:fill="EEECE1" w:themeFill="background2"/>
            <w:tcMar>
              <w:left w:w="57" w:type="dxa"/>
              <w:right w:w="57" w:type="dxa"/>
            </w:tcMar>
            <w:vAlign w:val="center"/>
          </w:tcPr>
          <w:p w:rsidR="00412168" w:rsidRPr="00FF4E32" w:rsidRDefault="00412168" w:rsidP="00825018">
            <w:pPr>
              <w:spacing w:after="0" w:line="240" w:lineRule="auto"/>
              <w:jc w:val="center"/>
              <w:rPr>
                <w:rFonts w:ascii="Times New Roman" w:hAnsi="Times New Roman"/>
                <w:b/>
              </w:rPr>
            </w:pPr>
          </w:p>
        </w:tc>
        <w:tc>
          <w:tcPr>
            <w:tcW w:w="4111" w:type="dxa"/>
            <w:vMerge/>
            <w:shd w:val="clear" w:color="auto" w:fill="EEECE1" w:themeFill="background2"/>
            <w:tcMar>
              <w:left w:w="57" w:type="dxa"/>
              <w:right w:w="57" w:type="dxa"/>
            </w:tcMar>
            <w:vAlign w:val="center"/>
          </w:tcPr>
          <w:p w:rsidR="00412168" w:rsidRPr="00FF4E32" w:rsidRDefault="00412168" w:rsidP="00825018">
            <w:pPr>
              <w:spacing w:after="0" w:line="240" w:lineRule="auto"/>
              <w:rPr>
                <w:rFonts w:ascii="Times New Roman" w:hAnsi="Times New Roman"/>
                <w:b/>
              </w:rPr>
            </w:pPr>
          </w:p>
        </w:tc>
        <w:tc>
          <w:tcPr>
            <w:tcW w:w="4678" w:type="dxa"/>
            <w:shd w:val="clear" w:color="auto" w:fill="EEECE1" w:themeFill="background2"/>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Величина</w:t>
            </w:r>
          </w:p>
        </w:tc>
      </w:tr>
      <w:tr w:rsidR="00412168" w:rsidRPr="00FF4E32" w:rsidTr="00825018">
        <w:tc>
          <w:tcPr>
            <w:tcW w:w="567" w:type="dxa"/>
            <w:tcMar>
              <w:left w:w="57" w:type="dxa"/>
              <w:right w:w="57" w:type="dxa"/>
            </w:tcMar>
            <w:vAlign w:val="center"/>
          </w:tcPr>
          <w:p w:rsidR="00412168" w:rsidRPr="00FF4E32"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412168" w:rsidRPr="00FF4E32" w:rsidRDefault="00412168" w:rsidP="00825018">
            <w:pPr>
              <w:suppressAutoHyphens/>
              <w:spacing w:after="0" w:line="240" w:lineRule="auto"/>
              <w:rPr>
                <w:rFonts w:ascii="Times New Roman" w:hAnsi="Times New Roman"/>
              </w:rPr>
            </w:pPr>
            <w:r w:rsidRPr="00FF4E32">
              <w:rPr>
                <w:rFonts w:ascii="Times New Roman" w:hAnsi="Times New Roman"/>
              </w:rPr>
              <w:t>Амбулаторно-поликлиническая сеть , диспанцеры без стационара</w:t>
            </w:r>
          </w:p>
        </w:tc>
        <w:tc>
          <w:tcPr>
            <w:tcW w:w="4678" w:type="dxa"/>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 С учетом системы расселения возможна сельская амбулатория 20% общего норматива</w:t>
            </w:r>
          </w:p>
        </w:tc>
      </w:tr>
      <w:tr w:rsidR="00412168" w:rsidRPr="00FF4E32" w:rsidTr="00825018">
        <w:tc>
          <w:tcPr>
            <w:tcW w:w="567" w:type="dxa"/>
            <w:tcMar>
              <w:left w:w="57" w:type="dxa"/>
              <w:right w:w="57" w:type="dxa"/>
            </w:tcMar>
            <w:vAlign w:val="center"/>
          </w:tcPr>
          <w:p w:rsidR="00412168" w:rsidRPr="00FF4E32"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412168" w:rsidRPr="00FF4E32" w:rsidRDefault="00412168" w:rsidP="00825018">
            <w:pPr>
              <w:suppressAutoHyphens/>
              <w:spacing w:after="0" w:line="240" w:lineRule="auto"/>
              <w:rPr>
                <w:rFonts w:ascii="Times New Roman" w:hAnsi="Times New Roman"/>
              </w:rPr>
            </w:pPr>
            <w:r w:rsidRPr="00FF4E32">
              <w:rPr>
                <w:rFonts w:ascii="Times New Roman" w:hAnsi="Times New Roman"/>
                <w:color w:val="000000"/>
              </w:rPr>
              <w:t>Фельдшерский или фельдшерско-акушерский пункт</w:t>
            </w:r>
          </w:p>
        </w:tc>
        <w:tc>
          <w:tcPr>
            <w:tcW w:w="4678" w:type="dxa"/>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r>
      <w:tr w:rsidR="00412168" w:rsidRPr="00FF4E32" w:rsidTr="00825018">
        <w:tc>
          <w:tcPr>
            <w:tcW w:w="567" w:type="dxa"/>
            <w:tcMar>
              <w:left w:w="57" w:type="dxa"/>
              <w:right w:w="57" w:type="dxa"/>
            </w:tcMar>
            <w:vAlign w:val="center"/>
          </w:tcPr>
          <w:p w:rsidR="00412168" w:rsidRPr="00FF4E32"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412168" w:rsidRPr="00FF4E32" w:rsidRDefault="00412168" w:rsidP="00825018">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678" w:type="dxa"/>
            <w:tcMar>
              <w:left w:w="57" w:type="dxa"/>
              <w:right w:w="57" w:type="dxa"/>
            </w:tcMar>
            <w:vAlign w:val="center"/>
          </w:tcPr>
          <w:p w:rsidR="00412168" w:rsidRPr="00FF4E32" w:rsidRDefault="00412168" w:rsidP="00825018">
            <w:pPr>
              <w:spacing w:after="0" w:line="240" w:lineRule="auto"/>
              <w:jc w:val="center"/>
              <w:rPr>
                <w:rFonts w:ascii="Times New Roman" w:hAnsi="Times New Roman"/>
              </w:rPr>
            </w:pPr>
            <w:r w:rsidRPr="00FF4E32">
              <w:rPr>
                <w:rFonts w:ascii="Times New Roman" w:hAnsi="Times New Roman"/>
              </w:rPr>
              <w:t>1 автомобиль</w:t>
            </w:r>
          </w:p>
        </w:tc>
      </w:tr>
      <w:tr w:rsidR="00412168" w:rsidRPr="00E34836" w:rsidTr="00825018">
        <w:tc>
          <w:tcPr>
            <w:tcW w:w="567" w:type="dxa"/>
            <w:tcMar>
              <w:left w:w="57" w:type="dxa"/>
              <w:right w:w="57" w:type="dxa"/>
            </w:tcMar>
            <w:vAlign w:val="center"/>
          </w:tcPr>
          <w:p w:rsidR="00412168" w:rsidRPr="00FF4E32" w:rsidRDefault="00412168" w:rsidP="00E40E80">
            <w:pPr>
              <w:numPr>
                <w:ilvl w:val="0"/>
                <w:numId w:val="2"/>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412168" w:rsidRPr="00FF4E32" w:rsidRDefault="00412168" w:rsidP="00825018">
            <w:pPr>
              <w:suppressAutoHyphens/>
              <w:spacing w:after="0" w:line="240" w:lineRule="auto"/>
              <w:rPr>
                <w:rFonts w:ascii="Times New Roman" w:hAnsi="Times New Roman"/>
              </w:rPr>
            </w:pPr>
            <w:r w:rsidRPr="00FF4E32">
              <w:rPr>
                <w:rFonts w:ascii="Times New Roman" w:hAnsi="Times New Roman"/>
              </w:rPr>
              <w:t xml:space="preserve">Аптеки </w:t>
            </w:r>
          </w:p>
        </w:tc>
        <w:tc>
          <w:tcPr>
            <w:tcW w:w="4678" w:type="dxa"/>
            <w:tcMar>
              <w:left w:w="57" w:type="dxa"/>
              <w:right w:w="57" w:type="dxa"/>
            </w:tcMar>
            <w:vAlign w:val="center"/>
          </w:tcPr>
          <w:p w:rsidR="00412168" w:rsidRPr="00E34836" w:rsidRDefault="00412168" w:rsidP="00825018">
            <w:pPr>
              <w:spacing w:after="0" w:line="240" w:lineRule="auto"/>
              <w:jc w:val="center"/>
              <w:rPr>
                <w:rFonts w:ascii="Times New Roman" w:hAnsi="Times New Roman"/>
              </w:rPr>
            </w:pPr>
            <w:r w:rsidRPr="00FF4E32">
              <w:rPr>
                <w:rFonts w:ascii="Times New Roman" w:hAnsi="Times New Roman"/>
              </w:rPr>
              <w:t>1 объект на жилую группу</w:t>
            </w:r>
          </w:p>
        </w:tc>
      </w:tr>
    </w:tbl>
    <w:p w:rsidR="00412168" w:rsidRPr="00661017" w:rsidRDefault="00412168" w:rsidP="00412168">
      <w:pPr>
        <w:tabs>
          <w:tab w:val="left" w:pos="567"/>
        </w:tabs>
        <w:spacing w:after="0" w:line="240" w:lineRule="auto"/>
        <w:jc w:val="both"/>
        <w:rPr>
          <w:rFonts w:ascii="Times New Roman" w:hAnsi="Times New Roman"/>
          <w:b/>
          <w:color w:val="000000" w:themeColor="text1"/>
          <w:sz w:val="8"/>
          <w:szCs w:val="8"/>
        </w:rPr>
      </w:pPr>
    </w:p>
    <w:p w:rsidR="00412168" w:rsidRPr="00B86C46" w:rsidRDefault="00412168" w:rsidP="00412168">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412168" w:rsidRDefault="00412168" w:rsidP="00412168">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412168" w:rsidRPr="00630C7D" w:rsidRDefault="00412168" w:rsidP="00412168">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412168" w:rsidRPr="00B86C46" w:rsidRDefault="00412168" w:rsidP="00412168">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412168" w:rsidRPr="00B86C46" w:rsidRDefault="00412168" w:rsidP="00412168">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412168" w:rsidRPr="00630C7D" w:rsidRDefault="00412168" w:rsidP="00412168">
      <w:pPr>
        <w:tabs>
          <w:tab w:val="left" w:pos="567"/>
        </w:tabs>
        <w:spacing w:after="0" w:line="240" w:lineRule="auto"/>
        <w:jc w:val="both"/>
        <w:rPr>
          <w:rFonts w:ascii="Times New Roman" w:hAnsi="Times New Roman"/>
          <w:color w:val="000000" w:themeColor="text1"/>
          <w:sz w:val="8"/>
          <w:szCs w:val="8"/>
        </w:rPr>
      </w:pPr>
    </w:p>
    <w:p w:rsidR="00412168" w:rsidRDefault="00412168" w:rsidP="00412168">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153FCB">
        <w:rPr>
          <w:rFonts w:ascii="Times New Roman" w:hAnsi="Times New Roman"/>
          <w:color w:val="000000" w:themeColor="text1"/>
          <w:sz w:val="24"/>
          <w:szCs w:val="24"/>
        </w:rPr>
        <w:t>4.7</w:t>
      </w:r>
      <w:r>
        <w:rPr>
          <w:rFonts w:ascii="Times New Roman" w:hAnsi="Times New Roman"/>
          <w:color w:val="000000" w:themeColor="text1"/>
          <w:sz w:val="24"/>
          <w:szCs w:val="24"/>
        </w:rPr>
        <w:t xml:space="preserve">.2. </w:t>
      </w:r>
      <w:r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Pr>
          <w:rFonts w:ascii="Times New Roman" w:hAnsi="Times New Roman"/>
          <w:color w:val="000000"/>
          <w:sz w:val="24"/>
          <w:szCs w:val="24"/>
        </w:rPr>
        <w:t>н в табл.3</w:t>
      </w:r>
      <w:r w:rsidR="00153FCB">
        <w:rPr>
          <w:rFonts w:ascii="Times New Roman" w:hAnsi="Times New Roman"/>
          <w:color w:val="000000"/>
          <w:sz w:val="24"/>
          <w:szCs w:val="24"/>
        </w:rPr>
        <w:t>4</w:t>
      </w:r>
      <w:r>
        <w:rPr>
          <w:rFonts w:ascii="Times New Roman" w:hAnsi="Times New Roman"/>
          <w:color w:val="000000"/>
          <w:sz w:val="24"/>
          <w:szCs w:val="24"/>
        </w:rPr>
        <w:t>.</w:t>
      </w:r>
    </w:p>
    <w:p w:rsidR="00412168" w:rsidRPr="00630C7D" w:rsidRDefault="00412168" w:rsidP="00412168">
      <w:pPr>
        <w:tabs>
          <w:tab w:val="left" w:pos="567"/>
        </w:tabs>
        <w:spacing w:after="0" w:line="240" w:lineRule="auto"/>
        <w:rPr>
          <w:rFonts w:ascii="Times New Roman" w:hAnsi="Times New Roman"/>
          <w:color w:val="000000"/>
          <w:sz w:val="8"/>
          <w:szCs w:val="8"/>
        </w:rPr>
      </w:pPr>
    </w:p>
    <w:p w:rsidR="00412168" w:rsidRPr="002C6D91" w:rsidRDefault="00412168" w:rsidP="00412168">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Pr>
          <w:rFonts w:ascii="Times New Roman" w:hAnsi="Times New Roman"/>
          <w:i/>
          <w:color w:val="000000"/>
          <w:sz w:val="24"/>
          <w:szCs w:val="24"/>
        </w:rPr>
        <w:t>3</w:t>
      </w:r>
      <w:r w:rsidR="00153FCB">
        <w:rPr>
          <w:rFonts w:ascii="Times New Roman" w:hAnsi="Times New Roman"/>
          <w:i/>
          <w:color w:val="000000"/>
          <w:sz w:val="24"/>
          <w:szCs w:val="24"/>
        </w:rPr>
        <w:t>4</w:t>
      </w:r>
      <w:r w:rsidRPr="00B326A4">
        <w:rPr>
          <w:rFonts w:ascii="Times New Roman" w:hAnsi="Times New Roman"/>
          <w:b/>
          <w:i/>
          <w:color w:val="000000"/>
          <w:sz w:val="24"/>
          <w:szCs w:val="24"/>
        </w:rPr>
        <w:t xml:space="preserve">. </w:t>
      </w:r>
    </w:p>
    <w:p w:rsidR="00412168" w:rsidRPr="00630C7D" w:rsidRDefault="00412168" w:rsidP="00412168">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3544"/>
        <w:gridCol w:w="5919"/>
      </w:tblGrid>
      <w:tr w:rsidR="00412168" w:rsidTr="00825018">
        <w:tc>
          <w:tcPr>
            <w:tcW w:w="3544" w:type="dxa"/>
            <w:shd w:val="clear" w:color="auto" w:fill="EEECE1" w:themeFill="background2"/>
          </w:tcPr>
          <w:p w:rsidR="00412168" w:rsidRDefault="00412168" w:rsidP="00825018">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5919" w:type="dxa"/>
            <w:shd w:val="clear" w:color="auto" w:fill="EEECE1" w:themeFill="background2"/>
          </w:tcPr>
          <w:p w:rsidR="00412168" w:rsidRDefault="00412168" w:rsidP="00825018">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412168" w:rsidTr="00825018">
        <w:tc>
          <w:tcPr>
            <w:tcW w:w="3544"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 xml:space="preserve">Стационары всех типов с вспомогательными зданиями и </w:t>
            </w:r>
            <w:r>
              <w:rPr>
                <w:rFonts w:ascii="Times New Roman" w:hAnsi="Times New Roman"/>
                <w:color w:val="000000"/>
              </w:rPr>
              <w:lastRenderedPageBreak/>
              <w:t>сооружениями</w:t>
            </w:r>
          </w:p>
        </w:tc>
        <w:tc>
          <w:tcPr>
            <w:tcW w:w="5919"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lastRenderedPageBreak/>
              <w:t>При вместимости до 50 коек – 300</w:t>
            </w:r>
          </w:p>
          <w:p w:rsidR="00412168" w:rsidRDefault="00412168" w:rsidP="00825018">
            <w:pPr>
              <w:autoSpaceDE w:val="0"/>
              <w:autoSpaceDN w:val="0"/>
              <w:adjustRightInd w:val="0"/>
              <w:jc w:val="both"/>
              <w:rPr>
                <w:rFonts w:ascii="Times New Roman" w:hAnsi="Times New Roman"/>
                <w:color w:val="000000"/>
              </w:rPr>
            </w:pPr>
          </w:p>
        </w:tc>
      </w:tr>
      <w:tr w:rsidR="00412168" w:rsidTr="00825018">
        <w:tc>
          <w:tcPr>
            <w:tcW w:w="3544"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lastRenderedPageBreak/>
              <w:t>Амбулаторно-поликлиническая сеть, диспансеры без стационара</w:t>
            </w:r>
          </w:p>
        </w:tc>
        <w:tc>
          <w:tcPr>
            <w:tcW w:w="5919"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412168" w:rsidTr="00825018">
        <w:tc>
          <w:tcPr>
            <w:tcW w:w="3544"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5919"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412168" w:rsidTr="00825018">
        <w:tc>
          <w:tcPr>
            <w:tcW w:w="3544"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5919"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412168" w:rsidTr="00825018">
        <w:tc>
          <w:tcPr>
            <w:tcW w:w="3544"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5919" w:type="dxa"/>
          </w:tcPr>
          <w:p w:rsidR="00412168" w:rsidRDefault="00412168" w:rsidP="00825018">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412168" w:rsidRPr="0093677E" w:rsidRDefault="00412168" w:rsidP="00412168">
      <w:pPr>
        <w:tabs>
          <w:tab w:val="left" w:pos="567"/>
        </w:tabs>
        <w:spacing w:after="0" w:line="240" w:lineRule="auto"/>
        <w:jc w:val="both"/>
        <w:rPr>
          <w:rFonts w:ascii="Times New Roman" w:hAnsi="Times New Roman"/>
          <w:sz w:val="8"/>
          <w:szCs w:val="8"/>
        </w:rPr>
      </w:pPr>
    </w:p>
    <w:p w:rsidR="00473183" w:rsidRDefault="00473183" w:rsidP="00473183">
      <w:pPr>
        <w:pStyle w:val="ae"/>
        <w:spacing w:after="0" w:line="240" w:lineRule="auto"/>
        <w:ind w:left="567"/>
        <w:jc w:val="both"/>
        <w:rPr>
          <w:rFonts w:ascii="Times New Roman" w:hAnsi="Times New Roman"/>
          <w:sz w:val="24"/>
          <w:szCs w:val="24"/>
        </w:rPr>
      </w:pPr>
    </w:p>
    <w:p w:rsidR="00473183" w:rsidRDefault="00473183" w:rsidP="00473183">
      <w:pPr>
        <w:pStyle w:val="ae"/>
        <w:spacing w:after="0" w:line="240" w:lineRule="auto"/>
        <w:ind w:left="567"/>
        <w:jc w:val="both"/>
        <w:rPr>
          <w:rFonts w:ascii="Times New Roman" w:hAnsi="Times New Roman"/>
          <w:sz w:val="24"/>
          <w:szCs w:val="24"/>
        </w:rPr>
      </w:pPr>
    </w:p>
    <w:p w:rsidR="00473183" w:rsidRDefault="004C1828" w:rsidP="00473183">
      <w:pPr>
        <w:spacing w:after="0" w:line="240" w:lineRule="auto"/>
        <w:jc w:val="both"/>
        <w:rPr>
          <w:rFonts w:ascii="Times New Roman" w:hAnsi="Times New Roman"/>
        </w:rPr>
      </w:pPr>
      <w:r w:rsidRPr="004C1828">
        <w:rPr>
          <w:rFonts w:ascii="Times New Roman" w:hAnsi="Times New Roman"/>
          <w:noProof/>
          <w:sz w:val="24"/>
          <w:szCs w:val="24"/>
        </w:rPr>
        <w:pict>
          <v:rect id="Rectangle 39" o:spid="_x0000_s1254" style="position:absolute;left:0;text-align:left;margin-left:-1pt;margin-top:-2.15pt;width:469.5pt;height:7.1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473183" w:rsidRPr="00153FCB" w:rsidRDefault="004C1828" w:rsidP="00E40E80">
      <w:pPr>
        <w:pStyle w:val="ae"/>
        <w:numPr>
          <w:ilvl w:val="1"/>
          <w:numId w:val="43"/>
        </w:numPr>
        <w:shd w:val="clear" w:color="auto" w:fill="EEECE1" w:themeFill="background2"/>
        <w:jc w:val="both"/>
        <w:rPr>
          <w:rFonts w:ascii="Arial Narrow" w:hAnsi="Arial Narrow"/>
          <w:b/>
          <w:sz w:val="28"/>
          <w:szCs w:val="28"/>
        </w:rPr>
      </w:pPr>
      <w:r w:rsidRPr="004C1828">
        <w:rPr>
          <w:noProof/>
        </w:rPr>
        <w:pict>
          <v:rect id="Rectangle 40" o:spid="_x0000_s1255" style="position:absolute;left:0;text-align:left;margin-left:-1pt;margin-top:20.1pt;width:469.5pt;height:7.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473183" w:rsidRPr="00153FCB">
        <w:rPr>
          <w:rFonts w:ascii="Arial Narrow" w:hAnsi="Arial Narrow"/>
          <w:b/>
          <w:sz w:val="28"/>
          <w:szCs w:val="28"/>
        </w:rPr>
        <w:t>ОБЪЕКТЫ В ОБЛА</w:t>
      </w:r>
      <w:r w:rsidR="00473183" w:rsidRPr="00153FCB">
        <w:rPr>
          <w:rFonts w:ascii="Arial Narrow" w:hAnsi="Arial Narrow"/>
          <w:b/>
          <w:sz w:val="28"/>
          <w:szCs w:val="28"/>
          <w:shd w:val="clear" w:color="auto" w:fill="EEECE1" w:themeFill="background2"/>
        </w:rPr>
        <w:t>СТИ ФИЗИЧЕСКОЙ КУЛЬТУРЫ И МАССОВОГО СПОРТА</w:t>
      </w:r>
    </w:p>
    <w:p w:rsidR="00473183" w:rsidRPr="00B85CB4" w:rsidRDefault="00473183" w:rsidP="00473183">
      <w:pPr>
        <w:spacing w:after="0" w:line="240" w:lineRule="auto"/>
        <w:jc w:val="center"/>
        <w:rPr>
          <w:rFonts w:ascii="Arial Narrow" w:hAnsi="Arial Narrow"/>
          <w:b/>
          <w:color w:val="1F497D" w:themeColor="text2"/>
          <w:sz w:val="8"/>
          <w:szCs w:val="8"/>
        </w:rPr>
      </w:pPr>
    </w:p>
    <w:p w:rsidR="00473183" w:rsidRDefault="00153FCB" w:rsidP="00473183">
      <w:pPr>
        <w:tabs>
          <w:tab w:val="left" w:pos="567"/>
          <w:tab w:val="left" w:pos="851"/>
          <w:tab w:val="left" w:pos="1134"/>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4.8</w:t>
      </w:r>
      <w:r w:rsidR="00473183">
        <w:rPr>
          <w:rFonts w:ascii="Times New Roman" w:hAnsi="Times New Roman"/>
          <w:color w:val="000000" w:themeColor="text1"/>
          <w:sz w:val="24"/>
          <w:szCs w:val="24"/>
        </w:rPr>
        <w:t xml:space="preserve">.1. </w:t>
      </w:r>
      <w:r w:rsidR="00473183" w:rsidRPr="00473183">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культуры и спорта пр</w:t>
      </w:r>
      <w:r w:rsidR="00473183">
        <w:rPr>
          <w:rFonts w:ascii="Times New Roman" w:hAnsi="Times New Roman"/>
          <w:color w:val="000000" w:themeColor="text1"/>
          <w:sz w:val="24"/>
          <w:szCs w:val="24"/>
        </w:rPr>
        <w:t>инимать по табл. 3</w:t>
      </w:r>
      <w:r>
        <w:rPr>
          <w:rFonts w:ascii="Times New Roman" w:hAnsi="Times New Roman"/>
          <w:color w:val="000000" w:themeColor="text1"/>
          <w:sz w:val="24"/>
          <w:szCs w:val="24"/>
        </w:rPr>
        <w:t>5</w:t>
      </w:r>
      <w:r w:rsidR="00473183" w:rsidRPr="00473183">
        <w:rPr>
          <w:rFonts w:ascii="Times New Roman" w:hAnsi="Times New Roman"/>
          <w:color w:val="000000" w:themeColor="text1"/>
          <w:sz w:val="24"/>
          <w:szCs w:val="24"/>
        </w:rPr>
        <w:t>.</w:t>
      </w:r>
    </w:p>
    <w:p w:rsidR="00473183" w:rsidRPr="00473183" w:rsidRDefault="00473183" w:rsidP="00473183">
      <w:pPr>
        <w:tabs>
          <w:tab w:val="left" w:pos="567"/>
          <w:tab w:val="left" w:pos="851"/>
          <w:tab w:val="left" w:pos="1134"/>
        </w:tabs>
        <w:spacing w:after="0" w:line="240" w:lineRule="auto"/>
        <w:ind w:firstLine="567"/>
        <w:jc w:val="both"/>
        <w:rPr>
          <w:rFonts w:ascii="Times New Roman" w:hAnsi="Times New Roman"/>
          <w:color w:val="000000" w:themeColor="text1"/>
          <w:sz w:val="8"/>
          <w:szCs w:val="8"/>
        </w:rPr>
      </w:pPr>
    </w:p>
    <w:p w:rsidR="00473183" w:rsidRDefault="00473183" w:rsidP="00473183">
      <w:pPr>
        <w:tabs>
          <w:tab w:val="left" w:pos="567"/>
          <w:tab w:val="left" w:pos="851"/>
          <w:tab w:val="left" w:pos="1134"/>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3</w:t>
      </w:r>
      <w:r w:rsidR="00153FCB">
        <w:rPr>
          <w:rFonts w:ascii="Times New Roman" w:hAnsi="Times New Roman"/>
          <w:i/>
          <w:color w:val="000000" w:themeColor="text1"/>
          <w:sz w:val="24"/>
          <w:szCs w:val="24"/>
        </w:rPr>
        <w:t>5</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p w:rsidR="00473183" w:rsidRPr="006C0A60" w:rsidRDefault="00473183" w:rsidP="00473183">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473183" w:rsidRPr="004732D0" w:rsidTr="00825018">
        <w:tc>
          <w:tcPr>
            <w:tcW w:w="1590" w:type="dxa"/>
            <w:vMerge w:val="restart"/>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Расчетные показатели</w:t>
            </w:r>
          </w:p>
        </w:tc>
      </w:tr>
      <w:tr w:rsidR="00473183" w:rsidRPr="004732D0" w:rsidTr="00825018">
        <w:tc>
          <w:tcPr>
            <w:tcW w:w="1590" w:type="dxa"/>
            <w:vMerge/>
            <w:shd w:val="clear" w:color="auto" w:fill="EEECE1" w:themeFill="background2"/>
          </w:tcPr>
          <w:p w:rsidR="00473183" w:rsidRPr="004732D0" w:rsidRDefault="00473183" w:rsidP="00825018">
            <w:pPr>
              <w:pStyle w:val="ae"/>
              <w:ind w:left="0"/>
              <w:jc w:val="both"/>
              <w:rPr>
                <w:rFonts w:ascii="Times New Roman" w:hAnsi="Times New Roman"/>
              </w:rPr>
            </w:pPr>
          </w:p>
        </w:tc>
        <w:tc>
          <w:tcPr>
            <w:tcW w:w="2143" w:type="dxa"/>
            <w:vMerge/>
            <w:shd w:val="clear" w:color="auto" w:fill="EEECE1" w:themeFill="background2"/>
          </w:tcPr>
          <w:p w:rsidR="00473183" w:rsidRPr="004732D0" w:rsidRDefault="00473183" w:rsidP="00825018">
            <w:pPr>
              <w:pStyle w:val="ae"/>
              <w:ind w:left="0"/>
              <w:jc w:val="both"/>
              <w:rPr>
                <w:rFonts w:ascii="Times New Roman" w:hAnsi="Times New Roman"/>
              </w:rPr>
            </w:pPr>
          </w:p>
        </w:tc>
        <w:tc>
          <w:tcPr>
            <w:tcW w:w="2324" w:type="dxa"/>
            <w:gridSpan w:val="2"/>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73183" w:rsidRPr="004732D0" w:rsidTr="00825018">
        <w:tc>
          <w:tcPr>
            <w:tcW w:w="1590" w:type="dxa"/>
            <w:vMerge/>
            <w:shd w:val="clear" w:color="auto" w:fill="EEECE1" w:themeFill="background2"/>
          </w:tcPr>
          <w:p w:rsidR="00473183" w:rsidRPr="004732D0" w:rsidRDefault="00473183" w:rsidP="00825018">
            <w:pPr>
              <w:pStyle w:val="ae"/>
              <w:ind w:left="0"/>
              <w:jc w:val="both"/>
              <w:rPr>
                <w:rFonts w:ascii="Times New Roman" w:hAnsi="Times New Roman"/>
              </w:rPr>
            </w:pPr>
          </w:p>
        </w:tc>
        <w:tc>
          <w:tcPr>
            <w:tcW w:w="2143" w:type="dxa"/>
            <w:vMerge/>
            <w:shd w:val="clear" w:color="auto" w:fill="EEECE1" w:themeFill="background2"/>
          </w:tcPr>
          <w:p w:rsidR="00473183" w:rsidRPr="004732D0" w:rsidRDefault="00473183" w:rsidP="00825018">
            <w:pPr>
              <w:pStyle w:val="ae"/>
              <w:ind w:left="0"/>
              <w:jc w:val="both"/>
              <w:rPr>
                <w:rFonts w:ascii="Times New Roman" w:hAnsi="Times New Roman"/>
              </w:rPr>
            </w:pPr>
          </w:p>
        </w:tc>
        <w:tc>
          <w:tcPr>
            <w:tcW w:w="1206" w:type="dxa"/>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73183" w:rsidRPr="004732D0" w:rsidRDefault="00473183" w:rsidP="00825018">
            <w:pPr>
              <w:pStyle w:val="ae"/>
              <w:ind w:left="0"/>
              <w:jc w:val="center"/>
              <w:rPr>
                <w:rFonts w:ascii="Times New Roman" w:hAnsi="Times New Roman"/>
              </w:rPr>
            </w:pPr>
            <w:r>
              <w:rPr>
                <w:rFonts w:ascii="Times New Roman" w:hAnsi="Times New Roman"/>
              </w:rPr>
              <w:t>Сельские н.п.</w:t>
            </w:r>
          </w:p>
        </w:tc>
      </w:tr>
      <w:tr w:rsidR="00473183" w:rsidRPr="004732D0" w:rsidTr="00825018">
        <w:tc>
          <w:tcPr>
            <w:tcW w:w="1590" w:type="dxa"/>
          </w:tcPr>
          <w:p w:rsidR="00473183" w:rsidRDefault="00473183" w:rsidP="00825018">
            <w:pPr>
              <w:jc w:val="center"/>
              <w:rPr>
                <w:rFonts w:ascii="Times New Roman" w:hAnsi="Times New Roman"/>
              </w:rPr>
            </w:pPr>
            <w:r>
              <w:rPr>
                <w:rFonts w:ascii="Times New Roman" w:hAnsi="Times New Roman"/>
              </w:rPr>
              <w:t>-</w:t>
            </w:r>
          </w:p>
        </w:tc>
        <w:tc>
          <w:tcPr>
            <w:tcW w:w="2143" w:type="dxa"/>
          </w:tcPr>
          <w:p w:rsidR="00473183" w:rsidRDefault="00473183" w:rsidP="00825018">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324" w:type="dxa"/>
            <w:gridSpan w:val="2"/>
          </w:tcPr>
          <w:p w:rsidR="00473183" w:rsidRPr="004732D0" w:rsidRDefault="00473183" w:rsidP="00825018">
            <w:pPr>
              <w:pStyle w:val="ae"/>
              <w:ind w:left="0"/>
              <w:jc w:val="center"/>
              <w:rPr>
                <w:rFonts w:ascii="Times New Roman" w:hAnsi="Times New Roman"/>
              </w:rPr>
            </w:pPr>
            <w:r>
              <w:rPr>
                <w:rFonts w:ascii="Times New Roman" w:hAnsi="Times New Roman"/>
              </w:rPr>
              <w:t>34</w:t>
            </w:r>
          </w:p>
        </w:tc>
        <w:tc>
          <w:tcPr>
            <w:tcW w:w="3406" w:type="dxa"/>
            <w:gridSpan w:val="3"/>
          </w:tcPr>
          <w:p w:rsidR="00473183" w:rsidRPr="004732D0" w:rsidRDefault="00473183" w:rsidP="00825018">
            <w:pPr>
              <w:pStyle w:val="ae"/>
              <w:ind w:left="0"/>
              <w:jc w:val="center"/>
              <w:rPr>
                <w:rFonts w:ascii="Times New Roman" w:hAnsi="Times New Roman"/>
              </w:rPr>
            </w:pPr>
            <w:r>
              <w:rPr>
                <w:rFonts w:ascii="Times New Roman" w:hAnsi="Times New Roman"/>
              </w:rPr>
              <w:t>-</w:t>
            </w:r>
          </w:p>
        </w:tc>
      </w:tr>
      <w:tr w:rsidR="00473183" w:rsidRPr="004732D0" w:rsidTr="00825018">
        <w:tc>
          <w:tcPr>
            <w:tcW w:w="1590" w:type="dxa"/>
          </w:tcPr>
          <w:p w:rsidR="00473183" w:rsidRDefault="00473183" w:rsidP="00825018">
            <w:pPr>
              <w:jc w:val="center"/>
              <w:rPr>
                <w:rFonts w:ascii="Times New Roman" w:hAnsi="Times New Roman"/>
              </w:rPr>
            </w:pPr>
            <w:r>
              <w:rPr>
                <w:rFonts w:ascii="Times New Roman" w:hAnsi="Times New Roman"/>
              </w:rPr>
              <w:t>-</w:t>
            </w:r>
          </w:p>
        </w:tc>
        <w:tc>
          <w:tcPr>
            <w:tcW w:w="2143" w:type="dxa"/>
          </w:tcPr>
          <w:p w:rsidR="00473183" w:rsidRDefault="00473183" w:rsidP="00825018">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324" w:type="dxa"/>
            <w:gridSpan w:val="2"/>
          </w:tcPr>
          <w:p w:rsidR="00473183" w:rsidRPr="004732D0" w:rsidRDefault="00473183" w:rsidP="00825018">
            <w:pPr>
              <w:pStyle w:val="ae"/>
              <w:ind w:left="0"/>
              <w:jc w:val="center"/>
              <w:rPr>
                <w:rFonts w:ascii="Times New Roman" w:hAnsi="Times New Roman"/>
              </w:rPr>
            </w:pPr>
            <w:r>
              <w:rPr>
                <w:rFonts w:ascii="Times New Roman" w:hAnsi="Times New Roman"/>
              </w:rPr>
              <w:t>82</w:t>
            </w:r>
          </w:p>
        </w:tc>
        <w:tc>
          <w:tcPr>
            <w:tcW w:w="3406" w:type="dxa"/>
            <w:gridSpan w:val="3"/>
          </w:tcPr>
          <w:p w:rsidR="00473183" w:rsidRPr="004732D0" w:rsidRDefault="00473183" w:rsidP="00825018">
            <w:pPr>
              <w:pStyle w:val="ae"/>
              <w:ind w:left="0"/>
              <w:jc w:val="center"/>
              <w:rPr>
                <w:rFonts w:ascii="Times New Roman" w:hAnsi="Times New Roman"/>
              </w:rPr>
            </w:pPr>
            <w:r>
              <w:rPr>
                <w:rFonts w:ascii="Times New Roman" w:hAnsi="Times New Roman"/>
              </w:rPr>
              <w:t>-</w:t>
            </w:r>
          </w:p>
        </w:tc>
      </w:tr>
      <w:tr w:rsidR="00473183" w:rsidRPr="004732D0" w:rsidTr="00825018">
        <w:tc>
          <w:tcPr>
            <w:tcW w:w="1590" w:type="dxa"/>
          </w:tcPr>
          <w:p w:rsidR="00473183" w:rsidRDefault="00473183" w:rsidP="00825018">
            <w:pPr>
              <w:jc w:val="center"/>
              <w:rPr>
                <w:rFonts w:ascii="Times New Roman" w:hAnsi="Times New Roman"/>
              </w:rPr>
            </w:pPr>
            <w:r>
              <w:rPr>
                <w:rFonts w:ascii="Times New Roman" w:hAnsi="Times New Roman"/>
              </w:rPr>
              <w:t>-</w:t>
            </w:r>
          </w:p>
        </w:tc>
        <w:tc>
          <w:tcPr>
            <w:tcW w:w="2143" w:type="dxa"/>
          </w:tcPr>
          <w:p w:rsidR="00473183" w:rsidRDefault="00473183" w:rsidP="00825018">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324" w:type="dxa"/>
            <w:gridSpan w:val="2"/>
          </w:tcPr>
          <w:p w:rsidR="00473183" w:rsidRPr="004732D0" w:rsidRDefault="00473183" w:rsidP="00825018">
            <w:pPr>
              <w:pStyle w:val="ae"/>
              <w:ind w:left="0"/>
              <w:jc w:val="center"/>
              <w:rPr>
                <w:rFonts w:ascii="Times New Roman" w:hAnsi="Times New Roman"/>
              </w:rPr>
            </w:pPr>
            <w:r>
              <w:rPr>
                <w:rFonts w:ascii="Times New Roman" w:hAnsi="Times New Roman"/>
              </w:rPr>
              <w:t>122</w:t>
            </w:r>
          </w:p>
        </w:tc>
        <w:tc>
          <w:tcPr>
            <w:tcW w:w="3406" w:type="dxa"/>
            <w:gridSpan w:val="3"/>
          </w:tcPr>
          <w:p w:rsidR="00473183" w:rsidRPr="004732D0" w:rsidRDefault="00473183" w:rsidP="00825018">
            <w:pPr>
              <w:pStyle w:val="ae"/>
              <w:ind w:left="0"/>
              <w:jc w:val="center"/>
              <w:rPr>
                <w:rFonts w:ascii="Times New Roman" w:hAnsi="Times New Roman"/>
              </w:rPr>
            </w:pPr>
            <w:r>
              <w:rPr>
                <w:rFonts w:ascii="Times New Roman" w:hAnsi="Times New Roman"/>
              </w:rPr>
              <w:t>-</w:t>
            </w:r>
          </w:p>
        </w:tc>
      </w:tr>
      <w:tr w:rsidR="00473183" w:rsidRPr="004732D0" w:rsidTr="00825018">
        <w:tc>
          <w:tcPr>
            <w:tcW w:w="1590" w:type="dxa"/>
          </w:tcPr>
          <w:p w:rsidR="00473183" w:rsidRDefault="00473183" w:rsidP="00825018">
            <w:pPr>
              <w:jc w:val="center"/>
              <w:rPr>
                <w:rFonts w:ascii="Times New Roman" w:hAnsi="Times New Roman"/>
              </w:rPr>
            </w:pPr>
            <w:r>
              <w:rPr>
                <w:rFonts w:ascii="Times New Roman" w:hAnsi="Times New Roman"/>
              </w:rPr>
              <w:lastRenderedPageBreak/>
              <w:t>Комплексы водных видов спорта с основной ванной длиной 25 м</w:t>
            </w:r>
          </w:p>
        </w:tc>
        <w:tc>
          <w:tcPr>
            <w:tcW w:w="2143" w:type="dxa"/>
          </w:tcPr>
          <w:p w:rsidR="00473183" w:rsidRDefault="00473183" w:rsidP="00825018">
            <w:pPr>
              <w:jc w:val="center"/>
              <w:rPr>
                <w:rFonts w:ascii="Times New Roman" w:hAnsi="Times New Roman"/>
              </w:rPr>
            </w:pPr>
            <w:r>
              <w:rPr>
                <w:rFonts w:ascii="Times New Roman" w:hAnsi="Times New Roman"/>
              </w:rPr>
              <w:t>Количество объектов на территорию</w:t>
            </w:r>
          </w:p>
        </w:tc>
        <w:tc>
          <w:tcPr>
            <w:tcW w:w="2324" w:type="dxa"/>
            <w:gridSpan w:val="2"/>
          </w:tcPr>
          <w:p w:rsidR="00473183" w:rsidRPr="004732D0" w:rsidRDefault="00473183" w:rsidP="00825018">
            <w:pPr>
              <w:pStyle w:val="ae"/>
              <w:ind w:left="0"/>
              <w:jc w:val="center"/>
              <w:rPr>
                <w:rFonts w:ascii="Times New Roman" w:hAnsi="Times New Roman"/>
              </w:rPr>
            </w:pPr>
            <w:r>
              <w:rPr>
                <w:rFonts w:ascii="Times New Roman" w:hAnsi="Times New Roman"/>
              </w:rPr>
              <w:t>1</w:t>
            </w:r>
          </w:p>
        </w:tc>
        <w:tc>
          <w:tcPr>
            <w:tcW w:w="3406" w:type="dxa"/>
            <w:gridSpan w:val="3"/>
          </w:tcPr>
          <w:p w:rsidR="00473183" w:rsidRPr="004732D0" w:rsidRDefault="00473183" w:rsidP="00825018">
            <w:pPr>
              <w:pStyle w:val="ae"/>
              <w:ind w:left="0"/>
              <w:jc w:val="center"/>
              <w:rPr>
                <w:rFonts w:ascii="Times New Roman" w:hAnsi="Times New Roman"/>
              </w:rPr>
            </w:pPr>
            <w:r>
              <w:rPr>
                <w:rFonts w:ascii="Times New Roman" w:hAnsi="Times New Roman"/>
              </w:rPr>
              <w:t>Не нормируется</w:t>
            </w:r>
          </w:p>
        </w:tc>
      </w:tr>
    </w:tbl>
    <w:p w:rsidR="00473183" w:rsidRPr="002E16EF" w:rsidRDefault="00473183" w:rsidP="00473183">
      <w:pPr>
        <w:tabs>
          <w:tab w:val="left" w:pos="567"/>
          <w:tab w:val="left" w:pos="851"/>
          <w:tab w:val="left" w:pos="1134"/>
        </w:tabs>
        <w:spacing w:after="0" w:line="240" w:lineRule="auto"/>
        <w:jc w:val="both"/>
        <w:rPr>
          <w:rFonts w:ascii="Times New Roman" w:hAnsi="Times New Roman"/>
          <w:color w:val="000000" w:themeColor="text1"/>
          <w:sz w:val="8"/>
          <w:szCs w:val="8"/>
        </w:rPr>
      </w:pPr>
    </w:p>
    <w:p w:rsidR="00473183" w:rsidRPr="002E16EF" w:rsidRDefault="00473183" w:rsidP="00473183">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473183" w:rsidRDefault="00473183" w:rsidP="00473183">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473183" w:rsidRPr="002E16EF" w:rsidRDefault="00473183" w:rsidP="00473183">
      <w:pPr>
        <w:tabs>
          <w:tab w:val="left" w:pos="567"/>
          <w:tab w:val="left" w:pos="851"/>
          <w:tab w:val="left" w:pos="1134"/>
        </w:tabs>
        <w:spacing w:after="0" w:line="240" w:lineRule="auto"/>
        <w:jc w:val="both"/>
        <w:rPr>
          <w:rFonts w:ascii="Times New Roman" w:hAnsi="Times New Roman"/>
          <w:color w:val="000000" w:themeColor="text1"/>
          <w:sz w:val="20"/>
          <w:szCs w:val="20"/>
        </w:rPr>
      </w:pPr>
    </w:p>
    <w:p w:rsidR="00473183" w:rsidRPr="00473183" w:rsidRDefault="00153FCB" w:rsidP="00473183">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4.8</w:t>
      </w:r>
      <w:r w:rsidR="00473183">
        <w:rPr>
          <w:rFonts w:ascii="Times New Roman" w:hAnsi="Times New Roman"/>
          <w:color w:val="000000" w:themeColor="text1"/>
          <w:sz w:val="24"/>
          <w:szCs w:val="24"/>
        </w:rPr>
        <w:t xml:space="preserve">.2. </w:t>
      </w:r>
      <w:r w:rsidR="00473183" w:rsidRPr="00473183">
        <w:rPr>
          <w:rFonts w:ascii="Times New Roman" w:hAnsi="Times New Roman"/>
          <w:color w:val="000000" w:themeColor="text1"/>
          <w:sz w:val="24"/>
          <w:szCs w:val="24"/>
        </w:rPr>
        <w:t>Расчетные показатели минимально-допустимого уровня обеспеченности спортивными и физкультурно-оздоровительными учреждениями  и максимально-допустимый уровень их территориальной доступности следует принимать в соответствии с табл.</w:t>
      </w:r>
      <w:r w:rsidR="00473183">
        <w:rPr>
          <w:rFonts w:ascii="Times New Roman" w:hAnsi="Times New Roman"/>
          <w:color w:val="000000" w:themeColor="text1"/>
          <w:sz w:val="24"/>
          <w:szCs w:val="24"/>
        </w:rPr>
        <w:t>3</w:t>
      </w:r>
      <w:r>
        <w:rPr>
          <w:rFonts w:ascii="Times New Roman" w:hAnsi="Times New Roman"/>
          <w:color w:val="000000" w:themeColor="text1"/>
          <w:sz w:val="24"/>
          <w:szCs w:val="24"/>
        </w:rPr>
        <w:t>6</w:t>
      </w:r>
      <w:r w:rsidR="00473183" w:rsidRPr="00473183">
        <w:rPr>
          <w:rFonts w:ascii="Times New Roman" w:hAnsi="Times New Roman"/>
          <w:color w:val="000000" w:themeColor="text1"/>
          <w:sz w:val="24"/>
          <w:szCs w:val="24"/>
        </w:rPr>
        <w:t>.</w:t>
      </w:r>
    </w:p>
    <w:p w:rsidR="00473183" w:rsidRDefault="00473183" w:rsidP="00473183">
      <w:pPr>
        <w:tabs>
          <w:tab w:val="left" w:pos="567"/>
        </w:tabs>
        <w:spacing w:after="0" w:line="240" w:lineRule="auto"/>
        <w:jc w:val="both"/>
        <w:rPr>
          <w:rFonts w:ascii="Times New Roman" w:hAnsi="Times New Roman"/>
          <w:color w:val="000000" w:themeColor="text1"/>
          <w:sz w:val="8"/>
          <w:szCs w:val="8"/>
        </w:rPr>
      </w:pPr>
    </w:p>
    <w:p w:rsidR="00473183" w:rsidRPr="002E16EF" w:rsidRDefault="00473183" w:rsidP="00473183">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 xml:space="preserve">Таблица </w:t>
      </w:r>
      <w:r>
        <w:rPr>
          <w:rFonts w:ascii="Times New Roman" w:hAnsi="Times New Roman"/>
          <w:bCs/>
          <w:i/>
          <w:sz w:val="24"/>
          <w:szCs w:val="24"/>
        </w:rPr>
        <w:t>3</w:t>
      </w:r>
      <w:r w:rsidR="00153FCB">
        <w:rPr>
          <w:rFonts w:ascii="Times New Roman" w:hAnsi="Times New Roman"/>
          <w:bCs/>
          <w:i/>
          <w:sz w:val="24"/>
          <w:szCs w:val="24"/>
        </w:rPr>
        <w:t>6</w:t>
      </w:r>
      <w:r w:rsidRPr="002E16EF">
        <w:rPr>
          <w:rFonts w:ascii="Times New Roman" w:hAnsi="Times New Roman"/>
          <w:bCs/>
          <w:i/>
          <w:sz w:val="24"/>
          <w:szCs w:val="24"/>
        </w:rPr>
        <w:t>.</w:t>
      </w:r>
      <w:r w:rsidRPr="002E16EF">
        <w:rPr>
          <w:rFonts w:ascii="Times New Roman" w:hAnsi="Times New Roman"/>
          <w:b/>
          <w:bCs/>
          <w:i/>
          <w:sz w:val="24"/>
          <w:szCs w:val="24"/>
        </w:rPr>
        <w:t xml:space="preserve"> </w:t>
      </w:r>
    </w:p>
    <w:p w:rsidR="00473183" w:rsidRPr="002D4038" w:rsidRDefault="00473183" w:rsidP="00473183">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410"/>
        <w:gridCol w:w="2410"/>
        <w:gridCol w:w="1276"/>
        <w:gridCol w:w="1046"/>
      </w:tblGrid>
      <w:tr w:rsidR="00473183" w:rsidRPr="00B5119B" w:rsidTr="00825018">
        <w:trPr>
          <w:trHeight w:val="1323"/>
          <w:jc w:val="center"/>
        </w:trPr>
        <w:tc>
          <w:tcPr>
            <w:tcW w:w="2323" w:type="dxa"/>
            <w:shd w:val="clear" w:color="auto" w:fill="EEECE1" w:themeFill="background2"/>
            <w:vAlign w:val="center"/>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473183" w:rsidRPr="00B5119B" w:rsidRDefault="00473183" w:rsidP="00825018">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473183" w:rsidRPr="00B5119B" w:rsidRDefault="00473183" w:rsidP="00825018">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473183" w:rsidRPr="00B5119B" w:rsidRDefault="00473183" w:rsidP="00825018">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410" w:type="dxa"/>
            <w:shd w:val="clear" w:color="auto" w:fill="EEECE1" w:themeFill="background2"/>
            <w:vAlign w:val="center"/>
          </w:tcPr>
          <w:p w:rsidR="00473183" w:rsidRPr="00B5119B" w:rsidRDefault="00473183" w:rsidP="00825018">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473183" w:rsidRPr="00B5119B" w:rsidRDefault="00473183" w:rsidP="00825018">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276" w:type="dxa"/>
            <w:shd w:val="clear" w:color="auto" w:fill="EEECE1" w:themeFill="background2"/>
            <w:vAlign w:val="center"/>
          </w:tcPr>
          <w:p w:rsidR="00473183" w:rsidRPr="00B5119B" w:rsidRDefault="00473183" w:rsidP="00825018">
            <w:pPr>
              <w:spacing w:after="0" w:line="240" w:lineRule="auto"/>
              <w:jc w:val="center"/>
              <w:rPr>
                <w:rFonts w:ascii="Times New Roman" w:hAnsi="Times New Roman"/>
              </w:rPr>
            </w:pPr>
            <w:r w:rsidRPr="00B5119B">
              <w:rPr>
                <w:rFonts w:ascii="Times New Roman" w:hAnsi="Times New Roman"/>
              </w:rPr>
              <w:t>Размеще</w:t>
            </w:r>
            <w:r>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473183" w:rsidRPr="00B5119B" w:rsidRDefault="00473183" w:rsidP="00825018">
            <w:pPr>
              <w:spacing w:after="0" w:line="240" w:lineRule="auto"/>
              <w:ind w:left="-69" w:right="-108"/>
              <w:jc w:val="center"/>
              <w:rPr>
                <w:rFonts w:ascii="Times New Roman" w:hAnsi="Times New Roman"/>
              </w:rPr>
            </w:pPr>
            <w:r w:rsidRPr="00B5119B">
              <w:rPr>
                <w:rFonts w:ascii="Times New Roman" w:hAnsi="Times New Roman"/>
              </w:rPr>
              <w:t>Террито</w:t>
            </w:r>
            <w:r>
              <w:rPr>
                <w:rFonts w:ascii="Times New Roman" w:hAnsi="Times New Roman"/>
              </w:rPr>
              <w:t>-ри</w:t>
            </w:r>
            <w:r w:rsidRPr="00B5119B">
              <w:rPr>
                <w:rFonts w:ascii="Times New Roman" w:hAnsi="Times New Roman"/>
              </w:rPr>
              <w:t>альная доступ</w:t>
            </w:r>
            <w:r>
              <w:rPr>
                <w:rFonts w:ascii="Times New Roman" w:hAnsi="Times New Roman"/>
              </w:rPr>
              <w:t>-</w:t>
            </w:r>
            <w:r w:rsidRPr="00B5119B">
              <w:rPr>
                <w:rFonts w:ascii="Times New Roman" w:hAnsi="Times New Roman"/>
              </w:rPr>
              <w:t>ность, м, не более</w:t>
            </w:r>
          </w:p>
        </w:tc>
      </w:tr>
      <w:tr w:rsidR="00473183" w:rsidRPr="00B5119B" w:rsidTr="00825018">
        <w:trPr>
          <w:jc w:val="center"/>
        </w:trPr>
        <w:tc>
          <w:tcPr>
            <w:tcW w:w="2323" w:type="dxa"/>
            <w:tcBorders>
              <w:top w:val="single" w:sz="4" w:space="0" w:color="auto"/>
              <w:left w:val="single" w:sz="4" w:space="0" w:color="auto"/>
              <w:bottom w:val="single" w:sz="4" w:space="0" w:color="auto"/>
              <w:right w:val="single" w:sz="4" w:space="0" w:color="auto"/>
            </w:tcBorders>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410" w:type="dxa"/>
            <w:tcBorders>
              <w:top w:val="single" w:sz="4" w:space="0" w:color="auto"/>
              <w:left w:val="single" w:sz="4" w:space="0" w:color="auto"/>
              <w:bottom w:val="single" w:sz="4" w:space="0" w:color="auto"/>
              <w:right w:val="single" w:sz="4" w:space="0" w:color="auto"/>
            </w:tcBorders>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 xml:space="preserve">30 </w:t>
            </w:r>
          </w:p>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(с восполнением до 70-80 за счет использова</w:t>
            </w:r>
            <w:r>
              <w:rPr>
                <w:rFonts w:ascii="Times New Roman" w:hAnsi="Times New Roman"/>
                <w:bCs/>
              </w:rPr>
              <w:t>-</w:t>
            </w:r>
            <w:r w:rsidRPr="00B5119B">
              <w:rPr>
                <w:rFonts w:ascii="Times New Roman" w:hAnsi="Times New Roman"/>
                <w:bCs/>
              </w:rPr>
              <w:t>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То же</w:t>
            </w:r>
          </w:p>
        </w:tc>
        <w:tc>
          <w:tcPr>
            <w:tcW w:w="1276" w:type="dxa"/>
            <w:tcBorders>
              <w:top w:val="single" w:sz="4" w:space="0" w:color="auto"/>
              <w:left w:val="single" w:sz="4" w:space="0" w:color="auto"/>
              <w:bottom w:val="single" w:sz="4" w:space="0" w:color="auto"/>
              <w:right w:val="single" w:sz="4" w:space="0" w:color="auto"/>
            </w:tcBorders>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Отдельно стоящие, встроен</w:t>
            </w:r>
            <w:r>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473183" w:rsidRPr="00B5119B" w:rsidRDefault="00473183" w:rsidP="00825018">
            <w:pPr>
              <w:spacing w:after="0" w:line="240" w:lineRule="auto"/>
              <w:jc w:val="center"/>
              <w:rPr>
                <w:rFonts w:ascii="Times New Roman" w:hAnsi="Times New Roman"/>
                <w:bCs/>
              </w:rPr>
            </w:pPr>
            <w:r w:rsidRPr="00B5119B">
              <w:rPr>
                <w:rFonts w:ascii="Times New Roman" w:hAnsi="Times New Roman"/>
                <w:bCs/>
              </w:rPr>
              <w:t>500</w:t>
            </w:r>
          </w:p>
        </w:tc>
      </w:tr>
    </w:tbl>
    <w:p w:rsidR="00473183" w:rsidRPr="002D4038" w:rsidRDefault="00473183" w:rsidP="00473183">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473183" w:rsidRDefault="00153FCB" w:rsidP="00473183">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4.8</w:t>
      </w:r>
      <w:r w:rsidR="00473183">
        <w:rPr>
          <w:rFonts w:ascii="Times New Roman" w:hAnsi="Times New Roman"/>
          <w:color w:val="000000" w:themeColor="text1"/>
          <w:sz w:val="24"/>
          <w:szCs w:val="24"/>
        </w:rPr>
        <w:t>.3. Минимально допустимый уровень обеспеченности разными типами спортивными и физкультурно-оздоровительными учреждениями  приведен в табл.3</w:t>
      </w:r>
      <w:r>
        <w:rPr>
          <w:rFonts w:ascii="Times New Roman" w:hAnsi="Times New Roman"/>
          <w:color w:val="000000" w:themeColor="text1"/>
          <w:sz w:val="24"/>
          <w:szCs w:val="24"/>
        </w:rPr>
        <w:t>7</w:t>
      </w:r>
      <w:r w:rsidR="00473183">
        <w:rPr>
          <w:rFonts w:ascii="Times New Roman" w:hAnsi="Times New Roman"/>
          <w:color w:val="000000" w:themeColor="text1"/>
          <w:sz w:val="24"/>
          <w:szCs w:val="24"/>
        </w:rPr>
        <w:t>.</w:t>
      </w:r>
    </w:p>
    <w:p w:rsidR="00473183" w:rsidRPr="00B85CB4" w:rsidRDefault="00473183" w:rsidP="00473183">
      <w:pPr>
        <w:spacing w:after="0" w:line="240" w:lineRule="auto"/>
        <w:jc w:val="both"/>
        <w:rPr>
          <w:rFonts w:ascii="Times New Roman" w:hAnsi="Times New Roman"/>
          <w:i/>
          <w:color w:val="000000" w:themeColor="text1"/>
          <w:sz w:val="8"/>
          <w:szCs w:val="8"/>
        </w:rPr>
      </w:pPr>
    </w:p>
    <w:p w:rsidR="00473183" w:rsidRPr="002C6D91" w:rsidRDefault="00473183" w:rsidP="00473183">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3</w:t>
      </w:r>
      <w:r w:rsidR="00153FCB">
        <w:rPr>
          <w:rFonts w:ascii="Times New Roman" w:hAnsi="Times New Roman"/>
          <w:i/>
          <w:color w:val="000000" w:themeColor="text1"/>
          <w:sz w:val="24"/>
          <w:szCs w:val="24"/>
        </w:rPr>
        <w:t>7</w:t>
      </w:r>
      <w:r w:rsidRPr="002E16EF">
        <w:rPr>
          <w:rFonts w:ascii="Times New Roman" w:hAnsi="Times New Roman"/>
          <w:i/>
          <w:color w:val="000000" w:themeColor="text1"/>
          <w:sz w:val="24"/>
          <w:szCs w:val="24"/>
        </w:rPr>
        <w:t>.</w:t>
      </w:r>
      <w:r w:rsidRPr="002C6D91">
        <w:rPr>
          <w:rFonts w:ascii="Times New Roman" w:hAnsi="Times New Roman"/>
          <w:b/>
          <w:i/>
          <w:color w:val="000000" w:themeColor="text1"/>
          <w:sz w:val="24"/>
          <w:szCs w:val="24"/>
        </w:rPr>
        <w:t xml:space="preserve"> </w:t>
      </w:r>
    </w:p>
    <w:p w:rsidR="00473183" w:rsidRPr="003C6E9A" w:rsidRDefault="00473183" w:rsidP="00473183">
      <w:pPr>
        <w:spacing w:after="0" w:line="240" w:lineRule="auto"/>
        <w:jc w:val="both"/>
        <w:rPr>
          <w:rFonts w:ascii="Times New Roman" w:hAnsi="Times New Roman"/>
          <w:i/>
          <w:sz w:val="8"/>
          <w:szCs w:val="8"/>
        </w:rPr>
      </w:pPr>
    </w:p>
    <w:tbl>
      <w:tblPr>
        <w:tblW w:w="9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929"/>
        <w:gridCol w:w="993"/>
        <w:gridCol w:w="1985"/>
        <w:gridCol w:w="2200"/>
        <w:gridCol w:w="2420"/>
      </w:tblGrid>
      <w:tr w:rsidR="00473183" w:rsidRPr="008872FA" w:rsidTr="00825018">
        <w:trPr>
          <w:trHeight w:val="1336"/>
          <w:jc w:val="center"/>
        </w:trPr>
        <w:tc>
          <w:tcPr>
            <w:tcW w:w="1929" w:type="dxa"/>
            <w:shd w:val="clear" w:color="auto" w:fill="EEECE1" w:themeFill="background2"/>
            <w:vAlign w:val="center"/>
          </w:tcPr>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985" w:type="dxa"/>
            <w:shd w:val="clear" w:color="auto" w:fill="EEECE1" w:themeFill="background2"/>
            <w:vAlign w:val="center"/>
          </w:tcPr>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обеспеченность на 1000 жителей (в пределах минимума)</w:t>
            </w:r>
          </w:p>
        </w:tc>
        <w:tc>
          <w:tcPr>
            <w:tcW w:w="2200" w:type="dxa"/>
            <w:shd w:val="clear" w:color="auto" w:fill="EEECE1" w:themeFill="background2"/>
            <w:vAlign w:val="center"/>
          </w:tcPr>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420" w:type="dxa"/>
            <w:shd w:val="clear" w:color="auto" w:fill="EEECE1" w:themeFill="background2"/>
            <w:vAlign w:val="center"/>
          </w:tcPr>
          <w:p w:rsidR="00473183" w:rsidRPr="009764A5" w:rsidRDefault="00473183" w:rsidP="00825018">
            <w:pPr>
              <w:spacing w:after="0" w:line="240" w:lineRule="auto"/>
              <w:jc w:val="center"/>
              <w:rPr>
                <w:rFonts w:ascii="Times New Roman" w:hAnsi="Times New Roman"/>
                <w:bCs/>
              </w:rPr>
            </w:pPr>
            <w:r w:rsidRPr="009764A5">
              <w:rPr>
                <w:rFonts w:ascii="Times New Roman" w:hAnsi="Times New Roman"/>
                <w:bCs/>
              </w:rPr>
              <w:t>Примечание</w:t>
            </w:r>
          </w:p>
        </w:tc>
      </w:tr>
      <w:tr w:rsidR="00473183" w:rsidRPr="009764A5" w:rsidTr="00825018">
        <w:trPr>
          <w:trHeight w:val="1265"/>
          <w:jc w:val="center"/>
        </w:trPr>
        <w:tc>
          <w:tcPr>
            <w:tcW w:w="1929" w:type="dxa"/>
          </w:tcPr>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Территория </w:t>
            </w:r>
          </w:p>
          <w:p w:rsidR="00473183" w:rsidRPr="009764A5" w:rsidRDefault="00473183" w:rsidP="00825018">
            <w:pPr>
              <w:spacing w:after="0" w:line="240" w:lineRule="auto"/>
              <w:rPr>
                <w:rFonts w:ascii="Times New Roman" w:hAnsi="Times New Roman"/>
              </w:rPr>
            </w:pPr>
            <w:r w:rsidRPr="009764A5">
              <w:rPr>
                <w:rFonts w:ascii="Times New Roman" w:hAnsi="Times New Roman"/>
              </w:rPr>
              <w:t>плоскостных</w:t>
            </w:r>
          </w:p>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спортивных </w:t>
            </w:r>
          </w:p>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1949,4</w:t>
            </w:r>
          </w:p>
        </w:tc>
        <w:tc>
          <w:tcPr>
            <w:tcW w:w="2200"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0,7-0,9</w:t>
            </w:r>
          </w:p>
          <w:p w:rsidR="00473183" w:rsidRPr="009764A5" w:rsidRDefault="00473183" w:rsidP="00825018">
            <w:pPr>
              <w:spacing w:after="0" w:line="240" w:lineRule="auto"/>
              <w:jc w:val="center"/>
              <w:rPr>
                <w:rFonts w:ascii="Times New Roman" w:hAnsi="Times New Roman"/>
              </w:rPr>
            </w:pPr>
          </w:p>
        </w:tc>
        <w:tc>
          <w:tcPr>
            <w:tcW w:w="2420" w:type="dxa"/>
            <w:vMerge w:val="restart"/>
          </w:tcPr>
          <w:p w:rsidR="00473183" w:rsidRPr="009764A5" w:rsidRDefault="00473183" w:rsidP="00825018">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w:t>
            </w:r>
            <w:r>
              <w:rPr>
                <w:rFonts w:ascii="Times New Roman" w:hAnsi="Times New Roman"/>
                <w:spacing w:val="-2"/>
              </w:rPr>
              <w:t>-</w:t>
            </w:r>
            <w:r w:rsidRPr="009764A5">
              <w:rPr>
                <w:rFonts w:ascii="Times New Roman" w:hAnsi="Times New Roman"/>
                <w:spacing w:val="-2"/>
              </w:rPr>
              <w:t>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w:t>
            </w:r>
            <w:r>
              <w:rPr>
                <w:rFonts w:ascii="Times New Roman" w:hAnsi="Times New Roman"/>
                <w:spacing w:val="-2"/>
              </w:rPr>
              <w:t>-</w:t>
            </w:r>
            <w:r w:rsidRPr="009764A5">
              <w:rPr>
                <w:rFonts w:ascii="Times New Roman" w:hAnsi="Times New Roman"/>
                <w:spacing w:val="-2"/>
              </w:rPr>
              <w:t>ми образовательных школ и других учебных заведений, учреждений отдыха и культуры с возможным сокращени</w:t>
            </w:r>
            <w:r>
              <w:rPr>
                <w:rFonts w:ascii="Times New Roman" w:hAnsi="Times New Roman"/>
                <w:spacing w:val="-2"/>
              </w:rPr>
              <w:t>-</w:t>
            </w:r>
            <w:r w:rsidRPr="009764A5">
              <w:rPr>
                <w:rFonts w:ascii="Times New Roman" w:hAnsi="Times New Roman"/>
                <w:spacing w:val="-2"/>
              </w:rPr>
              <w:t xml:space="preserve">ем территории. </w:t>
            </w:r>
          </w:p>
          <w:p w:rsidR="00473183" w:rsidRPr="009764A5" w:rsidRDefault="00473183" w:rsidP="00825018">
            <w:pPr>
              <w:spacing w:after="0" w:line="240" w:lineRule="auto"/>
              <w:ind w:left="28" w:right="28"/>
              <w:rPr>
                <w:rFonts w:ascii="Times New Roman" w:hAnsi="Times New Roman"/>
                <w:spacing w:val="-2"/>
              </w:rPr>
            </w:pPr>
            <w:r w:rsidRPr="009764A5">
              <w:rPr>
                <w:rFonts w:ascii="Times New Roman" w:hAnsi="Times New Roman"/>
                <w:spacing w:val="-2"/>
              </w:rPr>
              <w:t>Для малых поселений нормы расчета залов и бассейнов необходимо принимать с учетом минимальной вместимости объектов по технологическим требова</w:t>
            </w:r>
            <w:r>
              <w:rPr>
                <w:rFonts w:ascii="Times New Roman" w:hAnsi="Times New Roman"/>
                <w:spacing w:val="-2"/>
              </w:rPr>
              <w:t>-</w:t>
            </w:r>
            <w:r w:rsidRPr="009764A5">
              <w:rPr>
                <w:rFonts w:ascii="Times New Roman" w:hAnsi="Times New Roman"/>
                <w:spacing w:val="-2"/>
              </w:rPr>
              <w:t>ниям.</w:t>
            </w:r>
          </w:p>
          <w:p w:rsidR="00473183" w:rsidRPr="009764A5" w:rsidRDefault="00473183" w:rsidP="00825018">
            <w:pPr>
              <w:spacing w:after="0" w:line="240" w:lineRule="auto"/>
              <w:ind w:left="28" w:right="28"/>
              <w:rPr>
                <w:rFonts w:ascii="Times New Roman" w:hAnsi="Times New Roman"/>
                <w:spacing w:val="-2"/>
              </w:rPr>
            </w:pPr>
            <w:r w:rsidRPr="009764A5">
              <w:rPr>
                <w:rFonts w:ascii="Times New Roman" w:hAnsi="Times New Roman"/>
                <w:spacing w:val="-2"/>
              </w:rPr>
              <w:lastRenderedPageBreak/>
              <w:t>Комплексы физкультур</w:t>
            </w:r>
            <w:r>
              <w:rPr>
                <w:rFonts w:ascii="Times New Roman" w:hAnsi="Times New Roman"/>
                <w:spacing w:val="-2"/>
              </w:rPr>
              <w:t>-</w:t>
            </w:r>
            <w:r w:rsidRPr="009764A5">
              <w:rPr>
                <w:rFonts w:ascii="Times New Roman" w:hAnsi="Times New Roman"/>
                <w:spacing w:val="-2"/>
              </w:rPr>
              <w:t>но-оздоровительных площадок предусматри</w:t>
            </w:r>
            <w:r>
              <w:rPr>
                <w:rFonts w:ascii="Times New Roman" w:hAnsi="Times New Roman"/>
                <w:spacing w:val="-2"/>
              </w:rPr>
              <w:t>-</w:t>
            </w:r>
            <w:r w:rsidRPr="009764A5">
              <w:rPr>
                <w:rFonts w:ascii="Times New Roman" w:hAnsi="Times New Roman"/>
                <w:spacing w:val="-2"/>
              </w:rPr>
              <w:t>ваются в каждом посе</w:t>
            </w:r>
            <w:r>
              <w:rPr>
                <w:rFonts w:ascii="Times New Roman" w:hAnsi="Times New Roman"/>
                <w:spacing w:val="-2"/>
              </w:rPr>
              <w:t>-</w:t>
            </w:r>
            <w:r w:rsidRPr="009764A5">
              <w:rPr>
                <w:rFonts w:ascii="Times New Roman" w:hAnsi="Times New Roman"/>
                <w:spacing w:val="-2"/>
              </w:rPr>
              <w:t>лении. В поселениях с числом жителей от 2 до 5 тыс. следует предус</w:t>
            </w:r>
            <w:r>
              <w:rPr>
                <w:rFonts w:ascii="Times New Roman" w:hAnsi="Times New Roman"/>
                <w:spacing w:val="-2"/>
              </w:rPr>
              <w:t>-</w:t>
            </w:r>
            <w:r w:rsidRPr="009764A5">
              <w:rPr>
                <w:rFonts w:ascii="Times New Roman" w:hAnsi="Times New Roman"/>
                <w:spacing w:val="-2"/>
              </w:rPr>
              <w:t>матривать один спор</w:t>
            </w:r>
            <w:r>
              <w:rPr>
                <w:rFonts w:ascii="Times New Roman" w:hAnsi="Times New Roman"/>
                <w:spacing w:val="-2"/>
              </w:rPr>
              <w:t>-</w:t>
            </w:r>
            <w:r w:rsidRPr="009764A5">
              <w:rPr>
                <w:rFonts w:ascii="Times New Roman" w:hAnsi="Times New Roman"/>
                <w:spacing w:val="-2"/>
              </w:rPr>
              <w:t>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p w:rsidR="00473183" w:rsidRPr="009764A5" w:rsidRDefault="00473183" w:rsidP="00825018">
            <w:pPr>
              <w:spacing w:after="0" w:line="240" w:lineRule="auto"/>
              <w:ind w:left="28" w:right="28"/>
              <w:rPr>
                <w:rFonts w:ascii="Times New Roman" w:hAnsi="Times New Roman"/>
                <w:spacing w:val="-2"/>
              </w:rPr>
            </w:pPr>
            <w:r w:rsidRPr="009764A5">
              <w:rPr>
                <w:rFonts w:ascii="Times New Roman" w:hAnsi="Times New Roman"/>
                <w:spacing w:val="-2"/>
              </w:rPr>
              <w:t>Доступность физкуль</w:t>
            </w:r>
            <w:r>
              <w:rPr>
                <w:rFonts w:ascii="Times New Roman" w:hAnsi="Times New Roman"/>
                <w:spacing w:val="-2"/>
              </w:rPr>
              <w:t>-</w:t>
            </w:r>
            <w:r w:rsidRPr="009764A5">
              <w:rPr>
                <w:rFonts w:ascii="Times New Roman" w:hAnsi="Times New Roman"/>
                <w:spacing w:val="-2"/>
              </w:rPr>
              <w:t>турно- спортивных сооружений городского значения не должна превышать 30 мин.</w:t>
            </w:r>
          </w:p>
          <w:p w:rsidR="00473183" w:rsidRPr="009764A5" w:rsidRDefault="00473183" w:rsidP="00825018">
            <w:pPr>
              <w:spacing w:after="0" w:line="240" w:lineRule="auto"/>
              <w:ind w:left="28" w:right="28"/>
              <w:rPr>
                <w:rFonts w:ascii="Times New Roman" w:hAnsi="Times New Roman"/>
                <w:color w:val="FF0000"/>
                <w:spacing w:val="-4"/>
              </w:rPr>
            </w:pPr>
            <w:r w:rsidRPr="009764A5">
              <w:rPr>
                <w:rFonts w:ascii="Times New Roman" w:hAnsi="Times New Roman"/>
                <w:spacing w:val="-2"/>
              </w:rPr>
              <w:t>Долю физкультурно-спортивных сооруже</w:t>
            </w:r>
            <w:r>
              <w:rPr>
                <w:rFonts w:ascii="Times New Roman" w:hAnsi="Times New Roman"/>
                <w:spacing w:val="-2"/>
              </w:rPr>
              <w:t>-</w:t>
            </w:r>
            <w:r w:rsidRPr="009764A5">
              <w:rPr>
                <w:rFonts w:ascii="Times New Roman" w:hAnsi="Times New Roman"/>
                <w:spacing w:val="-2"/>
              </w:rPr>
              <w:t>ний, размещаемых в жилом районе, следует принимать от общей нормы, %: территории – 35, спортивные залы – 50, бассейны - 45</w:t>
            </w:r>
          </w:p>
        </w:tc>
      </w:tr>
      <w:tr w:rsidR="00473183" w:rsidRPr="009764A5" w:rsidTr="00825018">
        <w:trPr>
          <w:trHeight w:val="273"/>
          <w:jc w:val="center"/>
        </w:trPr>
        <w:tc>
          <w:tcPr>
            <w:tcW w:w="1929" w:type="dxa"/>
          </w:tcPr>
          <w:p w:rsidR="00473183" w:rsidRPr="009764A5" w:rsidRDefault="00473183" w:rsidP="00825018">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350</w:t>
            </w:r>
          </w:p>
        </w:tc>
        <w:tc>
          <w:tcPr>
            <w:tcW w:w="2200" w:type="dxa"/>
            <w:vMerge w:val="restart"/>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 xml:space="preserve">По заданию на </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 xml:space="preserve">проектирование, </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420" w:type="dxa"/>
            <w:vMerge/>
          </w:tcPr>
          <w:p w:rsidR="00473183" w:rsidRPr="009764A5" w:rsidRDefault="00473183" w:rsidP="00825018">
            <w:pPr>
              <w:spacing w:after="0" w:line="240" w:lineRule="auto"/>
              <w:ind w:left="28" w:right="28"/>
              <w:rPr>
                <w:rFonts w:ascii="Times New Roman" w:hAnsi="Times New Roman"/>
                <w:spacing w:val="-4"/>
              </w:rPr>
            </w:pPr>
          </w:p>
        </w:tc>
      </w:tr>
      <w:tr w:rsidR="00473183" w:rsidRPr="009764A5" w:rsidTr="00825018">
        <w:trPr>
          <w:trHeight w:val="273"/>
          <w:jc w:val="center"/>
        </w:trPr>
        <w:tc>
          <w:tcPr>
            <w:tcW w:w="1929" w:type="dxa"/>
          </w:tcPr>
          <w:p w:rsidR="00473183" w:rsidRPr="009764A5" w:rsidRDefault="00473183" w:rsidP="00B67ED1">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473183" w:rsidRPr="009764A5" w:rsidRDefault="00473183" w:rsidP="00825018">
            <w:pPr>
              <w:spacing w:after="0" w:line="240" w:lineRule="auto"/>
              <w:jc w:val="center"/>
              <w:rPr>
                <w:rFonts w:ascii="Times New Roman" w:hAnsi="Times New Roman"/>
              </w:rPr>
            </w:pP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60-80</w:t>
            </w:r>
          </w:p>
          <w:p w:rsidR="00473183" w:rsidRPr="009764A5" w:rsidRDefault="00473183" w:rsidP="00825018">
            <w:pPr>
              <w:spacing w:after="0" w:line="240" w:lineRule="auto"/>
              <w:jc w:val="center"/>
              <w:rPr>
                <w:rFonts w:ascii="Times New Roman" w:hAnsi="Times New Roman"/>
              </w:rPr>
            </w:pPr>
          </w:p>
        </w:tc>
        <w:tc>
          <w:tcPr>
            <w:tcW w:w="2200" w:type="dxa"/>
            <w:vMerge/>
          </w:tcPr>
          <w:p w:rsidR="00473183" w:rsidRPr="009764A5" w:rsidRDefault="00473183" w:rsidP="00825018">
            <w:pPr>
              <w:spacing w:after="0" w:line="240" w:lineRule="auto"/>
              <w:jc w:val="center"/>
              <w:rPr>
                <w:rFonts w:ascii="Times New Roman" w:hAnsi="Times New Roman"/>
              </w:rPr>
            </w:pPr>
          </w:p>
        </w:tc>
        <w:tc>
          <w:tcPr>
            <w:tcW w:w="2420" w:type="dxa"/>
            <w:vMerge/>
          </w:tcPr>
          <w:p w:rsidR="00473183" w:rsidRPr="009764A5" w:rsidRDefault="00473183" w:rsidP="00825018">
            <w:pPr>
              <w:spacing w:after="0" w:line="240" w:lineRule="auto"/>
              <w:ind w:left="28" w:right="28"/>
              <w:rPr>
                <w:rFonts w:ascii="Times New Roman" w:hAnsi="Times New Roman"/>
                <w:spacing w:val="-4"/>
              </w:rPr>
            </w:pPr>
          </w:p>
        </w:tc>
      </w:tr>
      <w:tr w:rsidR="00473183" w:rsidRPr="009764A5" w:rsidTr="00825018">
        <w:trPr>
          <w:trHeight w:val="273"/>
          <w:jc w:val="center"/>
        </w:trPr>
        <w:tc>
          <w:tcPr>
            <w:tcW w:w="1929" w:type="dxa"/>
          </w:tcPr>
          <w:p w:rsidR="00473183" w:rsidRPr="009764A5" w:rsidRDefault="00473183" w:rsidP="00B67ED1">
            <w:pPr>
              <w:spacing w:after="0" w:line="240" w:lineRule="auto"/>
              <w:rPr>
                <w:rFonts w:ascii="Times New Roman" w:hAnsi="Times New Roman"/>
              </w:rPr>
            </w:pPr>
            <w:r>
              <w:rPr>
                <w:rFonts w:ascii="Times New Roman" w:hAnsi="Times New Roman"/>
              </w:rPr>
              <w:t>с</w:t>
            </w:r>
            <w:r w:rsidRPr="009764A5">
              <w:rPr>
                <w:rFonts w:ascii="Times New Roman" w:hAnsi="Times New Roman"/>
              </w:rPr>
              <w:t>пециализи</w:t>
            </w:r>
            <w:r w:rsidR="00B67ED1">
              <w:rPr>
                <w:rFonts w:ascii="Times New Roman" w:hAnsi="Times New Roman"/>
              </w:rPr>
              <w:t>рован</w:t>
            </w:r>
            <w:r>
              <w:rPr>
                <w:rFonts w:ascii="Times New Roman" w:hAnsi="Times New Roman"/>
              </w:rPr>
              <w:t>-</w:t>
            </w:r>
            <w:r w:rsidRPr="009764A5">
              <w:rPr>
                <w:rFonts w:ascii="Times New Roman" w:hAnsi="Times New Roman"/>
              </w:rPr>
              <w:t xml:space="preserve">ные </w:t>
            </w:r>
          </w:p>
        </w:tc>
        <w:tc>
          <w:tcPr>
            <w:tcW w:w="993" w:type="dxa"/>
            <w:vMerge/>
          </w:tcPr>
          <w:p w:rsidR="00473183" w:rsidRPr="009764A5" w:rsidRDefault="00473183" w:rsidP="00825018">
            <w:pPr>
              <w:spacing w:after="0" w:line="240" w:lineRule="auto"/>
              <w:jc w:val="center"/>
              <w:rPr>
                <w:rFonts w:ascii="Times New Roman" w:hAnsi="Times New Roman"/>
              </w:rPr>
            </w:pP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190-220</w:t>
            </w:r>
          </w:p>
        </w:tc>
        <w:tc>
          <w:tcPr>
            <w:tcW w:w="2200" w:type="dxa"/>
            <w:vMerge/>
          </w:tcPr>
          <w:p w:rsidR="00473183" w:rsidRPr="009764A5" w:rsidRDefault="00473183" w:rsidP="00825018">
            <w:pPr>
              <w:spacing w:after="0" w:line="240" w:lineRule="auto"/>
              <w:rPr>
                <w:rFonts w:ascii="Times New Roman" w:hAnsi="Times New Roman"/>
              </w:rPr>
            </w:pPr>
          </w:p>
        </w:tc>
        <w:tc>
          <w:tcPr>
            <w:tcW w:w="2420" w:type="dxa"/>
            <w:vMerge/>
          </w:tcPr>
          <w:p w:rsidR="00473183" w:rsidRPr="009764A5" w:rsidRDefault="00473183" w:rsidP="00825018">
            <w:pPr>
              <w:spacing w:after="0" w:line="240" w:lineRule="auto"/>
              <w:ind w:left="28" w:right="28"/>
              <w:rPr>
                <w:rFonts w:ascii="Times New Roman" w:hAnsi="Times New Roman"/>
              </w:rPr>
            </w:pPr>
          </w:p>
        </w:tc>
      </w:tr>
      <w:tr w:rsidR="00473183" w:rsidRPr="009764A5" w:rsidTr="00825018">
        <w:trPr>
          <w:trHeight w:val="217"/>
          <w:jc w:val="center"/>
        </w:trPr>
        <w:tc>
          <w:tcPr>
            <w:tcW w:w="1929" w:type="dxa"/>
          </w:tcPr>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70-80</w:t>
            </w:r>
          </w:p>
        </w:tc>
        <w:tc>
          <w:tcPr>
            <w:tcW w:w="2200"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То же</w:t>
            </w:r>
          </w:p>
        </w:tc>
        <w:tc>
          <w:tcPr>
            <w:tcW w:w="2420" w:type="dxa"/>
            <w:vMerge/>
          </w:tcPr>
          <w:p w:rsidR="00473183" w:rsidRPr="009764A5" w:rsidRDefault="00473183" w:rsidP="00825018">
            <w:pPr>
              <w:spacing w:after="0" w:line="240" w:lineRule="auto"/>
              <w:ind w:right="57"/>
              <w:rPr>
                <w:rFonts w:ascii="Times New Roman" w:hAnsi="Times New Roman"/>
              </w:rPr>
            </w:pPr>
          </w:p>
        </w:tc>
      </w:tr>
      <w:tr w:rsidR="00473183" w:rsidRPr="009764A5" w:rsidTr="00825018">
        <w:trPr>
          <w:trHeight w:val="217"/>
          <w:jc w:val="center"/>
        </w:trPr>
        <w:tc>
          <w:tcPr>
            <w:tcW w:w="1929" w:type="dxa"/>
          </w:tcPr>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10</w:t>
            </w:r>
          </w:p>
          <w:p w:rsidR="00473183" w:rsidRPr="009764A5" w:rsidRDefault="00473183" w:rsidP="00825018">
            <w:pPr>
              <w:spacing w:after="0" w:line="240" w:lineRule="auto"/>
              <w:jc w:val="center"/>
              <w:rPr>
                <w:rFonts w:ascii="Times New Roman" w:hAnsi="Times New Roman"/>
              </w:rPr>
            </w:pPr>
          </w:p>
        </w:tc>
        <w:tc>
          <w:tcPr>
            <w:tcW w:w="2200"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1,5-1,0 га на объект</w:t>
            </w:r>
          </w:p>
        </w:tc>
        <w:tc>
          <w:tcPr>
            <w:tcW w:w="2420" w:type="dxa"/>
            <w:vMerge/>
          </w:tcPr>
          <w:p w:rsidR="00473183" w:rsidRPr="009764A5" w:rsidRDefault="00473183" w:rsidP="00825018">
            <w:pPr>
              <w:spacing w:after="0" w:line="240" w:lineRule="auto"/>
              <w:ind w:right="57"/>
              <w:rPr>
                <w:rFonts w:ascii="Times New Roman" w:hAnsi="Times New Roman"/>
              </w:rPr>
            </w:pPr>
          </w:p>
        </w:tc>
      </w:tr>
      <w:tr w:rsidR="00473183" w:rsidRPr="009764A5" w:rsidTr="00825018">
        <w:trPr>
          <w:trHeight w:val="273"/>
          <w:jc w:val="center"/>
        </w:trPr>
        <w:tc>
          <w:tcPr>
            <w:tcW w:w="1929" w:type="dxa"/>
          </w:tcPr>
          <w:p w:rsidR="00473183" w:rsidRPr="009764A5" w:rsidRDefault="00473183" w:rsidP="00825018">
            <w:pPr>
              <w:spacing w:after="0" w:line="240" w:lineRule="auto"/>
              <w:rPr>
                <w:rFonts w:ascii="Times New Roman" w:hAnsi="Times New Roman"/>
              </w:rPr>
            </w:pPr>
            <w:r w:rsidRPr="009764A5">
              <w:rPr>
                <w:rFonts w:ascii="Times New Roman" w:hAnsi="Times New Roman"/>
              </w:rPr>
              <w:t xml:space="preserve">Бассейн (открытый </w:t>
            </w:r>
            <w:r w:rsidRPr="009764A5">
              <w:rPr>
                <w:rFonts w:ascii="Times New Roman" w:hAnsi="Times New Roman"/>
              </w:rPr>
              <w:lastRenderedPageBreak/>
              <w:t>и закрытый общего пользования)</w:t>
            </w:r>
          </w:p>
        </w:tc>
        <w:tc>
          <w:tcPr>
            <w:tcW w:w="993"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lastRenderedPageBreak/>
              <w:t>м</w:t>
            </w:r>
            <w:r w:rsidRPr="009764A5">
              <w:rPr>
                <w:rFonts w:ascii="Times New Roman" w:hAnsi="Times New Roman"/>
                <w:vertAlign w:val="superscript"/>
              </w:rPr>
              <w:t xml:space="preserve">2 </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lastRenderedPageBreak/>
              <w:t xml:space="preserve">зеркала воды </w:t>
            </w:r>
          </w:p>
          <w:p w:rsidR="00473183" w:rsidRPr="009764A5" w:rsidRDefault="00473183" w:rsidP="00825018">
            <w:pPr>
              <w:spacing w:after="0" w:line="240" w:lineRule="auto"/>
              <w:jc w:val="center"/>
              <w:rPr>
                <w:rFonts w:ascii="Times New Roman" w:hAnsi="Times New Roman"/>
              </w:rPr>
            </w:pP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lastRenderedPageBreak/>
              <w:t>20-25</w:t>
            </w:r>
          </w:p>
          <w:p w:rsidR="00473183" w:rsidRPr="009764A5" w:rsidRDefault="00473183" w:rsidP="00825018">
            <w:pPr>
              <w:spacing w:after="0" w:line="240" w:lineRule="auto"/>
              <w:jc w:val="center"/>
              <w:rPr>
                <w:rFonts w:ascii="Times New Roman" w:hAnsi="Times New Roman"/>
              </w:rPr>
            </w:pPr>
          </w:p>
        </w:tc>
        <w:tc>
          <w:tcPr>
            <w:tcW w:w="2200"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lastRenderedPageBreak/>
              <w:t>То же</w:t>
            </w:r>
          </w:p>
        </w:tc>
        <w:tc>
          <w:tcPr>
            <w:tcW w:w="2420" w:type="dxa"/>
            <w:vMerge/>
          </w:tcPr>
          <w:p w:rsidR="00473183" w:rsidRPr="009764A5" w:rsidRDefault="00473183" w:rsidP="00825018">
            <w:pPr>
              <w:spacing w:after="0" w:line="240" w:lineRule="auto"/>
              <w:ind w:right="57"/>
              <w:rPr>
                <w:rFonts w:ascii="Times New Roman" w:hAnsi="Times New Roman"/>
              </w:rPr>
            </w:pPr>
          </w:p>
        </w:tc>
      </w:tr>
      <w:tr w:rsidR="00473183" w:rsidRPr="009764A5" w:rsidTr="00825018">
        <w:trPr>
          <w:trHeight w:val="217"/>
          <w:jc w:val="center"/>
        </w:trPr>
        <w:tc>
          <w:tcPr>
            <w:tcW w:w="1929" w:type="dxa"/>
          </w:tcPr>
          <w:p w:rsidR="00473183" w:rsidRPr="009764A5" w:rsidRDefault="00473183" w:rsidP="00825018">
            <w:pPr>
              <w:spacing w:after="0" w:line="240" w:lineRule="auto"/>
              <w:ind w:right="-57"/>
              <w:rPr>
                <w:rFonts w:ascii="Times New Roman" w:hAnsi="Times New Roman"/>
              </w:rPr>
            </w:pPr>
            <w:r w:rsidRPr="009764A5">
              <w:rPr>
                <w:rFonts w:ascii="Times New Roman" w:hAnsi="Times New Roman"/>
                <w:spacing w:val="-10"/>
              </w:rPr>
              <w:lastRenderedPageBreak/>
              <w:t>Многофункциналь</w:t>
            </w:r>
            <w:r>
              <w:rPr>
                <w:rFonts w:ascii="Times New Roman" w:hAnsi="Times New Roman"/>
                <w:spacing w:val="-10"/>
              </w:rPr>
              <w:t>-</w:t>
            </w:r>
            <w:r w:rsidRPr="009764A5">
              <w:rPr>
                <w:rFonts w:ascii="Times New Roman" w:hAnsi="Times New Roman"/>
                <w:spacing w:val="-10"/>
              </w:rPr>
              <w:t>ные</w:t>
            </w:r>
            <w:r w:rsidRPr="009764A5">
              <w:rPr>
                <w:rFonts w:ascii="Times New Roman" w:hAnsi="Times New Roman"/>
                <w:spacing w:val="-8"/>
              </w:rPr>
              <w:t xml:space="preserve"> спортивно-</w:t>
            </w:r>
            <w:r w:rsidRPr="009764A5">
              <w:rPr>
                <w:rFonts w:ascii="Times New Roman" w:hAnsi="Times New Roman"/>
              </w:rPr>
              <w:t>оздоровительные комплексы, ледовые дворцы</w:t>
            </w:r>
          </w:p>
        </w:tc>
        <w:tc>
          <w:tcPr>
            <w:tcW w:w="993"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473183" w:rsidRPr="009764A5" w:rsidRDefault="00473183" w:rsidP="00825018">
            <w:pPr>
              <w:spacing w:after="0" w:line="240" w:lineRule="auto"/>
              <w:ind w:left="-57" w:right="-57"/>
              <w:jc w:val="center"/>
              <w:rPr>
                <w:rFonts w:ascii="Times New Roman" w:hAnsi="Times New Roman"/>
              </w:rPr>
            </w:pPr>
            <w:r w:rsidRPr="009764A5">
              <w:rPr>
                <w:rFonts w:ascii="Times New Roman" w:hAnsi="Times New Roman"/>
              </w:rPr>
              <w:t xml:space="preserve">общей </w:t>
            </w:r>
            <w:r w:rsidRPr="009764A5">
              <w:rPr>
                <w:rFonts w:ascii="Times New Roman" w:hAnsi="Times New Roman"/>
                <w:spacing w:val="-3"/>
              </w:rPr>
              <w:t>площади</w:t>
            </w:r>
          </w:p>
        </w:tc>
        <w:tc>
          <w:tcPr>
            <w:tcW w:w="1985"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По заданию</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200" w:type="dxa"/>
          </w:tcPr>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По заданию</w:t>
            </w:r>
          </w:p>
          <w:p w:rsidR="00473183" w:rsidRPr="009764A5" w:rsidRDefault="00473183" w:rsidP="00825018">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420" w:type="dxa"/>
          </w:tcPr>
          <w:p w:rsidR="00473183" w:rsidRPr="009764A5" w:rsidRDefault="00473183" w:rsidP="00825018">
            <w:pPr>
              <w:spacing w:after="0" w:line="240" w:lineRule="auto"/>
              <w:ind w:right="57"/>
              <w:rPr>
                <w:rFonts w:ascii="Times New Roman" w:hAnsi="Times New Roman"/>
              </w:rPr>
            </w:pPr>
          </w:p>
        </w:tc>
      </w:tr>
    </w:tbl>
    <w:p w:rsidR="00473183" w:rsidRDefault="00473183" w:rsidP="00473183">
      <w:pPr>
        <w:spacing w:after="0" w:line="240" w:lineRule="auto"/>
        <w:jc w:val="both"/>
        <w:rPr>
          <w:rFonts w:ascii="Times New Roman" w:hAnsi="Times New Roman"/>
          <w:b/>
          <w:sz w:val="8"/>
          <w:szCs w:val="8"/>
        </w:rPr>
      </w:pPr>
    </w:p>
    <w:p w:rsidR="00473183" w:rsidRDefault="00473183" w:rsidP="00473183">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473183" w:rsidRPr="00174E25" w:rsidRDefault="00473183" w:rsidP="00473183">
      <w:pPr>
        <w:spacing w:after="0" w:line="240" w:lineRule="auto"/>
        <w:ind w:firstLine="567"/>
        <w:jc w:val="both"/>
        <w:rPr>
          <w:rFonts w:ascii="Times New Roman" w:hAnsi="Times New Roman"/>
          <w:color w:val="000000" w:themeColor="text1"/>
          <w:sz w:val="8"/>
          <w:szCs w:val="8"/>
        </w:rPr>
      </w:pPr>
    </w:p>
    <w:p w:rsidR="00473183" w:rsidRPr="00F73120" w:rsidRDefault="00153FCB" w:rsidP="0047318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4.8</w:t>
      </w:r>
      <w:r w:rsidR="00473183">
        <w:rPr>
          <w:rFonts w:ascii="Times New Roman" w:hAnsi="Times New Roman"/>
          <w:color w:val="000000" w:themeColor="text1"/>
          <w:sz w:val="24"/>
          <w:szCs w:val="24"/>
        </w:rPr>
        <w:t xml:space="preserve">.4. </w:t>
      </w:r>
      <w:r w:rsidR="00473183" w:rsidRPr="00F73120">
        <w:rPr>
          <w:rFonts w:ascii="Times New Roman" w:hAnsi="Times New Roman"/>
          <w:color w:val="000000" w:themeColor="text1"/>
          <w:sz w:val="24"/>
          <w:szCs w:val="24"/>
        </w:rPr>
        <w:t xml:space="preserve">Максимально допустимый уровень территориальной доступности </w:t>
      </w:r>
      <w:r w:rsidR="00473183" w:rsidRPr="00F73120">
        <w:rPr>
          <w:rFonts w:ascii="Times New Roman" w:hAnsi="Times New Roman"/>
          <w:spacing w:val="-2"/>
          <w:sz w:val="24"/>
          <w:szCs w:val="24"/>
        </w:rPr>
        <w:t>физкуль-турно-спортивных соо</w:t>
      </w:r>
      <w:r w:rsidR="00473183" w:rsidRPr="00F73120">
        <w:rPr>
          <w:rFonts w:ascii="Times New Roman" w:hAnsi="Times New Roman"/>
          <w:sz w:val="24"/>
          <w:szCs w:val="24"/>
        </w:rPr>
        <w:t>ружений устанавливается в размере 30 минут для следующих объектов:</w:t>
      </w:r>
    </w:p>
    <w:p w:rsidR="00473183" w:rsidRPr="00F73120" w:rsidRDefault="00473183" w:rsidP="00473183">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473183" w:rsidRPr="00F73120" w:rsidRDefault="00473183" w:rsidP="00473183">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473183" w:rsidRPr="00F73120" w:rsidRDefault="00473183" w:rsidP="00473183">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473183" w:rsidRPr="00F73120" w:rsidRDefault="00473183" w:rsidP="00473183">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473183" w:rsidRPr="00F73120" w:rsidRDefault="00473183" w:rsidP="00473183">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Pr="00473183">
        <w:rPr>
          <w:rFonts w:ascii="Times New Roman" w:hAnsi="Times New Roman"/>
          <w:sz w:val="24"/>
          <w:szCs w:val="24"/>
        </w:rPr>
        <w:t>4</w:t>
      </w:r>
      <w:r w:rsidRPr="00473183">
        <w:rPr>
          <w:rFonts w:ascii="Times New Roman" w:hAnsi="Times New Roman"/>
          <w:color w:val="000000" w:themeColor="text1"/>
          <w:sz w:val="24"/>
          <w:szCs w:val="24"/>
        </w:rPr>
        <w:t>.</w:t>
      </w:r>
      <w:r w:rsidR="00153FCB">
        <w:rPr>
          <w:rFonts w:ascii="Times New Roman" w:hAnsi="Times New Roman"/>
          <w:color w:val="000000" w:themeColor="text1"/>
          <w:sz w:val="24"/>
          <w:szCs w:val="24"/>
        </w:rPr>
        <w:t>8</w:t>
      </w:r>
      <w:r>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412168" w:rsidRDefault="00473183" w:rsidP="004731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
    <w:p w:rsidR="00473183" w:rsidRDefault="00473183" w:rsidP="00473183">
      <w:pPr>
        <w:tabs>
          <w:tab w:val="left" w:pos="567"/>
        </w:tabs>
        <w:spacing w:after="0" w:line="240" w:lineRule="auto"/>
        <w:jc w:val="both"/>
        <w:rPr>
          <w:rFonts w:ascii="Times New Roman" w:hAnsi="Times New Roman"/>
          <w:sz w:val="24"/>
          <w:szCs w:val="24"/>
        </w:rPr>
      </w:pPr>
    </w:p>
    <w:p w:rsidR="00473183" w:rsidRDefault="004C1828" w:rsidP="00473183">
      <w:pPr>
        <w:tabs>
          <w:tab w:val="left" w:pos="567"/>
        </w:tabs>
        <w:spacing w:after="0" w:line="240" w:lineRule="auto"/>
        <w:jc w:val="both"/>
        <w:rPr>
          <w:rFonts w:ascii="Times New Roman" w:hAnsi="Times New Roman"/>
          <w:sz w:val="24"/>
          <w:szCs w:val="24"/>
        </w:rPr>
      </w:pPr>
      <w:r>
        <w:rPr>
          <w:rFonts w:ascii="Times New Roman" w:hAnsi="Times New Roman"/>
          <w:noProof/>
          <w:sz w:val="24"/>
          <w:szCs w:val="24"/>
        </w:rPr>
        <w:pict>
          <v:rect id="_x0000_s1259" style="position:absolute;left:0;text-align:left;margin-left:-1pt;margin-top:3.25pt;width:469.5pt;height:7.1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473183" w:rsidRPr="009062EB" w:rsidRDefault="00473183" w:rsidP="00473183">
      <w:pPr>
        <w:shd w:val="clear" w:color="auto" w:fill="EEECE1" w:themeFill="background2"/>
        <w:spacing w:after="0" w:line="240" w:lineRule="auto"/>
        <w:jc w:val="center"/>
        <w:rPr>
          <w:rFonts w:ascii="Arial Narrow" w:hAnsi="Arial Narrow"/>
          <w:b/>
          <w:color w:val="1F497D" w:themeColor="text2"/>
          <w:sz w:val="8"/>
          <w:szCs w:val="8"/>
        </w:rPr>
      </w:pPr>
    </w:p>
    <w:p w:rsidR="00473183" w:rsidRPr="0060411C" w:rsidRDefault="00153FCB" w:rsidP="00473183">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4.9</w:t>
      </w:r>
      <w:r w:rsidR="00473183" w:rsidRPr="0060411C">
        <w:rPr>
          <w:rFonts w:ascii="Arial Narrow" w:hAnsi="Arial Narrow"/>
          <w:b/>
          <w:sz w:val="28"/>
          <w:szCs w:val="28"/>
        </w:rPr>
        <w:t xml:space="preserve">. </w:t>
      </w:r>
      <w:r w:rsidR="00473183">
        <w:rPr>
          <w:rFonts w:ascii="Arial Narrow" w:hAnsi="Arial Narrow"/>
          <w:b/>
          <w:sz w:val="28"/>
          <w:szCs w:val="28"/>
        </w:rPr>
        <w:t xml:space="preserve"> ОБЪЕКТЫ КУЛЬТУРЫ И ИСКУССТВА</w:t>
      </w:r>
    </w:p>
    <w:p w:rsidR="00473183" w:rsidRPr="00D24632" w:rsidRDefault="004C1828" w:rsidP="00473183">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258" style="position:absolute;left:0;text-align:left;margin-left:-1pt;margin-top:2.4pt;width:469.5pt;height:7.1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473183" w:rsidRPr="00671A8A" w:rsidRDefault="00473183" w:rsidP="00473183">
      <w:pPr>
        <w:pStyle w:val="Default"/>
        <w:tabs>
          <w:tab w:val="left" w:pos="720"/>
        </w:tabs>
        <w:ind w:firstLine="567"/>
        <w:jc w:val="both"/>
        <w:rPr>
          <w:color w:val="auto"/>
          <w:sz w:val="8"/>
          <w:szCs w:val="8"/>
          <w:lang w:eastAsia="ru-RU"/>
        </w:rPr>
      </w:pPr>
    </w:p>
    <w:p w:rsidR="00473183" w:rsidRDefault="00351953" w:rsidP="00473183">
      <w:pPr>
        <w:pStyle w:val="Default"/>
        <w:tabs>
          <w:tab w:val="left" w:pos="567"/>
        </w:tabs>
        <w:ind w:firstLine="567"/>
        <w:jc w:val="both"/>
        <w:rPr>
          <w:color w:val="auto"/>
          <w:lang w:eastAsia="ru-RU"/>
        </w:rPr>
      </w:pPr>
      <w:r>
        <w:rPr>
          <w:color w:val="auto"/>
          <w:lang w:eastAsia="ru-RU"/>
        </w:rPr>
        <w:t>4</w:t>
      </w:r>
      <w:r w:rsidR="00153FCB">
        <w:rPr>
          <w:color w:val="auto"/>
          <w:lang w:eastAsia="ru-RU"/>
        </w:rPr>
        <w:t>.9</w:t>
      </w:r>
      <w:r w:rsidR="00473183">
        <w:rPr>
          <w:color w:val="auto"/>
          <w:lang w:eastAsia="ru-RU"/>
        </w:rPr>
        <w:t>.1. Расчетные показатели минимально допустимого уровня обеспеченности учреждениями культуры и искусства и максимальный уровень территориальной доступности</w:t>
      </w:r>
      <w:r>
        <w:rPr>
          <w:color w:val="auto"/>
          <w:lang w:eastAsia="ru-RU"/>
        </w:rPr>
        <w:t xml:space="preserve"> таких объектов для населения муниципального района</w:t>
      </w:r>
      <w:r w:rsidR="00473183">
        <w:rPr>
          <w:color w:val="auto"/>
          <w:lang w:eastAsia="ru-RU"/>
        </w:rPr>
        <w:t xml:space="preserve"> следует принимать в соответствии с табл.</w:t>
      </w:r>
      <w:r w:rsidR="00153FCB">
        <w:rPr>
          <w:color w:val="auto"/>
          <w:lang w:eastAsia="ru-RU"/>
        </w:rPr>
        <w:t>38</w:t>
      </w:r>
      <w:r w:rsidR="00473183">
        <w:rPr>
          <w:color w:val="auto"/>
          <w:lang w:eastAsia="ru-RU"/>
        </w:rPr>
        <w:t>-</w:t>
      </w:r>
      <w:r w:rsidR="00153FCB">
        <w:rPr>
          <w:color w:val="auto"/>
          <w:lang w:eastAsia="ru-RU"/>
        </w:rPr>
        <w:t>39</w:t>
      </w:r>
      <w:r w:rsidR="00473183">
        <w:rPr>
          <w:color w:val="auto"/>
          <w:lang w:eastAsia="ru-RU"/>
        </w:rPr>
        <w:t>.</w:t>
      </w:r>
    </w:p>
    <w:p w:rsidR="00C83493" w:rsidRDefault="00C83493" w:rsidP="00473183">
      <w:pPr>
        <w:pStyle w:val="Default"/>
        <w:tabs>
          <w:tab w:val="left" w:pos="567"/>
        </w:tabs>
        <w:jc w:val="both"/>
        <w:rPr>
          <w:color w:val="auto"/>
          <w:sz w:val="8"/>
          <w:szCs w:val="8"/>
          <w:lang w:eastAsia="ru-RU"/>
        </w:rPr>
      </w:pPr>
    </w:p>
    <w:p w:rsidR="00D539D5" w:rsidRDefault="00D539D5" w:rsidP="00473183">
      <w:pPr>
        <w:pStyle w:val="Default"/>
        <w:tabs>
          <w:tab w:val="left" w:pos="567"/>
        </w:tabs>
        <w:jc w:val="both"/>
        <w:rPr>
          <w:i/>
          <w:color w:val="auto"/>
          <w:lang w:eastAsia="ru-RU"/>
        </w:rPr>
      </w:pPr>
    </w:p>
    <w:p w:rsidR="00D539D5" w:rsidRDefault="00D539D5" w:rsidP="00473183">
      <w:pPr>
        <w:pStyle w:val="Default"/>
        <w:tabs>
          <w:tab w:val="left" w:pos="567"/>
        </w:tabs>
        <w:jc w:val="both"/>
        <w:rPr>
          <w:i/>
          <w:color w:val="auto"/>
          <w:lang w:eastAsia="ru-RU"/>
        </w:rPr>
      </w:pPr>
    </w:p>
    <w:p w:rsidR="00D539D5" w:rsidRDefault="00D539D5" w:rsidP="00473183">
      <w:pPr>
        <w:pStyle w:val="Default"/>
        <w:tabs>
          <w:tab w:val="left" w:pos="567"/>
        </w:tabs>
        <w:jc w:val="both"/>
        <w:rPr>
          <w:i/>
          <w:color w:val="auto"/>
          <w:lang w:eastAsia="ru-RU"/>
        </w:rPr>
      </w:pPr>
    </w:p>
    <w:p w:rsidR="00D539D5" w:rsidRDefault="00D539D5" w:rsidP="00473183">
      <w:pPr>
        <w:pStyle w:val="Default"/>
        <w:tabs>
          <w:tab w:val="left" w:pos="567"/>
        </w:tabs>
        <w:jc w:val="both"/>
        <w:rPr>
          <w:i/>
          <w:color w:val="auto"/>
          <w:lang w:eastAsia="ru-RU"/>
        </w:rPr>
      </w:pPr>
    </w:p>
    <w:p w:rsidR="00473183" w:rsidRPr="00241865" w:rsidRDefault="00473183" w:rsidP="00473183">
      <w:pPr>
        <w:pStyle w:val="Default"/>
        <w:tabs>
          <w:tab w:val="left" w:pos="567"/>
        </w:tabs>
        <w:jc w:val="both"/>
        <w:rPr>
          <w:b/>
          <w:i/>
          <w:color w:val="auto"/>
          <w:lang w:eastAsia="ru-RU"/>
        </w:rPr>
      </w:pPr>
      <w:r w:rsidRPr="00F16E22">
        <w:rPr>
          <w:i/>
          <w:color w:val="auto"/>
          <w:lang w:eastAsia="ru-RU"/>
        </w:rPr>
        <w:lastRenderedPageBreak/>
        <w:t xml:space="preserve">Таблица </w:t>
      </w:r>
      <w:r w:rsidR="00153FCB">
        <w:rPr>
          <w:i/>
          <w:color w:val="auto"/>
          <w:lang w:eastAsia="ru-RU"/>
        </w:rPr>
        <w:t>38</w:t>
      </w:r>
      <w:r w:rsidRPr="00F16E22">
        <w:rPr>
          <w:i/>
          <w:color w:val="auto"/>
          <w:lang w:eastAsia="ru-RU"/>
        </w:rPr>
        <w:t>.</w:t>
      </w:r>
      <w:r w:rsidRPr="00241865">
        <w:rPr>
          <w:b/>
          <w:i/>
          <w:color w:val="auto"/>
          <w:lang w:eastAsia="ru-RU"/>
        </w:rPr>
        <w:t xml:space="preserve"> - Расчетные показатели минимально допустимого уровня обеспеченности учреждениями культуры и искусства и максимально допустимый уровень территориальной доступности для населенных пунктов городского типа</w:t>
      </w:r>
    </w:p>
    <w:p w:rsidR="00473183" w:rsidRPr="00F57D51" w:rsidRDefault="00473183" w:rsidP="00473183">
      <w:pPr>
        <w:spacing w:after="0" w:line="240" w:lineRule="auto"/>
        <w:jc w:val="center"/>
        <w:rPr>
          <w:rFonts w:ascii="Times New Roman" w:hAnsi="Times New Roman"/>
          <w:b/>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2693"/>
        <w:gridCol w:w="1701"/>
        <w:gridCol w:w="1560"/>
        <w:gridCol w:w="1700"/>
        <w:gridCol w:w="1276"/>
      </w:tblGrid>
      <w:tr w:rsidR="00473183" w:rsidRPr="00AA46B8" w:rsidTr="00D539D5">
        <w:tc>
          <w:tcPr>
            <w:tcW w:w="426" w:type="dxa"/>
            <w:vMerge w:val="restart"/>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w:t>
            </w:r>
          </w:p>
        </w:tc>
        <w:tc>
          <w:tcPr>
            <w:tcW w:w="2693" w:type="dxa"/>
            <w:vMerge w:val="restart"/>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3261" w:type="dxa"/>
            <w:gridSpan w:val="2"/>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Минимально </w:t>
            </w:r>
          </w:p>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6" w:type="dxa"/>
            <w:gridSpan w:val="2"/>
            <w:shd w:val="clear" w:color="auto" w:fill="EEECE1" w:themeFill="background2"/>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Максимально </w:t>
            </w:r>
          </w:p>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473183" w:rsidRPr="00AA46B8" w:rsidTr="00D539D5">
        <w:tc>
          <w:tcPr>
            <w:tcW w:w="426" w:type="dxa"/>
            <w:vMerge/>
            <w:shd w:val="clear" w:color="auto" w:fill="EEECE1" w:themeFill="background2"/>
            <w:vAlign w:val="center"/>
          </w:tcPr>
          <w:p w:rsidR="00473183" w:rsidRPr="00AA46B8" w:rsidRDefault="00473183" w:rsidP="00825018">
            <w:pPr>
              <w:spacing w:after="0" w:line="240" w:lineRule="auto"/>
              <w:jc w:val="center"/>
              <w:rPr>
                <w:rFonts w:ascii="Times New Roman" w:hAnsi="Times New Roman"/>
                <w:b/>
              </w:rPr>
            </w:pPr>
          </w:p>
        </w:tc>
        <w:tc>
          <w:tcPr>
            <w:tcW w:w="2693" w:type="dxa"/>
            <w:vMerge/>
            <w:shd w:val="clear" w:color="auto" w:fill="EEECE1" w:themeFill="background2"/>
            <w:vAlign w:val="center"/>
          </w:tcPr>
          <w:p w:rsidR="00473183" w:rsidRPr="00AA46B8" w:rsidRDefault="00473183" w:rsidP="00825018">
            <w:pPr>
              <w:spacing w:after="0" w:line="240" w:lineRule="auto"/>
              <w:jc w:val="center"/>
              <w:rPr>
                <w:rFonts w:ascii="Times New Roman" w:hAnsi="Times New Roman"/>
                <w:b/>
              </w:rPr>
            </w:pPr>
          </w:p>
        </w:tc>
        <w:tc>
          <w:tcPr>
            <w:tcW w:w="1701" w:type="dxa"/>
            <w:shd w:val="clear" w:color="auto" w:fill="EEECE1" w:themeFill="background2"/>
            <w:vAlign w:val="center"/>
          </w:tcPr>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560" w:type="dxa"/>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Величина</w:t>
            </w:r>
          </w:p>
        </w:tc>
        <w:tc>
          <w:tcPr>
            <w:tcW w:w="1700" w:type="dxa"/>
            <w:shd w:val="clear" w:color="auto" w:fill="EEECE1" w:themeFill="background2"/>
            <w:vAlign w:val="center"/>
          </w:tcPr>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276" w:type="dxa"/>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Величина</w:t>
            </w:r>
          </w:p>
        </w:tc>
      </w:tr>
      <w:tr w:rsidR="00473183" w:rsidRPr="00AA46B8" w:rsidTr="00D539D5">
        <w:tc>
          <w:tcPr>
            <w:tcW w:w="426" w:type="dxa"/>
            <w:vAlign w:val="center"/>
          </w:tcPr>
          <w:p w:rsidR="00473183" w:rsidRPr="00AA46B8" w:rsidRDefault="00473183"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473183" w:rsidRPr="00AA46B8" w:rsidRDefault="00473183" w:rsidP="00825018">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701" w:type="dxa"/>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на 1000 чел.</w:t>
            </w:r>
          </w:p>
        </w:tc>
        <w:tc>
          <w:tcPr>
            <w:tcW w:w="1560" w:type="dxa"/>
            <w:vAlign w:val="center"/>
          </w:tcPr>
          <w:p w:rsidR="00473183" w:rsidRPr="00F57D51" w:rsidRDefault="00473183" w:rsidP="00825018">
            <w:pPr>
              <w:spacing w:after="0" w:line="240" w:lineRule="auto"/>
              <w:jc w:val="center"/>
              <w:rPr>
                <w:rFonts w:ascii="Times New Roman" w:hAnsi="Times New Roman"/>
              </w:rPr>
            </w:pPr>
            <w:r w:rsidRPr="00F57D51">
              <w:rPr>
                <w:rFonts w:ascii="Times New Roman" w:hAnsi="Times New Roman"/>
              </w:rPr>
              <w:t>50-60</w:t>
            </w:r>
          </w:p>
        </w:tc>
        <w:tc>
          <w:tcPr>
            <w:tcW w:w="1700" w:type="dxa"/>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 </w:t>
            </w:r>
          </w:p>
        </w:tc>
        <w:tc>
          <w:tcPr>
            <w:tcW w:w="1276" w:type="dxa"/>
            <w:vAlign w:val="center"/>
          </w:tcPr>
          <w:p w:rsidR="00473183" w:rsidRPr="00F57D51" w:rsidRDefault="00473183" w:rsidP="00825018">
            <w:pPr>
              <w:spacing w:after="0" w:line="240" w:lineRule="auto"/>
              <w:jc w:val="center"/>
              <w:rPr>
                <w:rFonts w:ascii="Times New Roman" w:hAnsi="Times New Roman"/>
              </w:rPr>
            </w:pPr>
            <w:r w:rsidRPr="00F57D51">
              <w:rPr>
                <w:rFonts w:ascii="Times New Roman" w:hAnsi="Times New Roman"/>
              </w:rPr>
              <w:t>500</w:t>
            </w: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Pr>
                <w:rFonts w:ascii="Times New Roman" w:hAnsi="Times New Roman"/>
              </w:rPr>
              <w:t>Танцевальные залы</w:t>
            </w:r>
          </w:p>
        </w:tc>
        <w:tc>
          <w:tcPr>
            <w:tcW w:w="1701" w:type="dxa"/>
            <w:vAlign w:val="center"/>
          </w:tcPr>
          <w:p w:rsidR="006736B1" w:rsidRPr="00AA46B8" w:rsidRDefault="006736B1" w:rsidP="00825018">
            <w:pPr>
              <w:spacing w:after="0" w:line="240" w:lineRule="auto"/>
              <w:jc w:val="center"/>
              <w:rPr>
                <w:rFonts w:ascii="Times New Roman" w:hAnsi="Times New Roman"/>
              </w:rPr>
            </w:pPr>
            <w:r>
              <w:rPr>
                <w:rFonts w:ascii="Times New Roman" w:hAnsi="Times New Roman"/>
              </w:rPr>
              <w:t>1 место</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6</w:t>
            </w:r>
          </w:p>
        </w:tc>
        <w:tc>
          <w:tcPr>
            <w:tcW w:w="1700" w:type="dxa"/>
            <w:vMerge w:val="restart"/>
            <w:vAlign w:val="center"/>
          </w:tcPr>
          <w:p w:rsidR="006736B1" w:rsidRPr="00AA46B8" w:rsidRDefault="006736B1" w:rsidP="00825018">
            <w:pPr>
              <w:suppressAutoHyphens/>
              <w:spacing w:after="0" w:line="240" w:lineRule="auto"/>
              <w:jc w:val="center"/>
              <w:rPr>
                <w:rFonts w:ascii="Times New Roman" w:hAnsi="Times New Roman"/>
              </w:rPr>
            </w:pPr>
            <w:r>
              <w:rPr>
                <w:rFonts w:ascii="Times New Roman" w:hAnsi="Times New Roman"/>
              </w:rPr>
              <w:t>максим.</w:t>
            </w:r>
            <w:r w:rsidRPr="00AA46B8">
              <w:rPr>
                <w:rFonts w:ascii="Times New Roman" w:hAnsi="Times New Roman"/>
              </w:rPr>
              <w:t xml:space="preserve"> транспортной доступности</w:t>
            </w:r>
            <w:r>
              <w:rPr>
                <w:rFonts w:ascii="Times New Roman" w:hAnsi="Times New Roman"/>
              </w:rPr>
              <w:t>, мин.</w:t>
            </w:r>
          </w:p>
        </w:tc>
        <w:tc>
          <w:tcPr>
            <w:tcW w:w="1276" w:type="dxa"/>
            <w:vMerge w:val="restart"/>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30</w:t>
            </w: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6736B1">
            <w:pPr>
              <w:suppressAutoHyphens/>
              <w:spacing w:after="0" w:line="240" w:lineRule="auto"/>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25</w:t>
            </w:r>
          </w:p>
        </w:tc>
        <w:tc>
          <w:tcPr>
            <w:tcW w:w="1700" w:type="dxa"/>
            <w:vMerge/>
            <w:vAlign w:val="center"/>
          </w:tcPr>
          <w:p w:rsidR="006736B1" w:rsidRPr="00AA46B8" w:rsidRDefault="006736B1" w:rsidP="00825018">
            <w:pPr>
              <w:suppressAutoHyphens/>
              <w:spacing w:after="0" w:line="240" w:lineRule="auto"/>
              <w:jc w:val="center"/>
              <w:rPr>
                <w:rFonts w:ascii="Times New Roman" w:hAnsi="Times New Roman"/>
              </w:rPr>
            </w:pPr>
          </w:p>
        </w:tc>
        <w:tc>
          <w:tcPr>
            <w:tcW w:w="1276" w:type="dxa"/>
            <w:vMerge/>
            <w:vAlign w:val="center"/>
          </w:tcPr>
          <w:p w:rsidR="006736B1" w:rsidRPr="0086341E" w:rsidRDefault="006736B1" w:rsidP="00825018">
            <w:pPr>
              <w:spacing w:after="0" w:line="240" w:lineRule="auto"/>
              <w:jc w:val="center"/>
              <w:rPr>
                <w:rFonts w:ascii="Times New Roman" w:hAnsi="Times New Roman"/>
                <w:color w:val="C00000"/>
              </w:rPr>
            </w:pP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sidRPr="00AA46B8">
              <w:rPr>
                <w:rFonts w:ascii="Times New Roman" w:hAnsi="Times New Roman"/>
              </w:rPr>
              <w:t>Театры</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 xml:space="preserve">место </w:t>
            </w:r>
          </w:p>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на 1000 чел.</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5</w:t>
            </w:r>
          </w:p>
        </w:tc>
        <w:tc>
          <w:tcPr>
            <w:tcW w:w="1700" w:type="dxa"/>
            <w:vMerge/>
            <w:vAlign w:val="center"/>
          </w:tcPr>
          <w:p w:rsidR="006736B1" w:rsidRPr="00AA46B8" w:rsidRDefault="006736B1" w:rsidP="00825018">
            <w:pPr>
              <w:suppressAutoHyphens/>
              <w:spacing w:after="0" w:line="240" w:lineRule="auto"/>
              <w:jc w:val="center"/>
              <w:rPr>
                <w:rFonts w:ascii="Times New Roman" w:hAnsi="Times New Roman"/>
              </w:rPr>
            </w:pPr>
          </w:p>
        </w:tc>
        <w:tc>
          <w:tcPr>
            <w:tcW w:w="1276" w:type="dxa"/>
            <w:vMerge/>
            <w:vAlign w:val="center"/>
          </w:tcPr>
          <w:p w:rsidR="006736B1" w:rsidRPr="0086341E" w:rsidRDefault="006736B1" w:rsidP="00825018">
            <w:pPr>
              <w:spacing w:after="0" w:line="240" w:lineRule="auto"/>
              <w:jc w:val="center"/>
              <w:rPr>
                <w:rFonts w:ascii="Times New Roman" w:hAnsi="Times New Roman"/>
                <w:color w:val="C00000"/>
              </w:rPr>
            </w:pP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sidRPr="00AA46B8">
              <w:rPr>
                <w:rFonts w:ascii="Times New Roman" w:hAnsi="Times New Roman"/>
              </w:rPr>
              <w:t>Кинотеатры</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объект</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1</w:t>
            </w:r>
          </w:p>
        </w:tc>
        <w:tc>
          <w:tcPr>
            <w:tcW w:w="1700" w:type="dxa"/>
            <w:vMerge/>
            <w:vAlign w:val="center"/>
          </w:tcPr>
          <w:p w:rsidR="006736B1" w:rsidRPr="00AA46B8" w:rsidRDefault="006736B1" w:rsidP="00825018">
            <w:pPr>
              <w:spacing w:after="0" w:line="240" w:lineRule="auto"/>
              <w:jc w:val="center"/>
              <w:rPr>
                <w:rFonts w:ascii="Times New Roman" w:hAnsi="Times New Roman"/>
                <w:sz w:val="26"/>
                <w:szCs w:val="26"/>
              </w:rPr>
            </w:pPr>
          </w:p>
        </w:tc>
        <w:tc>
          <w:tcPr>
            <w:tcW w:w="1276" w:type="dxa"/>
            <w:vMerge/>
            <w:vAlign w:val="center"/>
          </w:tcPr>
          <w:p w:rsidR="006736B1" w:rsidRPr="00AA46B8" w:rsidRDefault="006736B1" w:rsidP="00825018">
            <w:pPr>
              <w:spacing w:after="0" w:line="240" w:lineRule="auto"/>
              <w:jc w:val="center"/>
              <w:rPr>
                <w:rFonts w:ascii="Times New Roman" w:hAnsi="Times New Roman"/>
                <w:sz w:val="26"/>
                <w:szCs w:val="26"/>
              </w:rPr>
            </w:pP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sidRPr="00AA46B8">
              <w:rPr>
                <w:rFonts w:ascii="Times New Roman" w:hAnsi="Times New Roman"/>
              </w:rPr>
              <w:t>Универсальные спортивно-зрелищные залы, в т.ч. с искусственным льдом</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 xml:space="preserve">место </w:t>
            </w:r>
          </w:p>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на 1000 чел.</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6</w:t>
            </w:r>
          </w:p>
        </w:tc>
        <w:tc>
          <w:tcPr>
            <w:tcW w:w="1700" w:type="dxa"/>
            <w:vMerge/>
            <w:vAlign w:val="center"/>
          </w:tcPr>
          <w:p w:rsidR="006736B1" w:rsidRPr="00AA46B8" w:rsidRDefault="006736B1" w:rsidP="00825018">
            <w:pPr>
              <w:spacing w:after="0" w:line="240" w:lineRule="auto"/>
              <w:jc w:val="center"/>
              <w:rPr>
                <w:rFonts w:ascii="Times New Roman" w:hAnsi="Times New Roman"/>
                <w:sz w:val="26"/>
                <w:szCs w:val="26"/>
              </w:rPr>
            </w:pPr>
          </w:p>
        </w:tc>
        <w:tc>
          <w:tcPr>
            <w:tcW w:w="1276" w:type="dxa"/>
            <w:vMerge/>
            <w:vAlign w:val="center"/>
          </w:tcPr>
          <w:p w:rsidR="006736B1" w:rsidRPr="00AA46B8" w:rsidRDefault="006736B1" w:rsidP="00825018">
            <w:pPr>
              <w:spacing w:after="0" w:line="240" w:lineRule="auto"/>
              <w:jc w:val="center"/>
              <w:rPr>
                <w:rFonts w:ascii="Times New Roman" w:hAnsi="Times New Roman"/>
                <w:sz w:val="26"/>
                <w:szCs w:val="26"/>
              </w:rPr>
            </w:pPr>
          </w:p>
        </w:tc>
      </w:tr>
      <w:tr w:rsidR="006736B1" w:rsidRPr="00AA46B8" w:rsidTr="00D539D5">
        <w:tc>
          <w:tcPr>
            <w:tcW w:w="426" w:type="dxa"/>
            <w:vAlign w:val="center"/>
          </w:tcPr>
          <w:p w:rsidR="006736B1" w:rsidRPr="00351953" w:rsidRDefault="006736B1" w:rsidP="00351953">
            <w:pPr>
              <w:tabs>
                <w:tab w:val="left" w:pos="0"/>
              </w:tabs>
              <w:spacing w:after="0" w:line="240" w:lineRule="auto"/>
              <w:ind w:left="426"/>
              <w:jc w:val="center"/>
              <w:rPr>
                <w:rFonts w:ascii="Times New Roman" w:hAnsi="Times New Roman"/>
              </w:rPr>
            </w:pPr>
            <w:r>
              <w:rPr>
                <w:rFonts w:ascii="Times New Roman" w:hAnsi="Times New Roman"/>
              </w:rPr>
              <w:t xml:space="preserve"> </w:t>
            </w:r>
          </w:p>
        </w:tc>
        <w:tc>
          <w:tcPr>
            <w:tcW w:w="2693" w:type="dxa"/>
            <w:vAlign w:val="center"/>
          </w:tcPr>
          <w:p w:rsidR="006736B1" w:rsidRPr="00AA46B8" w:rsidRDefault="006736B1" w:rsidP="00825018">
            <w:pPr>
              <w:suppressAutoHyphens/>
              <w:spacing w:after="0" w:line="240" w:lineRule="auto"/>
              <w:rPr>
                <w:rFonts w:ascii="Times New Roman" w:hAnsi="Times New Roman"/>
              </w:rPr>
            </w:pPr>
            <w:r w:rsidRPr="00AA46B8">
              <w:rPr>
                <w:rFonts w:ascii="Times New Roman" w:hAnsi="Times New Roman"/>
              </w:rPr>
              <w:t>Музеи</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объект</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4</w:t>
            </w:r>
          </w:p>
        </w:tc>
        <w:tc>
          <w:tcPr>
            <w:tcW w:w="1700" w:type="dxa"/>
            <w:vMerge/>
            <w:vAlign w:val="center"/>
          </w:tcPr>
          <w:p w:rsidR="006736B1" w:rsidRPr="00AA46B8" w:rsidRDefault="006736B1" w:rsidP="00825018">
            <w:pPr>
              <w:spacing w:after="0" w:line="240" w:lineRule="auto"/>
              <w:jc w:val="center"/>
              <w:rPr>
                <w:rFonts w:ascii="Times New Roman" w:hAnsi="Times New Roman"/>
                <w:sz w:val="26"/>
                <w:szCs w:val="26"/>
              </w:rPr>
            </w:pPr>
          </w:p>
        </w:tc>
        <w:tc>
          <w:tcPr>
            <w:tcW w:w="1276" w:type="dxa"/>
            <w:vMerge/>
            <w:vAlign w:val="center"/>
          </w:tcPr>
          <w:p w:rsidR="006736B1" w:rsidRPr="00AA46B8" w:rsidRDefault="006736B1" w:rsidP="00825018">
            <w:pPr>
              <w:spacing w:after="0" w:line="240" w:lineRule="auto"/>
              <w:jc w:val="center"/>
              <w:rPr>
                <w:rFonts w:ascii="Times New Roman" w:hAnsi="Times New Roman"/>
                <w:sz w:val="26"/>
                <w:szCs w:val="26"/>
              </w:rPr>
            </w:pP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sidRPr="00AA46B8">
              <w:rPr>
                <w:rFonts w:ascii="Times New Roman" w:hAnsi="Times New Roman"/>
              </w:rPr>
              <w:t>Выставочные залы</w:t>
            </w:r>
          </w:p>
        </w:tc>
        <w:tc>
          <w:tcPr>
            <w:tcW w:w="1701" w:type="dxa"/>
            <w:vAlign w:val="center"/>
          </w:tcPr>
          <w:p w:rsidR="006736B1" w:rsidRPr="00AA46B8" w:rsidRDefault="006736B1" w:rsidP="00825018">
            <w:pPr>
              <w:spacing w:after="0" w:line="240" w:lineRule="auto"/>
              <w:jc w:val="center"/>
              <w:rPr>
                <w:rFonts w:ascii="Times New Roman" w:hAnsi="Times New Roman"/>
              </w:rPr>
            </w:pPr>
            <w:r w:rsidRPr="00AA46B8">
              <w:rPr>
                <w:rFonts w:ascii="Times New Roman" w:hAnsi="Times New Roman"/>
              </w:rPr>
              <w:t>организаций культуры</w:t>
            </w:r>
          </w:p>
        </w:tc>
        <w:tc>
          <w:tcPr>
            <w:tcW w:w="1560" w:type="dxa"/>
            <w:vAlign w:val="center"/>
          </w:tcPr>
          <w:p w:rsidR="006736B1" w:rsidRPr="00F57D51" w:rsidRDefault="006736B1" w:rsidP="00825018">
            <w:pPr>
              <w:spacing w:after="0" w:line="240" w:lineRule="auto"/>
              <w:jc w:val="center"/>
              <w:rPr>
                <w:rFonts w:ascii="Times New Roman" w:hAnsi="Times New Roman"/>
              </w:rPr>
            </w:pPr>
            <w:r w:rsidRPr="00F57D51">
              <w:rPr>
                <w:rFonts w:ascii="Times New Roman" w:hAnsi="Times New Roman"/>
              </w:rPr>
              <w:t>1</w:t>
            </w:r>
          </w:p>
        </w:tc>
        <w:tc>
          <w:tcPr>
            <w:tcW w:w="1700" w:type="dxa"/>
            <w:vMerge/>
            <w:vAlign w:val="center"/>
          </w:tcPr>
          <w:p w:rsidR="006736B1" w:rsidRPr="00AA46B8" w:rsidRDefault="006736B1" w:rsidP="00825018">
            <w:pPr>
              <w:spacing w:after="0" w:line="240" w:lineRule="auto"/>
              <w:jc w:val="center"/>
              <w:rPr>
                <w:rFonts w:ascii="Times New Roman" w:hAnsi="Times New Roman"/>
                <w:sz w:val="26"/>
                <w:szCs w:val="26"/>
              </w:rPr>
            </w:pPr>
          </w:p>
        </w:tc>
        <w:tc>
          <w:tcPr>
            <w:tcW w:w="1276" w:type="dxa"/>
            <w:vMerge/>
            <w:vAlign w:val="center"/>
          </w:tcPr>
          <w:p w:rsidR="006736B1" w:rsidRPr="00AA46B8" w:rsidRDefault="006736B1" w:rsidP="00825018">
            <w:pPr>
              <w:spacing w:after="0" w:line="240" w:lineRule="auto"/>
              <w:jc w:val="center"/>
              <w:rPr>
                <w:rFonts w:ascii="Times New Roman" w:hAnsi="Times New Roman"/>
                <w:sz w:val="26"/>
                <w:szCs w:val="26"/>
              </w:rPr>
            </w:pPr>
          </w:p>
        </w:tc>
      </w:tr>
      <w:tr w:rsidR="006736B1" w:rsidRPr="00AA46B8" w:rsidTr="00D539D5">
        <w:tc>
          <w:tcPr>
            <w:tcW w:w="426" w:type="dxa"/>
            <w:vAlign w:val="center"/>
          </w:tcPr>
          <w:p w:rsidR="006736B1" w:rsidRPr="00AA46B8" w:rsidRDefault="006736B1" w:rsidP="00E40E80">
            <w:pPr>
              <w:pStyle w:val="ae"/>
              <w:numPr>
                <w:ilvl w:val="0"/>
                <w:numId w:val="1"/>
              </w:numPr>
              <w:tabs>
                <w:tab w:val="left" w:pos="318"/>
              </w:tabs>
              <w:spacing w:after="0" w:line="240" w:lineRule="auto"/>
              <w:ind w:left="0" w:firstLine="0"/>
              <w:jc w:val="center"/>
              <w:rPr>
                <w:rFonts w:ascii="Times New Roman" w:hAnsi="Times New Roman"/>
              </w:rPr>
            </w:pPr>
          </w:p>
        </w:tc>
        <w:tc>
          <w:tcPr>
            <w:tcW w:w="2693" w:type="dxa"/>
            <w:vAlign w:val="center"/>
          </w:tcPr>
          <w:p w:rsidR="006736B1" w:rsidRPr="00AA46B8" w:rsidRDefault="006736B1" w:rsidP="00825018">
            <w:pPr>
              <w:suppressAutoHyphens/>
              <w:spacing w:after="0" w:line="240" w:lineRule="auto"/>
              <w:rPr>
                <w:rFonts w:ascii="Times New Roman" w:hAnsi="Times New Roman"/>
              </w:rPr>
            </w:pPr>
            <w:r>
              <w:rPr>
                <w:rFonts w:ascii="Times New Roman" w:hAnsi="Times New Roman"/>
              </w:rPr>
              <w:t>Передвижной многофункциональный культурный центр</w:t>
            </w:r>
          </w:p>
        </w:tc>
        <w:tc>
          <w:tcPr>
            <w:tcW w:w="1701" w:type="dxa"/>
            <w:vAlign w:val="center"/>
          </w:tcPr>
          <w:p w:rsidR="006736B1" w:rsidRPr="00AA46B8" w:rsidRDefault="006736B1" w:rsidP="00825018">
            <w:pPr>
              <w:spacing w:after="0" w:line="240" w:lineRule="auto"/>
              <w:jc w:val="center"/>
              <w:rPr>
                <w:rFonts w:ascii="Times New Roman" w:hAnsi="Times New Roman"/>
              </w:rPr>
            </w:pPr>
            <w:r>
              <w:rPr>
                <w:rFonts w:ascii="Times New Roman" w:hAnsi="Times New Roman"/>
              </w:rPr>
              <w:t>транспортная единица</w:t>
            </w:r>
          </w:p>
        </w:tc>
        <w:tc>
          <w:tcPr>
            <w:tcW w:w="1560" w:type="dxa"/>
            <w:vAlign w:val="center"/>
          </w:tcPr>
          <w:p w:rsidR="006736B1" w:rsidRPr="00F57D51" w:rsidRDefault="006736B1" w:rsidP="00825018">
            <w:pPr>
              <w:spacing w:after="0" w:line="240" w:lineRule="auto"/>
              <w:jc w:val="center"/>
              <w:rPr>
                <w:rFonts w:ascii="Times New Roman" w:hAnsi="Times New Roman"/>
              </w:rPr>
            </w:pPr>
            <w:r>
              <w:rPr>
                <w:rFonts w:ascii="Times New Roman" w:hAnsi="Times New Roman"/>
              </w:rPr>
              <w:t>1</w:t>
            </w:r>
          </w:p>
        </w:tc>
        <w:tc>
          <w:tcPr>
            <w:tcW w:w="1700" w:type="dxa"/>
            <w:vMerge/>
            <w:vAlign w:val="center"/>
          </w:tcPr>
          <w:p w:rsidR="006736B1" w:rsidRPr="00AA46B8" w:rsidRDefault="006736B1" w:rsidP="00825018">
            <w:pPr>
              <w:spacing w:after="0" w:line="240" w:lineRule="auto"/>
              <w:jc w:val="center"/>
              <w:rPr>
                <w:rFonts w:ascii="Times New Roman" w:hAnsi="Times New Roman"/>
                <w:sz w:val="26"/>
                <w:szCs w:val="26"/>
              </w:rPr>
            </w:pPr>
          </w:p>
        </w:tc>
        <w:tc>
          <w:tcPr>
            <w:tcW w:w="1276" w:type="dxa"/>
            <w:vMerge/>
            <w:vAlign w:val="center"/>
          </w:tcPr>
          <w:p w:rsidR="006736B1" w:rsidRPr="00AA46B8" w:rsidRDefault="006736B1" w:rsidP="00825018">
            <w:pPr>
              <w:spacing w:after="0" w:line="240" w:lineRule="auto"/>
              <w:jc w:val="center"/>
              <w:rPr>
                <w:rFonts w:ascii="Times New Roman" w:hAnsi="Times New Roman"/>
                <w:sz w:val="26"/>
                <w:szCs w:val="26"/>
              </w:rPr>
            </w:pPr>
          </w:p>
        </w:tc>
      </w:tr>
      <w:tr w:rsidR="006736B1" w:rsidRPr="00241865" w:rsidTr="00D539D5">
        <w:tc>
          <w:tcPr>
            <w:tcW w:w="426" w:type="dxa"/>
            <w:vAlign w:val="center"/>
          </w:tcPr>
          <w:p w:rsidR="006736B1" w:rsidRDefault="006736B1" w:rsidP="00351953">
            <w:pPr>
              <w:tabs>
                <w:tab w:val="left" w:pos="-28"/>
              </w:tabs>
              <w:spacing w:after="0" w:line="240" w:lineRule="auto"/>
              <w:ind w:right="-48"/>
              <w:jc w:val="center"/>
              <w:rPr>
                <w:rFonts w:ascii="Times New Roman" w:hAnsi="Times New Roman"/>
              </w:rPr>
            </w:pPr>
            <w:r>
              <w:rPr>
                <w:rFonts w:ascii="Times New Roman" w:hAnsi="Times New Roman"/>
              </w:rPr>
              <w:t>9.</w:t>
            </w:r>
          </w:p>
        </w:tc>
        <w:tc>
          <w:tcPr>
            <w:tcW w:w="2693" w:type="dxa"/>
            <w:vAlign w:val="center"/>
          </w:tcPr>
          <w:p w:rsidR="006736B1" w:rsidRPr="003C3782" w:rsidRDefault="006736B1" w:rsidP="00825018">
            <w:pPr>
              <w:spacing w:after="0" w:line="240" w:lineRule="auto"/>
              <w:rPr>
                <w:rFonts w:ascii="Times New Roman" w:hAnsi="Times New Roman"/>
              </w:rPr>
            </w:pPr>
            <w:r>
              <w:rPr>
                <w:rFonts w:ascii="Times New Roman" w:hAnsi="Times New Roman"/>
              </w:rPr>
              <w:t>Межпоселенческая библиотека</w:t>
            </w:r>
          </w:p>
        </w:tc>
        <w:tc>
          <w:tcPr>
            <w:tcW w:w="1701" w:type="dxa"/>
            <w:vAlign w:val="center"/>
          </w:tcPr>
          <w:p w:rsidR="006736B1" w:rsidRPr="003C3782" w:rsidRDefault="006736B1" w:rsidP="00825018">
            <w:pPr>
              <w:spacing w:after="0" w:line="240" w:lineRule="auto"/>
              <w:jc w:val="center"/>
              <w:rPr>
                <w:rFonts w:ascii="Times New Roman" w:hAnsi="Times New Roman"/>
              </w:rPr>
            </w:pPr>
            <w:r>
              <w:rPr>
                <w:rFonts w:ascii="Times New Roman" w:hAnsi="Times New Roman"/>
              </w:rPr>
              <w:t>объект</w:t>
            </w:r>
          </w:p>
        </w:tc>
        <w:tc>
          <w:tcPr>
            <w:tcW w:w="1560" w:type="dxa"/>
            <w:vAlign w:val="center"/>
          </w:tcPr>
          <w:p w:rsidR="006736B1" w:rsidRPr="00241865" w:rsidRDefault="006736B1" w:rsidP="00825018">
            <w:pPr>
              <w:suppressAutoHyphens/>
              <w:spacing w:after="0" w:line="240" w:lineRule="auto"/>
              <w:jc w:val="center"/>
              <w:rPr>
                <w:rFonts w:ascii="Times New Roman" w:hAnsi="Times New Roman"/>
              </w:rPr>
            </w:pPr>
            <w:r>
              <w:rPr>
                <w:rFonts w:ascii="Times New Roman" w:hAnsi="Times New Roman"/>
              </w:rPr>
              <w:t>1</w:t>
            </w:r>
          </w:p>
        </w:tc>
        <w:tc>
          <w:tcPr>
            <w:tcW w:w="1700" w:type="dxa"/>
            <w:vMerge w:val="restart"/>
            <w:vAlign w:val="center"/>
          </w:tcPr>
          <w:p w:rsidR="006736B1" w:rsidRDefault="006736B1" w:rsidP="00825018">
            <w:pPr>
              <w:suppressAutoHyphens/>
              <w:spacing w:after="0" w:line="240" w:lineRule="auto"/>
              <w:jc w:val="center"/>
              <w:rPr>
                <w:rFonts w:ascii="Times New Roman" w:hAnsi="Times New Roman"/>
              </w:rPr>
            </w:pPr>
            <w:r>
              <w:rPr>
                <w:rFonts w:ascii="Times New Roman" w:hAnsi="Times New Roman"/>
              </w:rPr>
              <w:t>максим.</w:t>
            </w:r>
          </w:p>
          <w:p w:rsidR="006736B1" w:rsidRDefault="006736B1" w:rsidP="00825018">
            <w:pPr>
              <w:suppressAutoHyphens/>
              <w:spacing w:after="0" w:line="240" w:lineRule="auto"/>
              <w:jc w:val="center"/>
              <w:rPr>
                <w:rFonts w:ascii="Times New Roman" w:hAnsi="Times New Roman"/>
              </w:rPr>
            </w:pPr>
            <w:r>
              <w:rPr>
                <w:rFonts w:ascii="Times New Roman" w:hAnsi="Times New Roman"/>
              </w:rPr>
              <w:t>транспортной доступности, мин</w:t>
            </w:r>
          </w:p>
        </w:tc>
        <w:tc>
          <w:tcPr>
            <w:tcW w:w="1276" w:type="dxa"/>
            <w:vMerge w:val="restart"/>
            <w:vAlign w:val="center"/>
          </w:tcPr>
          <w:p w:rsidR="006736B1" w:rsidRPr="00241865" w:rsidRDefault="006736B1" w:rsidP="00825018">
            <w:pPr>
              <w:spacing w:after="0" w:line="240" w:lineRule="auto"/>
              <w:jc w:val="center"/>
              <w:rPr>
                <w:rFonts w:ascii="Times New Roman" w:hAnsi="Times New Roman"/>
              </w:rPr>
            </w:pPr>
            <w:r>
              <w:rPr>
                <w:rFonts w:ascii="Times New Roman" w:hAnsi="Times New Roman"/>
              </w:rPr>
              <w:t>60</w:t>
            </w:r>
          </w:p>
        </w:tc>
      </w:tr>
      <w:tr w:rsidR="006736B1" w:rsidRPr="00241865" w:rsidTr="00D539D5">
        <w:tc>
          <w:tcPr>
            <w:tcW w:w="426" w:type="dxa"/>
            <w:vAlign w:val="center"/>
          </w:tcPr>
          <w:p w:rsidR="006736B1" w:rsidRDefault="006736B1" w:rsidP="00351953">
            <w:pPr>
              <w:tabs>
                <w:tab w:val="left" w:pos="-28"/>
              </w:tabs>
              <w:spacing w:after="0" w:line="240" w:lineRule="auto"/>
              <w:ind w:right="-48"/>
              <w:jc w:val="center"/>
              <w:rPr>
                <w:rFonts w:ascii="Times New Roman" w:hAnsi="Times New Roman"/>
              </w:rPr>
            </w:pPr>
            <w:r>
              <w:rPr>
                <w:rFonts w:ascii="Times New Roman" w:hAnsi="Times New Roman"/>
              </w:rPr>
              <w:t>10.</w:t>
            </w:r>
          </w:p>
        </w:tc>
        <w:tc>
          <w:tcPr>
            <w:tcW w:w="2693" w:type="dxa"/>
            <w:vAlign w:val="center"/>
          </w:tcPr>
          <w:p w:rsidR="006736B1" w:rsidRPr="003C3782" w:rsidRDefault="006736B1" w:rsidP="00825018">
            <w:pPr>
              <w:spacing w:after="0" w:line="240" w:lineRule="auto"/>
              <w:rPr>
                <w:rFonts w:ascii="Times New Roman" w:hAnsi="Times New Roman"/>
              </w:rPr>
            </w:pPr>
            <w:r>
              <w:rPr>
                <w:rFonts w:ascii="Times New Roman" w:hAnsi="Times New Roman"/>
              </w:rPr>
              <w:t>Точка доступа к полнотекстовым информационным ресурсам</w:t>
            </w:r>
          </w:p>
        </w:tc>
        <w:tc>
          <w:tcPr>
            <w:tcW w:w="1701" w:type="dxa"/>
            <w:vAlign w:val="center"/>
          </w:tcPr>
          <w:p w:rsidR="006736B1" w:rsidRPr="003C3782" w:rsidRDefault="006736B1" w:rsidP="00825018">
            <w:pPr>
              <w:spacing w:after="0" w:line="240" w:lineRule="auto"/>
              <w:jc w:val="center"/>
              <w:rPr>
                <w:rFonts w:ascii="Times New Roman" w:hAnsi="Times New Roman"/>
              </w:rPr>
            </w:pPr>
            <w:r>
              <w:rPr>
                <w:rFonts w:ascii="Times New Roman" w:hAnsi="Times New Roman"/>
              </w:rPr>
              <w:t xml:space="preserve">объект </w:t>
            </w:r>
          </w:p>
        </w:tc>
        <w:tc>
          <w:tcPr>
            <w:tcW w:w="1560" w:type="dxa"/>
            <w:vAlign w:val="center"/>
          </w:tcPr>
          <w:p w:rsidR="006736B1" w:rsidRPr="00241865" w:rsidRDefault="006736B1" w:rsidP="00825018">
            <w:pPr>
              <w:suppressAutoHyphens/>
              <w:spacing w:after="0" w:line="240" w:lineRule="auto"/>
              <w:jc w:val="center"/>
              <w:rPr>
                <w:rFonts w:ascii="Times New Roman" w:hAnsi="Times New Roman"/>
              </w:rPr>
            </w:pPr>
            <w:r>
              <w:rPr>
                <w:rFonts w:ascii="Times New Roman" w:hAnsi="Times New Roman"/>
              </w:rPr>
              <w:t>1</w:t>
            </w:r>
          </w:p>
        </w:tc>
        <w:tc>
          <w:tcPr>
            <w:tcW w:w="1700" w:type="dxa"/>
            <w:vMerge/>
            <w:vAlign w:val="center"/>
          </w:tcPr>
          <w:p w:rsidR="006736B1" w:rsidRDefault="006736B1" w:rsidP="00825018">
            <w:pPr>
              <w:suppressAutoHyphens/>
              <w:spacing w:after="0" w:line="240" w:lineRule="auto"/>
              <w:jc w:val="center"/>
              <w:rPr>
                <w:rFonts w:ascii="Times New Roman" w:hAnsi="Times New Roman"/>
              </w:rPr>
            </w:pPr>
          </w:p>
        </w:tc>
        <w:tc>
          <w:tcPr>
            <w:tcW w:w="1276" w:type="dxa"/>
            <w:vMerge/>
            <w:vAlign w:val="center"/>
          </w:tcPr>
          <w:p w:rsidR="006736B1" w:rsidRDefault="006736B1" w:rsidP="00825018">
            <w:pPr>
              <w:spacing w:after="0" w:line="240" w:lineRule="auto"/>
              <w:jc w:val="center"/>
              <w:rPr>
                <w:rFonts w:ascii="Times New Roman" w:hAnsi="Times New Roman"/>
              </w:rPr>
            </w:pPr>
          </w:p>
        </w:tc>
      </w:tr>
      <w:tr w:rsidR="006736B1" w:rsidRPr="00241865" w:rsidTr="00D539D5">
        <w:tc>
          <w:tcPr>
            <w:tcW w:w="426" w:type="dxa"/>
            <w:vAlign w:val="center"/>
          </w:tcPr>
          <w:p w:rsidR="006736B1" w:rsidRPr="00351953" w:rsidRDefault="006736B1" w:rsidP="006736B1">
            <w:pPr>
              <w:tabs>
                <w:tab w:val="left" w:pos="-28"/>
              </w:tabs>
              <w:spacing w:after="0" w:line="240" w:lineRule="auto"/>
              <w:ind w:right="-48"/>
              <w:jc w:val="center"/>
              <w:rPr>
                <w:rFonts w:ascii="Times New Roman" w:hAnsi="Times New Roman"/>
              </w:rPr>
            </w:pPr>
            <w:r>
              <w:rPr>
                <w:rFonts w:ascii="Times New Roman" w:hAnsi="Times New Roman"/>
              </w:rPr>
              <w:t>11.</w:t>
            </w:r>
          </w:p>
        </w:tc>
        <w:tc>
          <w:tcPr>
            <w:tcW w:w="2693" w:type="dxa"/>
            <w:vAlign w:val="center"/>
          </w:tcPr>
          <w:p w:rsidR="006736B1" w:rsidRPr="003C3782" w:rsidRDefault="006736B1" w:rsidP="00825018">
            <w:pPr>
              <w:spacing w:after="0" w:line="240" w:lineRule="auto"/>
              <w:rPr>
                <w:rFonts w:ascii="Times New Roman" w:hAnsi="Times New Roman"/>
                <w:b/>
              </w:rPr>
            </w:pPr>
            <w:r w:rsidRPr="003C3782">
              <w:rPr>
                <w:rFonts w:ascii="Times New Roman" w:hAnsi="Times New Roman"/>
              </w:rPr>
              <w:t>Общедоступная библиотека</w:t>
            </w:r>
          </w:p>
        </w:tc>
        <w:tc>
          <w:tcPr>
            <w:tcW w:w="1701" w:type="dxa"/>
            <w:vAlign w:val="center"/>
          </w:tcPr>
          <w:p w:rsidR="006736B1" w:rsidRPr="003C3782" w:rsidRDefault="006736B1" w:rsidP="00825018">
            <w:pPr>
              <w:spacing w:after="0" w:line="240" w:lineRule="auto"/>
              <w:jc w:val="center"/>
              <w:rPr>
                <w:rFonts w:ascii="Times New Roman" w:hAnsi="Times New Roman"/>
              </w:rPr>
            </w:pPr>
            <w:r w:rsidRPr="003C3782">
              <w:rPr>
                <w:rFonts w:ascii="Times New Roman" w:hAnsi="Times New Roman"/>
              </w:rPr>
              <w:t>объект</w:t>
            </w:r>
          </w:p>
        </w:tc>
        <w:tc>
          <w:tcPr>
            <w:tcW w:w="1560" w:type="dxa"/>
            <w:vAlign w:val="center"/>
          </w:tcPr>
          <w:p w:rsidR="006736B1" w:rsidRPr="00241865" w:rsidRDefault="006736B1" w:rsidP="00825018">
            <w:pPr>
              <w:suppressAutoHyphens/>
              <w:spacing w:after="0" w:line="240" w:lineRule="auto"/>
              <w:jc w:val="center"/>
              <w:rPr>
                <w:rFonts w:ascii="Times New Roman" w:hAnsi="Times New Roman"/>
              </w:rPr>
            </w:pPr>
            <w:r w:rsidRPr="00241865">
              <w:rPr>
                <w:rFonts w:ascii="Times New Roman" w:hAnsi="Times New Roman"/>
              </w:rPr>
              <w:t>1 на 10 тыс. населения</w:t>
            </w:r>
          </w:p>
        </w:tc>
        <w:tc>
          <w:tcPr>
            <w:tcW w:w="1700" w:type="dxa"/>
            <w:vMerge w:val="restart"/>
            <w:vAlign w:val="center"/>
          </w:tcPr>
          <w:p w:rsidR="006736B1" w:rsidRPr="00241865" w:rsidRDefault="006736B1" w:rsidP="00825018">
            <w:pPr>
              <w:suppressAutoHyphens/>
              <w:spacing w:after="0" w:line="240" w:lineRule="auto"/>
              <w:jc w:val="center"/>
              <w:rPr>
                <w:rFonts w:ascii="Times New Roman" w:hAnsi="Times New Roman"/>
              </w:rPr>
            </w:pPr>
            <w:r>
              <w:rPr>
                <w:rFonts w:ascii="Times New Roman" w:hAnsi="Times New Roman"/>
              </w:rPr>
              <w:t>максим.</w:t>
            </w:r>
            <w:r w:rsidRPr="00241865">
              <w:rPr>
                <w:rFonts w:ascii="Times New Roman" w:hAnsi="Times New Roman"/>
              </w:rPr>
              <w:t xml:space="preserve"> транспортной доступности</w:t>
            </w:r>
            <w:r>
              <w:rPr>
                <w:rFonts w:ascii="Times New Roman" w:hAnsi="Times New Roman"/>
              </w:rPr>
              <w:t>, мин.</w:t>
            </w:r>
          </w:p>
        </w:tc>
        <w:tc>
          <w:tcPr>
            <w:tcW w:w="1276" w:type="dxa"/>
            <w:vMerge w:val="restart"/>
            <w:vAlign w:val="center"/>
          </w:tcPr>
          <w:p w:rsidR="006736B1" w:rsidRPr="00241865" w:rsidRDefault="006736B1" w:rsidP="00825018">
            <w:pPr>
              <w:spacing w:after="0" w:line="240" w:lineRule="auto"/>
              <w:jc w:val="center"/>
              <w:rPr>
                <w:rFonts w:ascii="Times New Roman" w:hAnsi="Times New Roman"/>
              </w:rPr>
            </w:pPr>
            <w:r w:rsidRPr="00241865">
              <w:rPr>
                <w:rFonts w:ascii="Times New Roman" w:hAnsi="Times New Roman"/>
              </w:rPr>
              <w:t>30</w:t>
            </w:r>
          </w:p>
        </w:tc>
      </w:tr>
      <w:tr w:rsidR="006736B1" w:rsidRPr="00241865" w:rsidTr="00D539D5">
        <w:tc>
          <w:tcPr>
            <w:tcW w:w="426" w:type="dxa"/>
            <w:vAlign w:val="center"/>
          </w:tcPr>
          <w:p w:rsidR="006736B1" w:rsidRPr="003C3782" w:rsidRDefault="006736B1" w:rsidP="006736B1">
            <w:pPr>
              <w:pStyle w:val="ae"/>
              <w:tabs>
                <w:tab w:val="left" w:pos="228"/>
              </w:tabs>
              <w:spacing w:after="0" w:line="240" w:lineRule="auto"/>
              <w:ind w:left="0" w:right="-48"/>
              <w:jc w:val="center"/>
              <w:rPr>
                <w:rFonts w:ascii="Times New Roman" w:hAnsi="Times New Roman"/>
              </w:rPr>
            </w:pPr>
            <w:r>
              <w:rPr>
                <w:rFonts w:ascii="Times New Roman" w:hAnsi="Times New Roman"/>
              </w:rPr>
              <w:t>12.</w:t>
            </w:r>
          </w:p>
        </w:tc>
        <w:tc>
          <w:tcPr>
            <w:tcW w:w="2693" w:type="dxa"/>
            <w:vAlign w:val="center"/>
          </w:tcPr>
          <w:p w:rsidR="006736B1" w:rsidRPr="003C3782" w:rsidRDefault="006736B1" w:rsidP="00825018">
            <w:pPr>
              <w:spacing w:after="0" w:line="240" w:lineRule="auto"/>
              <w:rPr>
                <w:rFonts w:ascii="Times New Roman" w:hAnsi="Times New Roman"/>
              </w:rPr>
            </w:pPr>
            <w:r w:rsidRPr="003C3782">
              <w:rPr>
                <w:rFonts w:ascii="Times New Roman" w:hAnsi="Times New Roman"/>
              </w:rPr>
              <w:t>Детская библиотека</w:t>
            </w:r>
          </w:p>
        </w:tc>
        <w:tc>
          <w:tcPr>
            <w:tcW w:w="1701" w:type="dxa"/>
            <w:vAlign w:val="center"/>
          </w:tcPr>
          <w:p w:rsidR="006736B1" w:rsidRPr="003C3782" w:rsidRDefault="006736B1" w:rsidP="00825018">
            <w:pPr>
              <w:spacing w:after="0" w:line="240" w:lineRule="auto"/>
              <w:jc w:val="center"/>
              <w:rPr>
                <w:rFonts w:ascii="Times New Roman" w:hAnsi="Times New Roman"/>
              </w:rPr>
            </w:pPr>
            <w:r w:rsidRPr="003C3782">
              <w:rPr>
                <w:rFonts w:ascii="Times New Roman" w:hAnsi="Times New Roman"/>
              </w:rPr>
              <w:t>объект</w:t>
            </w:r>
          </w:p>
        </w:tc>
        <w:tc>
          <w:tcPr>
            <w:tcW w:w="1560" w:type="dxa"/>
            <w:vAlign w:val="center"/>
          </w:tcPr>
          <w:p w:rsidR="006736B1" w:rsidRPr="00241865" w:rsidRDefault="006736B1" w:rsidP="00825018">
            <w:pPr>
              <w:suppressAutoHyphens/>
              <w:spacing w:after="0" w:line="240" w:lineRule="auto"/>
              <w:jc w:val="center"/>
              <w:rPr>
                <w:rFonts w:ascii="Times New Roman" w:hAnsi="Times New Roman"/>
              </w:rPr>
            </w:pPr>
            <w:r w:rsidRPr="00241865">
              <w:rPr>
                <w:rFonts w:ascii="Times New Roman" w:hAnsi="Times New Roman"/>
              </w:rPr>
              <w:t>1 на 4 тыс. школьников и дошкольников</w:t>
            </w:r>
          </w:p>
        </w:tc>
        <w:tc>
          <w:tcPr>
            <w:tcW w:w="1700" w:type="dxa"/>
            <w:vMerge/>
            <w:vAlign w:val="center"/>
          </w:tcPr>
          <w:p w:rsidR="006736B1" w:rsidRPr="00241865" w:rsidRDefault="006736B1" w:rsidP="00825018">
            <w:pPr>
              <w:spacing w:after="0" w:line="240" w:lineRule="auto"/>
              <w:jc w:val="center"/>
              <w:rPr>
                <w:rFonts w:ascii="Times New Roman" w:hAnsi="Times New Roman"/>
              </w:rPr>
            </w:pPr>
          </w:p>
        </w:tc>
        <w:tc>
          <w:tcPr>
            <w:tcW w:w="1276" w:type="dxa"/>
            <w:vMerge/>
            <w:vAlign w:val="center"/>
          </w:tcPr>
          <w:p w:rsidR="006736B1" w:rsidRPr="00241865" w:rsidRDefault="006736B1" w:rsidP="00825018">
            <w:pPr>
              <w:spacing w:after="0" w:line="240" w:lineRule="auto"/>
              <w:jc w:val="center"/>
              <w:rPr>
                <w:rFonts w:ascii="Times New Roman" w:hAnsi="Times New Roman"/>
              </w:rPr>
            </w:pPr>
          </w:p>
        </w:tc>
      </w:tr>
      <w:tr w:rsidR="006736B1" w:rsidRPr="00241865" w:rsidTr="00D539D5">
        <w:tc>
          <w:tcPr>
            <w:tcW w:w="426" w:type="dxa"/>
            <w:vAlign w:val="center"/>
          </w:tcPr>
          <w:p w:rsidR="006736B1" w:rsidRPr="00351953" w:rsidRDefault="006736B1" w:rsidP="006736B1">
            <w:pPr>
              <w:tabs>
                <w:tab w:val="left" w:pos="0"/>
              </w:tabs>
              <w:spacing w:after="0" w:line="240" w:lineRule="auto"/>
              <w:ind w:left="360" w:right="-48" w:hanging="360"/>
              <w:jc w:val="center"/>
              <w:rPr>
                <w:rFonts w:ascii="Times New Roman" w:hAnsi="Times New Roman"/>
              </w:rPr>
            </w:pPr>
            <w:r>
              <w:rPr>
                <w:rFonts w:ascii="Times New Roman" w:hAnsi="Times New Roman"/>
              </w:rPr>
              <w:t>13.</w:t>
            </w:r>
          </w:p>
        </w:tc>
        <w:tc>
          <w:tcPr>
            <w:tcW w:w="2693" w:type="dxa"/>
            <w:vAlign w:val="center"/>
          </w:tcPr>
          <w:p w:rsidR="006736B1" w:rsidRPr="003C3782" w:rsidRDefault="006736B1" w:rsidP="00825018">
            <w:pPr>
              <w:suppressAutoHyphens/>
              <w:spacing w:after="0" w:line="240" w:lineRule="auto"/>
              <w:rPr>
                <w:rFonts w:ascii="Times New Roman" w:hAnsi="Times New Roman"/>
              </w:rPr>
            </w:pPr>
            <w:r w:rsidRPr="003C3782">
              <w:rPr>
                <w:rFonts w:ascii="Times New Roman" w:hAnsi="Times New Roman"/>
              </w:rPr>
              <w:t xml:space="preserve">Городские массовые библиотеки </w:t>
            </w:r>
          </w:p>
        </w:tc>
        <w:tc>
          <w:tcPr>
            <w:tcW w:w="1701" w:type="dxa"/>
            <w:vAlign w:val="center"/>
          </w:tcPr>
          <w:p w:rsidR="006736B1" w:rsidRPr="003C3782" w:rsidRDefault="006736B1" w:rsidP="00825018">
            <w:pPr>
              <w:spacing w:after="0" w:line="240" w:lineRule="auto"/>
              <w:jc w:val="center"/>
              <w:rPr>
                <w:rFonts w:ascii="Times New Roman" w:hAnsi="Times New Roman"/>
              </w:rPr>
            </w:pPr>
            <w:r w:rsidRPr="003C3782">
              <w:rPr>
                <w:rFonts w:ascii="Times New Roman" w:hAnsi="Times New Roman"/>
              </w:rPr>
              <w:t>1000 человек зоны обслуживания</w:t>
            </w:r>
          </w:p>
        </w:tc>
        <w:tc>
          <w:tcPr>
            <w:tcW w:w="1560" w:type="dxa"/>
            <w:vAlign w:val="center"/>
          </w:tcPr>
          <w:p w:rsidR="006736B1" w:rsidRPr="00241865" w:rsidRDefault="006736B1" w:rsidP="00825018">
            <w:pPr>
              <w:spacing w:after="0" w:line="240" w:lineRule="auto"/>
              <w:jc w:val="center"/>
              <w:rPr>
                <w:rFonts w:ascii="Times New Roman" w:hAnsi="Times New Roman"/>
              </w:rPr>
            </w:pPr>
            <w:r w:rsidRPr="00241865">
              <w:rPr>
                <w:rFonts w:ascii="Times New Roman" w:hAnsi="Times New Roman"/>
              </w:rPr>
              <w:t>4,3 тыс. ед. хранения</w:t>
            </w:r>
            <w:r>
              <w:rPr>
                <w:rFonts w:ascii="Times New Roman" w:hAnsi="Times New Roman"/>
              </w:rPr>
              <w:t xml:space="preserve"> </w:t>
            </w:r>
            <w:r w:rsidRPr="00241865">
              <w:rPr>
                <w:rFonts w:ascii="Times New Roman" w:hAnsi="Times New Roman"/>
              </w:rPr>
              <w:t>/2,3 читательских места</w:t>
            </w:r>
          </w:p>
        </w:tc>
        <w:tc>
          <w:tcPr>
            <w:tcW w:w="1700" w:type="dxa"/>
            <w:vMerge/>
            <w:vAlign w:val="center"/>
          </w:tcPr>
          <w:p w:rsidR="006736B1" w:rsidRPr="00241865" w:rsidRDefault="006736B1" w:rsidP="00825018">
            <w:pPr>
              <w:spacing w:after="0" w:line="240" w:lineRule="auto"/>
              <w:jc w:val="center"/>
              <w:rPr>
                <w:rFonts w:ascii="Times New Roman" w:hAnsi="Times New Roman"/>
              </w:rPr>
            </w:pPr>
          </w:p>
        </w:tc>
        <w:tc>
          <w:tcPr>
            <w:tcW w:w="1276" w:type="dxa"/>
            <w:vMerge/>
            <w:vAlign w:val="center"/>
          </w:tcPr>
          <w:p w:rsidR="006736B1" w:rsidRPr="00241865" w:rsidRDefault="006736B1" w:rsidP="00825018">
            <w:pPr>
              <w:spacing w:after="0" w:line="240" w:lineRule="auto"/>
              <w:jc w:val="center"/>
              <w:rPr>
                <w:rFonts w:ascii="Times New Roman" w:hAnsi="Times New Roman"/>
              </w:rPr>
            </w:pPr>
          </w:p>
        </w:tc>
      </w:tr>
      <w:tr w:rsidR="006736B1" w:rsidRPr="00241865" w:rsidTr="00D539D5">
        <w:tc>
          <w:tcPr>
            <w:tcW w:w="426" w:type="dxa"/>
            <w:tcBorders>
              <w:bottom w:val="single" w:sz="4" w:space="0" w:color="auto"/>
            </w:tcBorders>
            <w:vAlign w:val="center"/>
          </w:tcPr>
          <w:p w:rsidR="006736B1" w:rsidRPr="00351953" w:rsidRDefault="006736B1" w:rsidP="006736B1">
            <w:pPr>
              <w:tabs>
                <w:tab w:val="left" w:pos="0"/>
              </w:tabs>
              <w:spacing w:after="0" w:line="240" w:lineRule="auto"/>
              <w:ind w:left="360" w:right="-48" w:hanging="360"/>
              <w:jc w:val="center"/>
              <w:rPr>
                <w:rFonts w:ascii="Times New Roman" w:hAnsi="Times New Roman"/>
              </w:rPr>
            </w:pPr>
            <w:r>
              <w:rPr>
                <w:rFonts w:ascii="Times New Roman" w:hAnsi="Times New Roman"/>
              </w:rPr>
              <w:t>14.</w:t>
            </w:r>
          </w:p>
        </w:tc>
        <w:tc>
          <w:tcPr>
            <w:tcW w:w="2693" w:type="dxa"/>
          </w:tcPr>
          <w:p w:rsidR="006736B1" w:rsidRPr="003C3782" w:rsidRDefault="006736B1" w:rsidP="00825018">
            <w:pPr>
              <w:suppressAutoHyphens/>
              <w:spacing w:after="0" w:line="240" w:lineRule="auto"/>
              <w:rPr>
                <w:rFonts w:ascii="Times New Roman" w:hAnsi="Times New Roman"/>
              </w:rPr>
            </w:pPr>
          </w:p>
          <w:p w:rsidR="006736B1" w:rsidRPr="003C3782" w:rsidRDefault="006736B1" w:rsidP="00825018">
            <w:pPr>
              <w:suppressAutoHyphens/>
              <w:spacing w:after="0" w:line="240" w:lineRule="auto"/>
              <w:rPr>
                <w:rFonts w:ascii="Times New Roman" w:hAnsi="Times New Roman"/>
              </w:rPr>
            </w:pPr>
            <w:r w:rsidRPr="003C3782">
              <w:rPr>
                <w:rFonts w:ascii="Times New Roman" w:hAnsi="Times New Roman"/>
              </w:rPr>
              <w:t>Для всех уровней обеспечения услуг</w:t>
            </w:r>
          </w:p>
        </w:tc>
        <w:tc>
          <w:tcPr>
            <w:tcW w:w="1701" w:type="dxa"/>
            <w:vAlign w:val="center"/>
          </w:tcPr>
          <w:p w:rsidR="006736B1" w:rsidRPr="003C3782" w:rsidRDefault="006736B1" w:rsidP="00825018">
            <w:pPr>
              <w:suppressAutoHyphens/>
              <w:spacing w:after="0" w:line="240" w:lineRule="auto"/>
              <w:jc w:val="center"/>
              <w:rPr>
                <w:rFonts w:ascii="Times New Roman" w:hAnsi="Times New Roman"/>
              </w:rPr>
            </w:pPr>
            <w:r w:rsidRPr="003C3782">
              <w:rPr>
                <w:rFonts w:ascii="Times New Roman" w:hAnsi="Times New Roman"/>
              </w:rPr>
              <w:t>объём пополнения книжных фондов в год</w:t>
            </w:r>
          </w:p>
        </w:tc>
        <w:tc>
          <w:tcPr>
            <w:tcW w:w="1560" w:type="dxa"/>
            <w:vAlign w:val="center"/>
          </w:tcPr>
          <w:p w:rsidR="006736B1" w:rsidRPr="00241865" w:rsidRDefault="006736B1" w:rsidP="00825018">
            <w:pPr>
              <w:spacing w:after="0" w:line="240" w:lineRule="auto"/>
              <w:jc w:val="center"/>
              <w:rPr>
                <w:rFonts w:ascii="Times New Roman" w:hAnsi="Times New Roman"/>
              </w:rPr>
            </w:pPr>
            <w:r w:rsidRPr="00241865">
              <w:rPr>
                <w:rFonts w:ascii="Times New Roman" w:hAnsi="Times New Roman"/>
              </w:rPr>
              <w:t xml:space="preserve">250 книг </w:t>
            </w:r>
          </w:p>
          <w:p w:rsidR="006736B1" w:rsidRPr="00241865" w:rsidRDefault="006736B1" w:rsidP="00825018">
            <w:pPr>
              <w:suppressAutoHyphens/>
              <w:spacing w:after="0" w:line="240" w:lineRule="auto"/>
              <w:jc w:val="center"/>
              <w:rPr>
                <w:rFonts w:ascii="Times New Roman" w:hAnsi="Times New Roman"/>
              </w:rPr>
            </w:pPr>
            <w:r w:rsidRPr="00241865">
              <w:rPr>
                <w:rFonts w:ascii="Times New Roman" w:hAnsi="Times New Roman"/>
              </w:rPr>
              <w:t xml:space="preserve">на 1 тыс. человек </w:t>
            </w:r>
          </w:p>
        </w:tc>
        <w:tc>
          <w:tcPr>
            <w:tcW w:w="2976" w:type="dxa"/>
            <w:gridSpan w:val="2"/>
            <w:vAlign w:val="center"/>
          </w:tcPr>
          <w:p w:rsidR="006736B1" w:rsidRPr="00241865" w:rsidRDefault="006736B1" w:rsidP="00825018">
            <w:pPr>
              <w:spacing w:after="0" w:line="240" w:lineRule="auto"/>
              <w:jc w:val="center"/>
              <w:rPr>
                <w:rFonts w:ascii="Times New Roman" w:hAnsi="Times New Roman"/>
              </w:rPr>
            </w:pPr>
            <w:r w:rsidRPr="00241865">
              <w:rPr>
                <w:rFonts w:ascii="Times New Roman" w:hAnsi="Times New Roman"/>
              </w:rPr>
              <w:t>не нормируется</w:t>
            </w:r>
          </w:p>
        </w:tc>
      </w:tr>
    </w:tbl>
    <w:p w:rsidR="00351953" w:rsidRPr="00153FCB" w:rsidRDefault="00351953" w:rsidP="00473183">
      <w:pPr>
        <w:spacing w:after="0" w:line="240" w:lineRule="auto"/>
        <w:jc w:val="both"/>
        <w:rPr>
          <w:rFonts w:ascii="Times New Roman" w:hAnsi="Times New Roman"/>
          <w:i/>
          <w:sz w:val="8"/>
          <w:szCs w:val="8"/>
        </w:rPr>
      </w:pPr>
    </w:p>
    <w:p w:rsidR="00473183" w:rsidRPr="00241865" w:rsidRDefault="00473183" w:rsidP="00473183">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153FCB">
        <w:rPr>
          <w:rFonts w:ascii="Times New Roman" w:hAnsi="Times New Roman"/>
          <w:i/>
          <w:sz w:val="24"/>
          <w:szCs w:val="24"/>
        </w:rPr>
        <w:t>39</w:t>
      </w:r>
      <w:r w:rsidRPr="00F16E22">
        <w:rPr>
          <w:rFonts w:ascii="Times New Roman" w:hAnsi="Times New Roman"/>
          <w:i/>
          <w:sz w:val="24"/>
          <w:szCs w:val="24"/>
        </w:rPr>
        <w:t>.</w:t>
      </w:r>
      <w:r>
        <w:rPr>
          <w:rFonts w:ascii="Times New Roman" w:hAnsi="Times New Roman"/>
          <w:b/>
          <w:i/>
          <w:sz w:val="24"/>
          <w:szCs w:val="24"/>
        </w:rPr>
        <w:t xml:space="preserve"> </w:t>
      </w:r>
      <w:r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473183" w:rsidRPr="00F57D51" w:rsidRDefault="00473183" w:rsidP="00473183">
      <w:pPr>
        <w:spacing w:after="0" w:line="240" w:lineRule="auto"/>
        <w:jc w:val="center"/>
        <w:rPr>
          <w:rFonts w:ascii="Times New Roman" w:hAnsi="Times New Roman"/>
          <w:b/>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2693"/>
        <w:gridCol w:w="1701"/>
        <w:gridCol w:w="1559"/>
        <w:gridCol w:w="1418"/>
        <w:gridCol w:w="1559"/>
      </w:tblGrid>
      <w:tr w:rsidR="00473183" w:rsidRPr="00AA46B8" w:rsidTr="00D539D5">
        <w:tc>
          <w:tcPr>
            <w:tcW w:w="426" w:type="dxa"/>
            <w:vMerge w:val="restart"/>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w:t>
            </w:r>
          </w:p>
        </w:tc>
        <w:tc>
          <w:tcPr>
            <w:tcW w:w="2693" w:type="dxa"/>
            <w:vMerge w:val="restart"/>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3260" w:type="dxa"/>
            <w:gridSpan w:val="2"/>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Минимально </w:t>
            </w:r>
          </w:p>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Максимально </w:t>
            </w:r>
          </w:p>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473183" w:rsidRPr="00AA46B8" w:rsidTr="00D539D5">
        <w:tc>
          <w:tcPr>
            <w:tcW w:w="426" w:type="dxa"/>
            <w:vMerge/>
            <w:shd w:val="clear" w:color="auto" w:fill="EEECE1" w:themeFill="background2"/>
            <w:vAlign w:val="center"/>
          </w:tcPr>
          <w:p w:rsidR="00473183" w:rsidRPr="00AA46B8" w:rsidRDefault="00473183" w:rsidP="00825018">
            <w:pPr>
              <w:spacing w:after="0" w:line="240" w:lineRule="auto"/>
              <w:jc w:val="center"/>
              <w:rPr>
                <w:rFonts w:ascii="Times New Roman" w:hAnsi="Times New Roman"/>
                <w:b/>
              </w:rPr>
            </w:pPr>
          </w:p>
        </w:tc>
        <w:tc>
          <w:tcPr>
            <w:tcW w:w="2693" w:type="dxa"/>
            <w:vMerge/>
            <w:shd w:val="clear" w:color="auto" w:fill="EEECE1" w:themeFill="background2"/>
            <w:vAlign w:val="center"/>
          </w:tcPr>
          <w:p w:rsidR="00473183" w:rsidRPr="00AA46B8" w:rsidRDefault="00473183" w:rsidP="00825018">
            <w:pPr>
              <w:spacing w:after="0" w:line="240" w:lineRule="auto"/>
              <w:jc w:val="center"/>
              <w:rPr>
                <w:rFonts w:ascii="Times New Roman" w:hAnsi="Times New Roman"/>
                <w:b/>
              </w:rPr>
            </w:pPr>
          </w:p>
        </w:tc>
        <w:tc>
          <w:tcPr>
            <w:tcW w:w="1701" w:type="dxa"/>
            <w:shd w:val="clear" w:color="auto" w:fill="EEECE1" w:themeFill="background2"/>
            <w:vAlign w:val="center"/>
          </w:tcPr>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473183" w:rsidRPr="00AA46B8" w:rsidRDefault="00473183" w:rsidP="00825018">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Величина</w:t>
            </w:r>
          </w:p>
        </w:tc>
      </w:tr>
      <w:tr w:rsidR="00473183" w:rsidRPr="00AA46B8" w:rsidTr="00D539D5">
        <w:tc>
          <w:tcPr>
            <w:tcW w:w="426" w:type="dxa"/>
            <w:vAlign w:val="center"/>
          </w:tcPr>
          <w:p w:rsidR="00473183" w:rsidRPr="00AA46B8" w:rsidRDefault="00351953" w:rsidP="00351953">
            <w:pPr>
              <w:pStyle w:val="ae"/>
              <w:tabs>
                <w:tab w:val="left" w:pos="0"/>
              </w:tabs>
              <w:spacing w:after="0" w:line="240" w:lineRule="auto"/>
              <w:ind w:left="0"/>
              <w:jc w:val="center"/>
              <w:rPr>
                <w:rFonts w:ascii="Times New Roman" w:hAnsi="Times New Roman"/>
              </w:rPr>
            </w:pPr>
            <w:r>
              <w:rPr>
                <w:rFonts w:ascii="Times New Roman" w:hAnsi="Times New Roman"/>
              </w:rPr>
              <w:t>1.</w:t>
            </w:r>
          </w:p>
        </w:tc>
        <w:tc>
          <w:tcPr>
            <w:tcW w:w="2693" w:type="dxa"/>
            <w:tcBorders>
              <w:bottom w:val="single" w:sz="4" w:space="0" w:color="auto"/>
            </w:tcBorders>
            <w:vAlign w:val="center"/>
          </w:tcPr>
          <w:p w:rsidR="00473183" w:rsidRPr="00AA46B8" w:rsidRDefault="00473183" w:rsidP="00825018">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701" w:type="dxa"/>
            <w:tcBorders>
              <w:bottom w:val="single" w:sz="4" w:space="0" w:color="auto"/>
            </w:tcBorders>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на 1000 чел.</w:t>
            </w:r>
          </w:p>
        </w:tc>
        <w:tc>
          <w:tcPr>
            <w:tcW w:w="1559" w:type="dxa"/>
            <w:tcBorders>
              <w:bottom w:val="single" w:sz="4" w:space="0" w:color="auto"/>
            </w:tcBorders>
            <w:vAlign w:val="center"/>
          </w:tcPr>
          <w:p w:rsidR="00473183" w:rsidRPr="00F57D51" w:rsidRDefault="00473183" w:rsidP="00825018">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473183" w:rsidRPr="00F57D51" w:rsidRDefault="00473183" w:rsidP="00825018">
            <w:pPr>
              <w:spacing w:after="0" w:line="240" w:lineRule="auto"/>
              <w:jc w:val="center"/>
              <w:rPr>
                <w:rFonts w:ascii="Times New Roman" w:hAnsi="Times New Roman"/>
              </w:rPr>
            </w:pPr>
            <w:r w:rsidRPr="00F57D51">
              <w:rPr>
                <w:rFonts w:ascii="Times New Roman" w:hAnsi="Times New Roman"/>
              </w:rPr>
              <w:t>500</w:t>
            </w:r>
          </w:p>
        </w:tc>
      </w:tr>
      <w:tr w:rsidR="00473183" w:rsidRPr="00AA46B8" w:rsidTr="00D539D5">
        <w:tc>
          <w:tcPr>
            <w:tcW w:w="426" w:type="dxa"/>
            <w:vAlign w:val="center"/>
          </w:tcPr>
          <w:p w:rsidR="00473183" w:rsidRPr="00351953" w:rsidRDefault="00351953" w:rsidP="00351953">
            <w:pPr>
              <w:tabs>
                <w:tab w:val="left" w:pos="0"/>
              </w:tabs>
              <w:spacing w:after="0" w:line="240" w:lineRule="auto"/>
              <w:ind w:left="-28"/>
              <w:jc w:val="center"/>
              <w:rPr>
                <w:rFonts w:ascii="Times New Roman" w:hAnsi="Times New Roman"/>
              </w:rPr>
            </w:pPr>
            <w:r>
              <w:rPr>
                <w:rFonts w:ascii="Times New Roman" w:hAnsi="Times New Roman"/>
              </w:rPr>
              <w:lastRenderedPageBreak/>
              <w:t>2.</w:t>
            </w:r>
          </w:p>
        </w:tc>
        <w:tc>
          <w:tcPr>
            <w:tcW w:w="2693" w:type="dxa"/>
            <w:tcBorders>
              <w:bottom w:val="single" w:sz="4" w:space="0" w:color="auto"/>
              <w:right w:val="single" w:sz="6" w:space="0" w:color="auto"/>
            </w:tcBorders>
            <w:vAlign w:val="center"/>
          </w:tcPr>
          <w:p w:rsidR="00473183" w:rsidRPr="00AA46B8" w:rsidRDefault="00473183" w:rsidP="006736B1">
            <w:pPr>
              <w:suppressAutoHyphens/>
              <w:spacing w:after="0" w:line="240" w:lineRule="auto"/>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701" w:type="dxa"/>
            <w:tcBorders>
              <w:left w:val="single" w:sz="6" w:space="0" w:color="auto"/>
              <w:bottom w:val="single" w:sz="4" w:space="0" w:color="auto"/>
              <w:right w:val="single" w:sz="6" w:space="0" w:color="auto"/>
            </w:tcBorders>
            <w:vAlign w:val="center"/>
          </w:tcPr>
          <w:p w:rsidR="00473183" w:rsidRPr="00AA46B8" w:rsidRDefault="00473183" w:rsidP="00825018">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559" w:type="dxa"/>
            <w:tcBorders>
              <w:left w:val="single" w:sz="6" w:space="0" w:color="auto"/>
              <w:bottom w:val="single" w:sz="4" w:space="0" w:color="auto"/>
              <w:right w:val="single" w:sz="6" w:space="0" w:color="auto"/>
            </w:tcBorders>
            <w:vAlign w:val="center"/>
          </w:tcPr>
          <w:p w:rsidR="00473183" w:rsidRPr="00F57D51" w:rsidRDefault="00473183" w:rsidP="00825018">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473183" w:rsidRPr="00AA46B8" w:rsidRDefault="00473183" w:rsidP="00825018">
            <w:pPr>
              <w:suppressAutoHyphens/>
              <w:spacing w:after="0" w:line="240" w:lineRule="auto"/>
              <w:jc w:val="center"/>
              <w:rPr>
                <w:rFonts w:ascii="Times New Roman" w:hAnsi="Times New Roman"/>
              </w:rPr>
            </w:pPr>
            <w:r>
              <w:rPr>
                <w:rFonts w:ascii="Times New Roman" w:hAnsi="Times New Roman"/>
              </w:rPr>
              <w:t>максим.</w:t>
            </w:r>
            <w:r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473183" w:rsidRPr="00AA46B8" w:rsidRDefault="00473183" w:rsidP="00825018">
            <w:pPr>
              <w:spacing w:after="0" w:line="240" w:lineRule="auto"/>
              <w:jc w:val="center"/>
              <w:rPr>
                <w:rFonts w:ascii="Times New Roman" w:hAnsi="Times New Roman"/>
              </w:rPr>
            </w:pPr>
            <w:r>
              <w:rPr>
                <w:rFonts w:ascii="Times New Roman" w:hAnsi="Times New Roman"/>
              </w:rPr>
              <w:t>30</w:t>
            </w:r>
          </w:p>
        </w:tc>
      </w:tr>
      <w:tr w:rsidR="006736B1" w:rsidRPr="00AA46B8" w:rsidTr="00D539D5">
        <w:tc>
          <w:tcPr>
            <w:tcW w:w="426" w:type="dxa"/>
            <w:vAlign w:val="center"/>
          </w:tcPr>
          <w:p w:rsidR="006736B1" w:rsidRDefault="006736B1" w:rsidP="00351953">
            <w:pPr>
              <w:tabs>
                <w:tab w:val="left" w:pos="0"/>
              </w:tabs>
              <w:spacing w:after="0" w:line="240" w:lineRule="auto"/>
              <w:ind w:left="-28"/>
              <w:jc w:val="center"/>
              <w:rPr>
                <w:rFonts w:ascii="Times New Roman" w:hAnsi="Times New Roman"/>
              </w:rPr>
            </w:pPr>
            <w:r>
              <w:rPr>
                <w:rFonts w:ascii="Times New Roman" w:hAnsi="Times New Roman"/>
              </w:rPr>
              <w:t>3.</w:t>
            </w:r>
          </w:p>
        </w:tc>
        <w:tc>
          <w:tcPr>
            <w:tcW w:w="2693" w:type="dxa"/>
            <w:tcBorders>
              <w:bottom w:val="single" w:sz="4" w:space="0" w:color="auto"/>
              <w:right w:val="single" w:sz="6" w:space="0" w:color="auto"/>
            </w:tcBorders>
            <w:vAlign w:val="center"/>
          </w:tcPr>
          <w:p w:rsidR="006736B1" w:rsidRPr="00AA46B8" w:rsidRDefault="006736B1" w:rsidP="00825018">
            <w:pPr>
              <w:suppressAutoHyphens/>
              <w:spacing w:after="0" w:line="240" w:lineRule="auto"/>
              <w:jc w:val="both"/>
              <w:rPr>
                <w:rFonts w:ascii="Times New Roman" w:hAnsi="Times New Roman"/>
              </w:rPr>
            </w:pPr>
            <w:r w:rsidRPr="003C3782">
              <w:rPr>
                <w:rFonts w:ascii="Times New Roman" w:hAnsi="Times New Roman"/>
              </w:rPr>
              <w:t>Общедоступная библиотека</w:t>
            </w:r>
          </w:p>
        </w:tc>
        <w:tc>
          <w:tcPr>
            <w:tcW w:w="1701" w:type="dxa"/>
            <w:tcBorders>
              <w:left w:val="single" w:sz="6" w:space="0" w:color="auto"/>
              <w:bottom w:val="single" w:sz="4" w:space="0" w:color="auto"/>
              <w:right w:val="single" w:sz="6" w:space="0" w:color="auto"/>
            </w:tcBorders>
            <w:vAlign w:val="center"/>
          </w:tcPr>
          <w:p w:rsidR="006736B1" w:rsidRPr="00AA46B8" w:rsidRDefault="006736B1" w:rsidP="00825018">
            <w:pPr>
              <w:spacing w:after="0" w:line="240" w:lineRule="auto"/>
              <w:jc w:val="center"/>
              <w:rPr>
                <w:rFonts w:ascii="Times New Roman" w:hAnsi="Times New Roman"/>
              </w:rPr>
            </w:pPr>
            <w:r>
              <w:rPr>
                <w:rFonts w:ascii="Times New Roman" w:hAnsi="Times New Roman"/>
              </w:rPr>
              <w:t>объект</w:t>
            </w:r>
          </w:p>
        </w:tc>
        <w:tc>
          <w:tcPr>
            <w:tcW w:w="1559" w:type="dxa"/>
            <w:tcBorders>
              <w:left w:val="single" w:sz="6" w:space="0" w:color="auto"/>
              <w:bottom w:val="single" w:sz="4" w:space="0" w:color="auto"/>
              <w:right w:val="single" w:sz="6" w:space="0" w:color="auto"/>
            </w:tcBorders>
            <w:vAlign w:val="center"/>
          </w:tcPr>
          <w:p w:rsidR="006736B1" w:rsidRPr="00F57D51" w:rsidRDefault="006736B1" w:rsidP="00825018">
            <w:pPr>
              <w:spacing w:after="0" w:line="240" w:lineRule="auto"/>
              <w:jc w:val="center"/>
              <w:rPr>
                <w:rFonts w:ascii="Times New Roman" w:hAnsi="Times New Roman"/>
              </w:rPr>
            </w:pPr>
            <w:r w:rsidRPr="003C3782">
              <w:rPr>
                <w:rFonts w:ascii="Times New Roman" w:hAnsi="Times New Roman"/>
              </w:rPr>
              <w:t>1 на 10 тыс. населения</w:t>
            </w:r>
          </w:p>
        </w:tc>
        <w:tc>
          <w:tcPr>
            <w:tcW w:w="1418" w:type="dxa"/>
            <w:tcBorders>
              <w:left w:val="single" w:sz="6" w:space="0" w:color="auto"/>
              <w:bottom w:val="single" w:sz="4" w:space="0" w:color="auto"/>
              <w:right w:val="single" w:sz="6" w:space="0" w:color="auto"/>
            </w:tcBorders>
            <w:vAlign w:val="center"/>
          </w:tcPr>
          <w:p w:rsidR="006736B1" w:rsidRPr="003C3782" w:rsidRDefault="006736B1" w:rsidP="007244E3">
            <w:pPr>
              <w:suppressAutoHyphens/>
              <w:spacing w:after="0" w:line="240" w:lineRule="auto"/>
              <w:jc w:val="center"/>
              <w:rPr>
                <w:rFonts w:ascii="Times New Roman" w:hAnsi="Times New Roman"/>
              </w:rPr>
            </w:pPr>
            <w:r>
              <w:rPr>
                <w:rFonts w:ascii="Times New Roman" w:hAnsi="Times New Roman"/>
              </w:rPr>
              <w:t>м</w:t>
            </w:r>
            <w:r w:rsidR="007244E3">
              <w:rPr>
                <w:rFonts w:ascii="Times New Roman" w:hAnsi="Times New Roman"/>
              </w:rPr>
              <w:t>аксим</w:t>
            </w:r>
            <w:r>
              <w:rPr>
                <w:rFonts w:ascii="Times New Roman" w:hAnsi="Times New Roman"/>
              </w:rPr>
              <w:t>.</w:t>
            </w:r>
            <w:r w:rsidRPr="003C3782">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36B1" w:rsidRPr="003C3782" w:rsidRDefault="006736B1" w:rsidP="00825018">
            <w:pPr>
              <w:spacing w:after="0" w:line="240" w:lineRule="auto"/>
              <w:jc w:val="center"/>
              <w:rPr>
                <w:rFonts w:ascii="Times New Roman" w:hAnsi="Times New Roman"/>
              </w:rPr>
            </w:pPr>
            <w:r>
              <w:rPr>
                <w:rFonts w:ascii="Times New Roman" w:hAnsi="Times New Roman"/>
              </w:rPr>
              <w:t>30</w:t>
            </w:r>
          </w:p>
        </w:tc>
      </w:tr>
      <w:tr w:rsidR="006736B1" w:rsidRPr="00AA46B8" w:rsidTr="00D539D5">
        <w:tc>
          <w:tcPr>
            <w:tcW w:w="426" w:type="dxa"/>
            <w:vAlign w:val="center"/>
          </w:tcPr>
          <w:p w:rsidR="006736B1" w:rsidRDefault="006736B1" w:rsidP="00351953">
            <w:pPr>
              <w:tabs>
                <w:tab w:val="left" w:pos="0"/>
              </w:tabs>
              <w:spacing w:after="0" w:line="240" w:lineRule="auto"/>
              <w:ind w:left="-28"/>
              <w:jc w:val="center"/>
              <w:rPr>
                <w:rFonts w:ascii="Times New Roman" w:hAnsi="Times New Roman"/>
              </w:rPr>
            </w:pPr>
            <w:r>
              <w:rPr>
                <w:rFonts w:ascii="Times New Roman" w:hAnsi="Times New Roman"/>
              </w:rPr>
              <w:t>4.</w:t>
            </w:r>
          </w:p>
        </w:tc>
        <w:tc>
          <w:tcPr>
            <w:tcW w:w="2693" w:type="dxa"/>
            <w:tcBorders>
              <w:bottom w:val="single" w:sz="4" w:space="0" w:color="auto"/>
              <w:right w:val="single" w:sz="6" w:space="0" w:color="auto"/>
            </w:tcBorders>
            <w:vAlign w:val="center"/>
          </w:tcPr>
          <w:p w:rsidR="006736B1" w:rsidRPr="00AA46B8" w:rsidRDefault="006736B1" w:rsidP="00825018">
            <w:pPr>
              <w:suppressAutoHyphens/>
              <w:spacing w:after="0" w:line="240" w:lineRule="auto"/>
              <w:jc w:val="both"/>
              <w:rPr>
                <w:rFonts w:ascii="Times New Roman" w:hAnsi="Times New Roman"/>
              </w:rPr>
            </w:pPr>
            <w:r w:rsidRPr="003C3782">
              <w:rPr>
                <w:rFonts w:ascii="Times New Roman" w:hAnsi="Times New Roman"/>
              </w:rPr>
              <w:t>Детская библиотека</w:t>
            </w:r>
          </w:p>
        </w:tc>
        <w:tc>
          <w:tcPr>
            <w:tcW w:w="1701" w:type="dxa"/>
            <w:tcBorders>
              <w:left w:val="single" w:sz="6" w:space="0" w:color="auto"/>
              <w:bottom w:val="single" w:sz="4" w:space="0" w:color="auto"/>
              <w:right w:val="single" w:sz="6" w:space="0" w:color="auto"/>
            </w:tcBorders>
            <w:vAlign w:val="center"/>
          </w:tcPr>
          <w:p w:rsidR="006736B1" w:rsidRPr="00AA46B8" w:rsidRDefault="006736B1" w:rsidP="00825018">
            <w:pPr>
              <w:spacing w:after="0" w:line="240" w:lineRule="auto"/>
              <w:jc w:val="center"/>
              <w:rPr>
                <w:rFonts w:ascii="Times New Roman" w:hAnsi="Times New Roman"/>
              </w:rPr>
            </w:pPr>
            <w:r>
              <w:rPr>
                <w:rFonts w:ascii="Times New Roman" w:hAnsi="Times New Roman"/>
              </w:rPr>
              <w:t>объект</w:t>
            </w:r>
          </w:p>
        </w:tc>
        <w:tc>
          <w:tcPr>
            <w:tcW w:w="1559" w:type="dxa"/>
            <w:tcBorders>
              <w:left w:val="single" w:sz="6" w:space="0" w:color="auto"/>
              <w:bottom w:val="single" w:sz="4" w:space="0" w:color="auto"/>
              <w:right w:val="single" w:sz="6" w:space="0" w:color="auto"/>
            </w:tcBorders>
            <w:vAlign w:val="center"/>
          </w:tcPr>
          <w:p w:rsidR="006736B1" w:rsidRPr="00F57D51" w:rsidRDefault="006736B1" w:rsidP="00825018">
            <w:pPr>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418" w:type="dxa"/>
            <w:tcBorders>
              <w:left w:val="single" w:sz="6" w:space="0" w:color="auto"/>
              <w:bottom w:val="single" w:sz="4" w:space="0" w:color="auto"/>
              <w:right w:val="single" w:sz="6" w:space="0" w:color="auto"/>
            </w:tcBorders>
            <w:vAlign w:val="center"/>
          </w:tcPr>
          <w:p w:rsidR="006736B1" w:rsidRPr="003C3782" w:rsidRDefault="006736B1" w:rsidP="007244E3">
            <w:pPr>
              <w:suppressAutoHyphens/>
              <w:spacing w:after="0" w:line="240" w:lineRule="auto"/>
              <w:jc w:val="center"/>
              <w:rPr>
                <w:rFonts w:ascii="Times New Roman" w:hAnsi="Times New Roman"/>
              </w:rPr>
            </w:pPr>
            <w:r>
              <w:rPr>
                <w:rFonts w:ascii="Times New Roman" w:hAnsi="Times New Roman"/>
              </w:rPr>
              <w:t>м</w:t>
            </w:r>
            <w:r w:rsidR="007244E3">
              <w:rPr>
                <w:rFonts w:ascii="Times New Roman" w:hAnsi="Times New Roman"/>
              </w:rPr>
              <w:t>аксим</w:t>
            </w:r>
            <w:r>
              <w:rPr>
                <w:rFonts w:ascii="Times New Roman" w:hAnsi="Times New Roman"/>
              </w:rPr>
              <w:t>.</w:t>
            </w:r>
            <w:r w:rsidRPr="003C3782">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36B1" w:rsidRPr="003C3782" w:rsidRDefault="006736B1" w:rsidP="00825018">
            <w:pPr>
              <w:spacing w:after="0" w:line="240" w:lineRule="auto"/>
              <w:jc w:val="center"/>
              <w:rPr>
                <w:rFonts w:ascii="Times New Roman" w:hAnsi="Times New Roman"/>
              </w:rPr>
            </w:pPr>
            <w:r>
              <w:rPr>
                <w:rFonts w:ascii="Times New Roman" w:hAnsi="Times New Roman"/>
              </w:rPr>
              <w:t>30</w:t>
            </w:r>
          </w:p>
        </w:tc>
      </w:tr>
      <w:tr w:rsidR="007244E3" w:rsidRPr="00AA46B8" w:rsidTr="00D539D5">
        <w:tc>
          <w:tcPr>
            <w:tcW w:w="426" w:type="dxa"/>
            <w:vAlign w:val="center"/>
          </w:tcPr>
          <w:p w:rsidR="007244E3" w:rsidRDefault="007244E3" w:rsidP="00351953">
            <w:pPr>
              <w:tabs>
                <w:tab w:val="left" w:pos="0"/>
              </w:tabs>
              <w:spacing w:after="0" w:line="240" w:lineRule="auto"/>
              <w:ind w:left="-28"/>
              <w:jc w:val="center"/>
              <w:rPr>
                <w:rFonts w:ascii="Times New Roman" w:hAnsi="Times New Roman"/>
              </w:rPr>
            </w:pPr>
            <w:r>
              <w:rPr>
                <w:rFonts w:ascii="Times New Roman" w:hAnsi="Times New Roman"/>
              </w:rPr>
              <w:t>5.</w:t>
            </w:r>
          </w:p>
        </w:tc>
        <w:tc>
          <w:tcPr>
            <w:tcW w:w="2693" w:type="dxa"/>
            <w:tcBorders>
              <w:bottom w:val="single" w:sz="4" w:space="0" w:color="auto"/>
              <w:right w:val="single" w:sz="6" w:space="0" w:color="auto"/>
            </w:tcBorders>
            <w:vAlign w:val="center"/>
          </w:tcPr>
          <w:p w:rsidR="007244E3" w:rsidRPr="003C3782" w:rsidRDefault="007244E3" w:rsidP="00825018">
            <w:pPr>
              <w:spacing w:after="0" w:line="240" w:lineRule="auto"/>
              <w:rPr>
                <w:rFonts w:ascii="Times New Roman" w:hAnsi="Times New Roman"/>
              </w:rPr>
            </w:pPr>
            <w:r>
              <w:rPr>
                <w:rFonts w:ascii="Times New Roman" w:hAnsi="Times New Roman"/>
              </w:rPr>
              <w:t>Точка доступа к полнотекстовым информационным ресурсам</w:t>
            </w:r>
          </w:p>
        </w:tc>
        <w:tc>
          <w:tcPr>
            <w:tcW w:w="1701" w:type="dxa"/>
            <w:tcBorders>
              <w:left w:val="single" w:sz="6" w:space="0" w:color="auto"/>
              <w:bottom w:val="single" w:sz="4" w:space="0" w:color="auto"/>
              <w:right w:val="single" w:sz="6" w:space="0" w:color="auto"/>
            </w:tcBorders>
            <w:vAlign w:val="center"/>
          </w:tcPr>
          <w:p w:rsidR="007244E3" w:rsidRPr="003C3782" w:rsidRDefault="007244E3" w:rsidP="00825018">
            <w:pPr>
              <w:spacing w:after="0" w:line="240" w:lineRule="auto"/>
              <w:jc w:val="center"/>
              <w:rPr>
                <w:rFonts w:ascii="Times New Roman" w:hAnsi="Times New Roman"/>
              </w:rPr>
            </w:pPr>
            <w:r>
              <w:rPr>
                <w:rFonts w:ascii="Times New Roman" w:hAnsi="Times New Roman"/>
              </w:rPr>
              <w:t xml:space="preserve">объект </w:t>
            </w:r>
          </w:p>
        </w:tc>
        <w:tc>
          <w:tcPr>
            <w:tcW w:w="1559" w:type="dxa"/>
            <w:tcBorders>
              <w:left w:val="single" w:sz="6" w:space="0" w:color="auto"/>
              <w:bottom w:val="single" w:sz="4" w:space="0" w:color="auto"/>
              <w:right w:val="single" w:sz="6" w:space="0" w:color="auto"/>
            </w:tcBorders>
            <w:vAlign w:val="center"/>
          </w:tcPr>
          <w:p w:rsidR="007244E3" w:rsidRPr="00241865" w:rsidRDefault="007244E3" w:rsidP="00825018">
            <w:pPr>
              <w:suppressAutoHyphens/>
              <w:spacing w:after="0" w:line="240" w:lineRule="auto"/>
              <w:jc w:val="center"/>
              <w:rPr>
                <w:rFonts w:ascii="Times New Roman" w:hAnsi="Times New Roman"/>
              </w:rPr>
            </w:pPr>
            <w:r>
              <w:rPr>
                <w:rFonts w:ascii="Times New Roman" w:hAnsi="Times New Roman"/>
              </w:rPr>
              <w:t>1</w:t>
            </w:r>
          </w:p>
        </w:tc>
        <w:tc>
          <w:tcPr>
            <w:tcW w:w="1418" w:type="dxa"/>
            <w:tcBorders>
              <w:left w:val="single" w:sz="6" w:space="0" w:color="auto"/>
              <w:bottom w:val="single" w:sz="4" w:space="0" w:color="auto"/>
              <w:right w:val="single" w:sz="6" w:space="0" w:color="auto"/>
            </w:tcBorders>
            <w:vAlign w:val="center"/>
          </w:tcPr>
          <w:p w:rsidR="007244E3" w:rsidRDefault="007244E3" w:rsidP="00825018">
            <w:pPr>
              <w:suppressAutoHyphens/>
              <w:spacing w:after="0" w:line="240" w:lineRule="auto"/>
              <w:jc w:val="center"/>
              <w:rPr>
                <w:rFonts w:ascii="Times New Roman" w:hAnsi="Times New Roman"/>
              </w:rPr>
            </w:pPr>
            <w:r>
              <w:rPr>
                <w:rFonts w:ascii="Times New Roman" w:hAnsi="Times New Roman"/>
              </w:rPr>
              <w:t>максим.</w:t>
            </w:r>
          </w:p>
          <w:p w:rsidR="007244E3" w:rsidRDefault="007244E3" w:rsidP="00825018">
            <w:pPr>
              <w:suppressAutoHyphens/>
              <w:spacing w:after="0" w:line="240" w:lineRule="auto"/>
              <w:jc w:val="center"/>
              <w:rPr>
                <w:rFonts w:ascii="Times New Roman" w:hAnsi="Times New Roman"/>
              </w:rPr>
            </w:pPr>
            <w:r>
              <w:rPr>
                <w:rFonts w:ascii="Times New Roman" w:hAnsi="Times New Roman"/>
              </w:rPr>
              <w:t>транспортной доступности, мин</w:t>
            </w:r>
          </w:p>
        </w:tc>
        <w:tc>
          <w:tcPr>
            <w:tcW w:w="1559" w:type="dxa"/>
            <w:tcBorders>
              <w:left w:val="single" w:sz="6" w:space="0" w:color="auto"/>
              <w:bottom w:val="single" w:sz="4" w:space="0" w:color="auto"/>
            </w:tcBorders>
            <w:vAlign w:val="center"/>
          </w:tcPr>
          <w:p w:rsidR="007244E3" w:rsidRPr="00241865" w:rsidRDefault="007244E3" w:rsidP="00825018">
            <w:pPr>
              <w:spacing w:after="0" w:line="240" w:lineRule="auto"/>
              <w:jc w:val="center"/>
              <w:rPr>
                <w:rFonts w:ascii="Times New Roman" w:hAnsi="Times New Roman"/>
              </w:rPr>
            </w:pPr>
            <w:r>
              <w:rPr>
                <w:rFonts w:ascii="Times New Roman" w:hAnsi="Times New Roman"/>
              </w:rPr>
              <w:t>60</w:t>
            </w:r>
          </w:p>
        </w:tc>
      </w:tr>
    </w:tbl>
    <w:p w:rsidR="00351953" w:rsidRPr="00153FCB" w:rsidRDefault="00351953" w:rsidP="00351953">
      <w:pPr>
        <w:spacing w:after="0" w:line="240" w:lineRule="auto"/>
        <w:jc w:val="center"/>
        <w:rPr>
          <w:rFonts w:ascii="Times New Roman" w:hAnsi="Times New Roman"/>
          <w:b/>
          <w:sz w:val="8"/>
          <w:szCs w:val="8"/>
        </w:rPr>
      </w:pPr>
    </w:p>
    <w:p w:rsidR="00473183" w:rsidRDefault="00473183" w:rsidP="00473183">
      <w:pPr>
        <w:spacing w:after="0" w:line="240" w:lineRule="auto"/>
        <w:jc w:val="both"/>
        <w:rPr>
          <w:rFonts w:ascii="Times New Roman" w:hAnsi="Times New Roman"/>
          <w:b/>
          <w:sz w:val="8"/>
          <w:szCs w:val="8"/>
        </w:rPr>
      </w:pPr>
    </w:p>
    <w:p w:rsidR="00473183" w:rsidRPr="004772B1" w:rsidRDefault="00351953" w:rsidP="004731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153FCB">
        <w:rPr>
          <w:rFonts w:ascii="Times New Roman" w:hAnsi="Times New Roman"/>
          <w:sz w:val="24"/>
          <w:szCs w:val="24"/>
        </w:rPr>
        <w:t>.9</w:t>
      </w:r>
      <w:r w:rsidR="00473183">
        <w:rPr>
          <w:rFonts w:ascii="Times New Roman" w:hAnsi="Times New Roman"/>
          <w:sz w:val="24"/>
          <w:szCs w:val="24"/>
        </w:rPr>
        <w:t>.</w:t>
      </w:r>
      <w:r>
        <w:rPr>
          <w:rFonts w:ascii="Times New Roman" w:hAnsi="Times New Roman"/>
          <w:sz w:val="24"/>
          <w:szCs w:val="24"/>
        </w:rPr>
        <w:t>2</w:t>
      </w:r>
      <w:r w:rsidR="00473183">
        <w:rPr>
          <w:rFonts w:ascii="Times New Roman" w:hAnsi="Times New Roman"/>
          <w:sz w:val="24"/>
          <w:szCs w:val="24"/>
        </w:rPr>
        <w:t>.</w:t>
      </w:r>
      <w:r w:rsidR="00473183" w:rsidRPr="004772B1">
        <w:rPr>
          <w:rFonts w:ascii="Times New Roman" w:hAnsi="Times New Roman"/>
          <w:sz w:val="24"/>
          <w:szCs w:val="24"/>
        </w:rPr>
        <w:t xml:space="preserve"> Площадь учреждений культуры и размер отводимых земельных участков определяется по заданию на проектирование.</w:t>
      </w:r>
    </w:p>
    <w:p w:rsidR="00473183" w:rsidRDefault="00153FCB" w:rsidP="000943B2">
      <w:pPr>
        <w:spacing w:after="0" w:line="240" w:lineRule="auto"/>
        <w:ind w:firstLine="567"/>
        <w:jc w:val="both"/>
        <w:rPr>
          <w:rFonts w:ascii="Times New Roman" w:hAnsi="Times New Roman"/>
          <w:sz w:val="24"/>
          <w:szCs w:val="24"/>
        </w:rPr>
      </w:pPr>
      <w:r>
        <w:rPr>
          <w:rFonts w:ascii="Times New Roman" w:hAnsi="Times New Roman"/>
          <w:sz w:val="24"/>
          <w:szCs w:val="24"/>
        </w:rPr>
        <w:t>4.9</w:t>
      </w:r>
      <w:r w:rsidR="000943B2">
        <w:rPr>
          <w:rFonts w:ascii="Times New Roman" w:hAnsi="Times New Roman"/>
          <w:sz w:val="24"/>
          <w:szCs w:val="24"/>
        </w:rPr>
        <w:t>.3. Расчетные показатели минимально допустимого уровня обеспеченности объектами культового назначения  и максимально допустимого уровня территориальной доступности таких объектов для населения муниципального района, а также размеры земельных участков приведены в табл.4</w:t>
      </w:r>
      <w:r>
        <w:rPr>
          <w:rFonts w:ascii="Times New Roman" w:hAnsi="Times New Roman"/>
          <w:sz w:val="24"/>
          <w:szCs w:val="24"/>
        </w:rPr>
        <w:t>0</w:t>
      </w:r>
      <w:r w:rsidR="000943B2">
        <w:rPr>
          <w:rFonts w:ascii="Times New Roman" w:hAnsi="Times New Roman"/>
          <w:sz w:val="24"/>
          <w:szCs w:val="24"/>
        </w:rPr>
        <w:t>.</w:t>
      </w:r>
    </w:p>
    <w:p w:rsidR="000943B2" w:rsidRPr="000943B2" w:rsidRDefault="000943B2" w:rsidP="000943B2">
      <w:pPr>
        <w:spacing w:after="0" w:line="240" w:lineRule="auto"/>
        <w:jc w:val="both"/>
        <w:rPr>
          <w:rFonts w:ascii="Times New Roman" w:hAnsi="Times New Roman"/>
          <w:sz w:val="8"/>
          <w:szCs w:val="8"/>
        </w:rPr>
      </w:pPr>
    </w:p>
    <w:p w:rsidR="000943B2" w:rsidRPr="000943B2" w:rsidRDefault="000943B2" w:rsidP="000943B2">
      <w:pPr>
        <w:spacing w:after="0" w:line="240" w:lineRule="auto"/>
        <w:jc w:val="both"/>
        <w:rPr>
          <w:rFonts w:ascii="Times New Roman" w:hAnsi="Times New Roman"/>
          <w:i/>
          <w:sz w:val="24"/>
          <w:szCs w:val="24"/>
        </w:rPr>
      </w:pPr>
      <w:r w:rsidRPr="000943B2">
        <w:rPr>
          <w:rFonts w:ascii="Times New Roman" w:hAnsi="Times New Roman"/>
          <w:i/>
          <w:sz w:val="24"/>
          <w:szCs w:val="24"/>
        </w:rPr>
        <w:t>Таблица 4</w:t>
      </w:r>
      <w:r w:rsidR="00153FCB">
        <w:rPr>
          <w:rFonts w:ascii="Times New Roman" w:hAnsi="Times New Roman"/>
          <w:i/>
          <w:sz w:val="24"/>
          <w:szCs w:val="24"/>
        </w:rPr>
        <w:t>0</w:t>
      </w:r>
      <w:r w:rsidRPr="000943B2">
        <w:rPr>
          <w:rFonts w:ascii="Times New Roman" w:hAnsi="Times New Roman"/>
          <w:i/>
          <w:sz w:val="24"/>
          <w:szCs w:val="24"/>
        </w:rPr>
        <w:t>.</w:t>
      </w:r>
    </w:p>
    <w:p w:rsidR="000943B2" w:rsidRPr="000943B2" w:rsidRDefault="000943B2" w:rsidP="000943B2">
      <w:pPr>
        <w:spacing w:after="0" w:line="240" w:lineRule="auto"/>
        <w:jc w:val="both"/>
        <w:rPr>
          <w:rFonts w:ascii="Times New Roman" w:hAnsi="Times New Roman"/>
          <w:sz w:val="8"/>
          <w:szCs w:val="8"/>
        </w:rPr>
      </w:pPr>
    </w:p>
    <w:tbl>
      <w:tblPr>
        <w:tblStyle w:val="ad"/>
        <w:tblW w:w="0" w:type="auto"/>
        <w:tblLook w:val="04A0"/>
      </w:tblPr>
      <w:tblGrid>
        <w:gridCol w:w="2392"/>
        <w:gridCol w:w="2393"/>
        <w:gridCol w:w="2978"/>
        <w:gridCol w:w="1808"/>
      </w:tblGrid>
      <w:tr w:rsidR="000943B2" w:rsidTr="00FF5AB7">
        <w:tc>
          <w:tcPr>
            <w:tcW w:w="2392" w:type="dxa"/>
            <w:vMerge w:val="restart"/>
            <w:shd w:val="clear" w:color="auto" w:fill="EEECE1" w:themeFill="background2"/>
          </w:tcPr>
          <w:p w:rsidR="000943B2" w:rsidRPr="000943B2" w:rsidRDefault="000943B2" w:rsidP="000943B2">
            <w:pPr>
              <w:jc w:val="center"/>
              <w:rPr>
                <w:rFonts w:ascii="Times New Roman" w:hAnsi="Times New Roman"/>
              </w:rPr>
            </w:pPr>
            <w:r>
              <w:rPr>
                <w:rFonts w:ascii="Times New Roman" w:hAnsi="Times New Roman"/>
              </w:rPr>
              <w:t>Наименование объектов</w:t>
            </w:r>
          </w:p>
        </w:tc>
        <w:tc>
          <w:tcPr>
            <w:tcW w:w="5371" w:type="dxa"/>
            <w:gridSpan w:val="2"/>
            <w:shd w:val="clear" w:color="auto" w:fill="EEECE1" w:themeFill="background2"/>
          </w:tcPr>
          <w:p w:rsidR="000943B2" w:rsidRPr="000943B2" w:rsidRDefault="000943B2" w:rsidP="000943B2">
            <w:pPr>
              <w:jc w:val="center"/>
              <w:rPr>
                <w:rFonts w:ascii="Times New Roman" w:hAnsi="Times New Roman"/>
              </w:rPr>
            </w:pPr>
            <w:r>
              <w:rPr>
                <w:rFonts w:ascii="Times New Roman" w:hAnsi="Times New Roman"/>
              </w:rPr>
              <w:t>Расчетные показатели</w:t>
            </w:r>
          </w:p>
        </w:tc>
        <w:tc>
          <w:tcPr>
            <w:tcW w:w="1808" w:type="dxa"/>
            <w:vMerge w:val="restart"/>
            <w:shd w:val="clear" w:color="auto" w:fill="EEECE1" w:themeFill="background2"/>
          </w:tcPr>
          <w:p w:rsidR="000943B2" w:rsidRPr="000943B2" w:rsidRDefault="00FF5AB7" w:rsidP="000943B2">
            <w:pPr>
              <w:jc w:val="center"/>
              <w:rPr>
                <w:rFonts w:ascii="Times New Roman" w:hAnsi="Times New Roman"/>
              </w:rPr>
            </w:pPr>
            <w:r>
              <w:rPr>
                <w:rFonts w:ascii="Times New Roman" w:hAnsi="Times New Roman"/>
              </w:rPr>
              <w:t>Размеры земельных участков</w:t>
            </w:r>
          </w:p>
        </w:tc>
      </w:tr>
      <w:tr w:rsidR="000943B2" w:rsidTr="00FF5AB7">
        <w:tc>
          <w:tcPr>
            <w:tcW w:w="2392" w:type="dxa"/>
            <w:vMerge/>
          </w:tcPr>
          <w:p w:rsidR="000943B2" w:rsidRPr="000943B2" w:rsidRDefault="000943B2" w:rsidP="000943B2">
            <w:pPr>
              <w:jc w:val="both"/>
              <w:rPr>
                <w:rFonts w:ascii="Times New Roman" w:hAnsi="Times New Roman"/>
              </w:rPr>
            </w:pPr>
          </w:p>
        </w:tc>
        <w:tc>
          <w:tcPr>
            <w:tcW w:w="2393" w:type="dxa"/>
            <w:shd w:val="clear" w:color="auto" w:fill="EEECE1" w:themeFill="background2"/>
          </w:tcPr>
          <w:p w:rsidR="000943B2" w:rsidRPr="000943B2" w:rsidRDefault="00FF5AB7" w:rsidP="000943B2">
            <w:pPr>
              <w:jc w:val="center"/>
              <w:rPr>
                <w:rFonts w:ascii="Times New Roman" w:hAnsi="Times New Roman"/>
              </w:rPr>
            </w:pPr>
            <w:r>
              <w:rPr>
                <w:rFonts w:ascii="Times New Roman" w:hAnsi="Times New Roman"/>
              </w:rPr>
              <w:t>минимально допустимого уровня обеспеченности</w:t>
            </w:r>
          </w:p>
        </w:tc>
        <w:tc>
          <w:tcPr>
            <w:tcW w:w="2978" w:type="dxa"/>
            <w:shd w:val="clear" w:color="auto" w:fill="EEECE1" w:themeFill="background2"/>
          </w:tcPr>
          <w:p w:rsidR="000943B2" w:rsidRPr="000943B2" w:rsidRDefault="00FF5AB7" w:rsidP="000943B2">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808" w:type="dxa"/>
            <w:vMerge/>
          </w:tcPr>
          <w:p w:rsidR="000943B2" w:rsidRPr="000943B2" w:rsidRDefault="000943B2" w:rsidP="000943B2">
            <w:pPr>
              <w:jc w:val="both"/>
              <w:rPr>
                <w:rFonts w:ascii="Times New Roman" w:hAnsi="Times New Roman"/>
              </w:rPr>
            </w:pPr>
          </w:p>
        </w:tc>
      </w:tr>
      <w:tr w:rsidR="000943B2" w:rsidTr="00FF5AB7">
        <w:tc>
          <w:tcPr>
            <w:tcW w:w="2392" w:type="dxa"/>
          </w:tcPr>
          <w:p w:rsidR="000943B2" w:rsidRPr="000943B2" w:rsidRDefault="000943B2" w:rsidP="000943B2">
            <w:pPr>
              <w:jc w:val="center"/>
              <w:rPr>
                <w:rFonts w:ascii="Times New Roman" w:hAnsi="Times New Roman"/>
              </w:rPr>
            </w:pPr>
            <w:r>
              <w:rPr>
                <w:rFonts w:ascii="Times New Roman" w:hAnsi="Times New Roman"/>
              </w:rPr>
              <w:t>Православные храмы</w:t>
            </w:r>
          </w:p>
        </w:tc>
        <w:tc>
          <w:tcPr>
            <w:tcW w:w="2393" w:type="dxa"/>
          </w:tcPr>
          <w:p w:rsidR="000943B2" w:rsidRPr="000943B2" w:rsidRDefault="00FF5AB7" w:rsidP="00FF5AB7">
            <w:pPr>
              <w:jc w:val="center"/>
              <w:rPr>
                <w:rFonts w:ascii="Times New Roman" w:hAnsi="Times New Roman"/>
              </w:rPr>
            </w:pPr>
            <w:r>
              <w:rPr>
                <w:rFonts w:ascii="Times New Roman" w:hAnsi="Times New Roman"/>
              </w:rPr>
              <w:t>7,5 места в храме/1000 верующих</w:t>
            </w:r>
          </w:p>
        </w:tc>
        <w:tc>
          <w:tcPr>
            <w:tcW w:w="2978" w:type="dxa"/>
          </w:tcPr>
          <w:p w:rsidR="000943B2" w:rsidRPr="000943B2" w:rsidRDefault="00FF5AB7" w:rsidP="00FF5AB7">
            <w:pPr>
              <w:jc w:val="center"/>
              <w:rPr>
                <w:rFonts w:ascii="Times New Roman" w:hAnsi="Times New Roman"/>
              </w:rPr>
            </w:pPr>
            <w:r>
              <w:rPr>
                <w:rFonts w:ascii="Times New Roman" w:hAnsi="Times New Roman"/>
              </w:rPr>
              <w:t>Не нормируется (размещается по согласованию с местной епархией)</w:t>
            </w:r>
          </w:p>
        </w:tc>
        <w:tc>
          <w:tcPr>
            <w:tcW w:w="1808" w:type="dxa"/>
          </w:tcPr>
          <w:p w:rsidR="000943B2" w:rsidRPr="000943B2" w:rsidRDefault="00FF5AB7" w:rsidP="00FF5AB7">
            <w:pPr>
              <w:jc w:val="center"/>
              <w:rPr>
                <w:rFonts w:ascii="Times New Roman" w:hAnsi="Times New Roman"/>
              </w:rPr>
            </w:pPr>
            <w:r>
              <w:rPr>
                <w:rFonts w:ascii="Times New Roman" w:hAnsi="Times New Roman"/>
              </w:rPr>
              <w:t>4,5 м</w:t>
            </w:r>
            <w:r w:rsidRPr="00FF5AB7">
              <w:rPr>
                <w:rFonts w:ascii="Times New Roman" w:hAnsi="Times New Roman"/>
                <w:vertAlign w:val="superscript"/>
              </w:rPr>
              <w:t>2</w:t>
            </w:r>
            <w:r>
              <w:rPr>
                <w:rFonts w:ascii="Times New Roman" w:hAnsi="Times New Roman"/>
              </w:rPr>
              <w:t xml:space="preserve"> /место в храме</w:t>
            </w:r>
          </w:p>
        </w:tc>
      </w:tr>
      <w:tr w:rsidR="000943B2" w:rsidTr="00FF5AB7">
        <w:tc>
          <w:tcPr>
            <w:tcW w:w="2392" w:type="dxa"/>
          </w:tcPr>
          <w:p w:rsidR="000943B2" w:rsidRPr="000943B2" w:rsidRDefault="000943B2" w:rsidP="000943B2">
            <w:pPr>
              <w:jc w:val="center"/>
              <w:rPr>
                <w:rFonts w:ascii="Times New Roman" w:hAnsi="Times New Roman"/>
              </w:rPr>
            </w:pPr>
            <w:r>
              <w:rPr>
                <w:rFonts w:ascii="Times New Roman" w:hAnsi="Times New Roman"/>
              </w:rPr>
              <w:t>Объекты культового назначения иных конфессий</w:t>
            </w:r>
          </w:p>
        </w:tc>
        <w:tc>
          <w:tcPr>
            <w:tcW w:w="2393" w:type="dxa"/>
          </w:tcPr>
          <w:p w:rsidR="000943B2" w:rsidRPr="000943B2" w:rsidRDefault="00FF5AB7" w:rsidP="00FF5AB7">
            <w:pPr>
              <w:jc w:val="center"/>
              <w:rPr>
                <w:rFonts w:ascii="Times New Roman" w:hAnsi="Times New Roman"/>
              </w:rPr>
            </w:pPr>
            <w:r>
              <w:rPr>
                <w:rFonts w:ascii="Times New Roman" w:hAnsi="Times New Roman"/>
              </w:rPr>
              <w:t>По заданию на проектирование</w:t>
            </w:r>
          </w:p>
        </w:tc>
        <w:tc>
          <w:tcPr>
            <w:tcW w:w="2978" w:type="dxa"/>
          </w:tcPr>
          <w:p w:rsidR="000943B2" w:rsidRPr="000943B2" w:rsidRDefault="00FF5AB7" w:rsidP="00FF5AB7">
            <w:pPr>
              <w:jc w:val="center"/>
              <w:rPr>
                <w:rFonts w:ascii="Times New Roman" w:hAnsi="Times New Roman"/>
              </w:rPr>
            </w:pPr>
            <w:r>
              <w:rPr>
                <w:rFonts w:ascii="Times New Roman" w:hAnsi="Times New Roman"/>
              </w:rPr>
              <w:t>Не нормируется (размещается по согласованию с высшим духовно-административным органом)</w:t>
            </w:r>
          </w:p>
        </w:tc>
        <w:tc>
          <w:tcPr>
            <w:tcW w:w="1808" w:type="dxa"/>
          </w:tcPr>
          <w:p w:rsidR="000943B2" w:rsidRPr="000943B2" w:rsidRDefault="00FF5AB7" w:rsidP="00FF5AB7">
            <w:pPr>
              <w:jc w:val="center"/>
              <w:rPr>
                <w:rFonts w:ascii="Times New Roman" w:hAnsi="Times New Roman"/>
              </w:rPr>
            </w:pPr>
            <w:r>
              <w:rPr>
                <w:rFonts w:ascii="Times New Roman" w:hAnsi="Times New Roman"/>
              </w:rPr>
              <w:t>По заданию на проектирование</w:t>
            </w:r>
          </w:p>
        </w:tc>
      </w:tr>
    </w:tbl>
    <w:p w:rsidR="000943B2" w:rsidRDefault="000943B2" w:rsidP="000943B2">
      <w:pPr>
        <w:spacing w:after="0" w:line="240" w:lineRule="auto"/>
        <w:jc w:val="both"/>
        <w:rPr>
          <w:rFonts w:ascii="Times New Roman" w:hAnsi="Times New Roman"/>
          <w:sz w:val="24"/>
          <w:szCs w:val="24"/>
        </w:rPr>
      </w:pPr>
    </w:p>
    <w:p w:rsidR="002E2929" w:rsidRDefault="004C1828" w:rsidP="007244E3">
      <w:pPr>
        <w:spacing w:after="0" w:line="240" w:lineRule="auto"/>
        <w:jc w:val="center"/>
        <w:rPr>
          <w:rFonts w:ascii="Times New Roman" w:hAnsi="Times New Roman"/>
          <w:sz w:val="24"/>
          <w:szCs w:val="24"/>
        </w:rPr>
      </w:pPr>
      <w:r w:rsidRPr="004C1828">
        <w:rPr>
          <w:rFonts w:ascii="Arial Narrow" w:hAnsi="Arial Narrow"/>
          <w:b/>
          <w:noProof/>
          <w:sz w:val="16"/>
          <w:szCs w:val="16"/>
        </w:rPr>
        <w:pict>
          <v:rect id="Rectangle 61" o:spid="_x0000_s1257" style="position:absolute;left:0;text-align:left;margin-left:-.65pt;margin-top:9.4pt;width:469.5pt;height:7.1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473183" w:rsidRDefault="00473183" w:rsidP="007C17CA">
      <w:pPr>
        <w:spacing w:after="0" w:line="240" w:lineRule="auto"/>
        <w:ind w:firstLine="567"/>
        <w:jc w:val="both"/>
        <w:rPr>
          <w:rFonts w:ascii="Times New Roman" w:hAnsi="Times New Roman"/>
          <w:sz w:val="24"/>
          <w:szCs w:val="24"/>
        </w:rPr>
      </w:pPr>
    </w:p>
    <w:p w:rsidR="007244E3" w:rsidRPr="00933414" w:rsidRDefault="00153FCB" w:rsidP="007244E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4.10</w:t>
      </w:r>
      <w:r w:rsidR="007244E3">
        <w:rPr>
          <w:rFonts w:ascii="Arial Narrow" w:hAnsi="Arial Narrow"/>
          <w:b/>
          <w:sz w:val="28"/>
          <w:szCs w:val="28"/>
        </w:rPr>
        <w:t xml:space="preserve">.  ОБЪЕКТЫ, НЕОБХОДИМЫЕ ДЛЯ ОБЕСПЕЧЕНИЯ ПОСЕЛЕНИЙ, ВХОДЯЩИХ В СОСТАВ </w:t>
      </w:r>
      <w:r w:rsidR="003966D7">
        <w:rPr>
          <w:rFonts w:ascii="Arial Narrow" w:hAnsi="Arial Narrow"/>
          <w:b/>
          <w:sz w:val="28"/>
          <w:szCs w:val="28"/>
        </w:rPr>
        <w:t xml:space="preserve">КИНЕШЕМСКОГО </w:t>
      </w:r>
      <w:r w:rsidR="007244E3">
        <w:rPr>
          <w:rFonts w:ascii="Arial Narrow" w:hAnsi="Arial Narrow"/>
          <w:b/>
          <w:sz w:val="28"/>
          <w:szCs w:val="28"/>
        </w:rPr>
        <w:t>МУНИЦИПАЛЬНОГО РАЙОНА, УСЛУГАМИ СВЯЗИ</w:t>
      </w:r>
    </w:p>
    <w:p w:rsidR="007244E3" w:rsidRPr="00D53D7D" w:rsidRDefault="004C1828" w:rsidP="007244E3">
      <w:pPr>
        <w:spacing w:after="0" w:line="240" w:lineRule="auto"/>
        <w:jc w:val="both"/>
        <w:rPr>
          <w:rFonts w:ascii="Times New Roman" w:hAnsi="Times New Roman"/>
          <w:sz w:val="16"/>
          <w:szCs w:val="16"/>
        </w:rPr>
      </w:pPr>
      <w:r w:rsidRPr="004C1828">
        <w:rPr>
          <w:rFonts w:ascii="Times New Roman" w:hAnsi="Times New Roman"/>
          <w:noProof/>
          <w:sz w:val="24"/>
          <w:szCs w:val="24"/>
        </w:rPr>
        <w:pict>
          <v:rect id="_x0000_s1260" style="position:absolute;left:0;text-align:left;margin-left:1.35pt;margin-top:4.7pt;width:469.5pt;height:7.1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7244E3" w:rsidRDefault="007244E3" w:rsidP="007244E3">
      <w:pPr>
        <w:spacing w:after="0" w:line="240" w:lineRule="auto"/>
        <w:ind w:firstLine="567"/>
        <w:jc w:val="both"/>
        <w:rPr>
          <w:rFonts w:ascii="Times New Roman" w:hAnsi="Times New Roman"/>
          <w:sz w:val="24"/>
          <w:szCs w:val="24"/>
        </w:rPr>
      </w:pPr>
    </w:p>
    <w:p w:rsidR="00473183" w:rsidRDefault="00153FCB" w:rsidP="007C17CA">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7244E3">
        <w:rPr>
          <w:rFonts w:ascii="Times New Roman" w:hAnsi="Times New Roman"/>
          <w:sz w:val="24"/>
          <w:szCs w:val="24"/>
        </w:rPr>
        <w:t>.1. Расчетные показатели минимально допустимого уровня обеспеченности объектами, необходимыми для обеспечения поселений муниципального района</w:t>
      </w:r>
      <w:r w:rsidR="007244E3" w:rsidRPr="007244E3">
        <w:rPr>
          <w:rFonts w:ascii="Times New Roman" w:hAnsi="Times New Roman"/>
          <w:b/>
          <w:sz w:val="24"/>
          <w:szCs w:val="24"/>
        </w:rPr>
        <w:t xml:space="preserve"> услугами связи</w:t>
      </w:r>
      <w:r w:rsidR="007244E3">
        <w:rPr>
          <w:rFonts w:ascii="Times New Roman" w:hAnsi="Times New Roman"/>
          <w:sz w:val="24"/>
          <w:szCs w:val="24"/>
        </w:rPr>
        <w:t>, и максимально допустимого уровня территориальной доступности таких объектов для населения муниципального района, а также размеры земельных участков приведены в табл.4</w:t>
      </w:r>
      <w:r>
        <w:rPr>
          <w:rFonts w:ascii="Times New Roman" w:hAnsi="Times New Roman"/>
          <w:sz w:val="24"/>
          <w:szCs w:val="24"/>
        </w:rPr>
        <w:t>1</w:t>
      </w:r>
      <w:r w:rsidR="007244E3">
        <w:rPr>
          <w:rFonts w:ascii="Times New Roman" w:hAnsi="Times New Roman"/>
          <w:sz w:val="24"/>
          <w:szCs w:val="24"/>
        </w:rPr>
        <w:t>.</w:t>
      </w:r>
    </w:p>
    <w:p w:rsidR="007244E3" w:rsidRPr="007244E3" w:rsidRDefault="007244E3" w:rsidP="007244E3">
      <w:pPr>
        <w:spacing w:after="0" w:line="240" w:lineRule="auto"/>
        <w:jc w:val="both"/>
        <w:rPr>
          <w:rFonts w:ascii="Times New Roman" w:hAnsi="Times New Roman"/>
          <w:sz w:val="8"/>
          <w:szCs w:val="8"/>
        </w:rPr>
      </w:pPr>
    </w:p>
    <w:p w:rsidR="007244E3" w:rsidRDefault="007244E3" w:rsidP="007244E3">
      <w:pPr>
        <w:spacing w:after="0" w:line="240" w:lineRule="auto"/>
        <w:jc w:val="both"/>
        <w:rPr>
          <w:rFonts w:ascii="Times New Roman" w:hAnsi="Times New Roman"/>
          <w:i/>
          <w:sz w:val="24"/>
          <w:szCs w:val="24"/>
        </w:rPr>
      </w:pPr>
      <w:r w:rsidRPr="007244E3">
        <w:rPr>
          <w:rFonts w:ascii="Times New Roman" w:hAnsi="Times New Roman"/>
          <w:i/>
          <w:sz w:val="24"/>
          <w:szCs w:val="24"/>
        </w:rPr>
        <w:t>Таблица 4</w:t>
      </w:r>
      <w:r w:rsidR="00153FCB">
        <w:rPr>
          <w:rFonts w:ascii="Times New Roman" w:hAnsi="Times New Roman"/>
          <w:i/>
          <w:sz w:val="24"/>
          <w:szCs w:val="24"/>
        </w:rPr>
        <w:t>1</w:t>
      </w:r>
      <w:r w:rsidRPr="007244E3">
        <w:rPr>
          <w:rFonts w:ascii="Times New Roman" w:hAnsi="Times New Roman"/>
          <w:i/>
          <w:sz w:val="24"/>
          <w:szCs w:val="24"/>
        </w:rPr>
        <w:t>.</w:t>
      </w:r>
    </w:p>
    <w:p w:rsidR="00203282" w:rsidRPr="00203282" w:rsidRDefault="00203282" w:rsidP="007244E3">
      <w:pPr>
        <w:spacing w:after="0" w:line="240" w:lineRule="auto"/>
        <w:jc w:val="both"/>
        <w:rPr>
          <w:rFonts w:ascii="Times New Roman" w:hAnsi="Times New Roman"/>
          <w:i/>
          <w:sz w:val="8"/>
          <w:szCs w:val="8"/>
        </w:rPr>
      </w:pPr>
    </w:p>
    <w:tbl>
      <w:tblPr>
        <w:tblStyle w:val="ad"/>
        <w:tblW w:w="0" w:type="auto"/>
        <w:tblLook w:val="04A0"/>
      </w:tblPr>
      <w:tblGrid>
        <w:gridCol w:w="2660"/>
        <w:gridCol w:w="2268"/>
        <w:gridCol w:w="2250"/>
        <w:gridCol w:w="2393"/>
      </w:tblGrid>
      <w:tr w:rsidR="007244E3" w:rsidTr="00D539D5">
        <w:tc>
          <w:tcPr>
            <w:tcW w:w="2660" w:type="dxa"/>
            <w:vMerge w:val="restart"/>
            <w:shd w:val="clear" w:color="auto" w:fill="EEECE1" w:themeFill="background2"/>
          </w:tcPr>
          <w:p w:rsidR="007244E3" w:rsidRPr="007244E3" w:rsidRDefault="007244E3" w:rsidP="007244E3">
            <w:pPr>
              <w:jc w:val="center"/>
              <w:rPr>
                <w:rFonts w:ascii="Times New Roman" w:hAnsi="Times New Roman"/>
              </w:rPr>
            </w:pPr>
            <w:r>
              <w:rPr>
                <w:rFonts w:ascii="Times New Roman" w:hAnsi="Times New Roman"/>
              </w:rPr>
              <w:t>Наименование объектов</w:t>
            </w:r>
          </w:p>
        </w:tc>
        <w:tc>
          <w:tcPr>
            <w:tcW w:w="4518" w:type="dxa"/>
            <w:gridSpan w:val="2"/>
            <w:shd w:val="clear" w:color="auto" w:fill="EEECE1" w:themeFill="background2"/>
          </w:tcPr>
          <w:p w:rsidR="007244E3" w:rsidRPr="007244E3" w:rsidRDefault="007244E3" w:rsidP="007244E3">
            <w:pPr>
              <w:jc w:val="center"/>
              <w:rPr>
                <w:rFonts w:ascii="Times New Roman" w:hAnsi="Times New Roman"/>
              </w:rPr>
            </w:pPr>
            <w:r>
              <w:rPr>
                <w:rFonts w:ascii="Times New Roman" w:hAnsi="Times New Roman"/>
              </w:rPr>
              <w:t>Расчетные показатели</w:t>
            </w:r>
          </w:p>
        </w:tc>
        <w:tc>
          <w:tcPr>
            <w:tcW w:w="2393" w:type="dxa"/>
            <w:vMerge w:val="restart"/>
            <w:shd w:val="clear" w:color="auto" w:fill="EEECE1" w:themeFill="background2"/>
          </w:tcPr>
          <w:p w:rsidR="007244E3" w:rsidRPr="007244E3" w:rsidRDefault="007244E3" w:rsidP="007244E3">
            <w:pPr>
              <w:jc w:val="center"/>
              <w:rPr>
                <w:rFonts w:ascii="Times New Roman" w:hAnsi="Times New Roman"/>
              </w:rPr>
            </w:pPr>
            <w:r>
              <w:rPr>
                <w:rFonts w:ascii="Times New Roman" w:hAnsi="Times New Roman"/>
              </w:rPr>
              <w:t>Размеры земельных участков</w:t>
            </w:r>
          </w:p>
        </w:tc>
      </w:tr>
      <w:tr w:rsidR="007244E3" w:rsidTr="00D539D5">
        <w:tc>
          <w:tcPr>
            <w:tcW w:w="2660" w:type="dxa"/>
            <w:vMerge/>
          </w:tcPr>
          <w:p w:rsidR="007244E3" w:rsidRPr="007244E3" w:rsidRDefault="007244E3" w:rsidP="007244E3">
            <w:pPr>
              <w:jc w:val="both"/>
              <w:rPr>
                <w:rFonts w:ascii="Times New Roman" w:hAnsi="Times New Roman"/>
              </w:rPr>
            </w:pPr>
          </w:p>
        </w:tc>
        <w:tc>
          <w:tcPr>
            <w:tcW w:w="2268" w:type="dxa"/>
            <w:shd w:val="clear" w:color="auto" w:fill="EEECE1" w:themeFill="background2"/>
          </w:tcPr>
          <w:p w:rsidR="007244E3" w:rsidRPr="007244E3" w:rsidRDefault="007244E3" w:rsidP="007244E3">
            <w:pPr>
              <w:jc w:val="center"/>
              <w:rPr>
                <w:rFonts w:ascii="Times New Roman" w:hAnsi="Times New Roman"/>
              </w:rPr>
            </w:pPr>
            <w:r>
              <w:rPr>
                <w:rFonts w:ascii="Times New Roman" w:hAnsi="Times New Roman"/>
              </w:rPr>
              <w:t>минимально допустимого уровня обеспеченности</w:t>
            </w:r>
          </w:p>
        </w:tc>
        <w:tc>
          <w:tcPr>
            <w:tcW w:w="2250" w:type="dxa"/>
            <w:shd w:val="clear" w:color="auto" w:fill="EEECE1" w:themeFill="background2"/>
          </w:tcPr>
          <w:p w:rsidR="007244E3" w:rsidRPr="007244E3" w:rsidRDefault="007244E3" w:rsidP="007244E3">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2393" w:type="dxa"/>
            <w:vMerge/>
          </w:tcPr>
          <w:p w:rsidR="007244E3" w:rsidRPr="007244E3" w:rsidRDefault="007244E3" w:rsidP="007244E3">
            <w:pPr>
              <w:jc w:val="both"/>
              <w:rPr>
                <w:rFonts w:ascii="Times New Roman" w:hAnsi="Times New Roman"/>
              </w:rPr>
            </w:pPr>
          </w:p>
        </w:tc>
      </w:tr>
      <w:tr w:rsidR="007244E3" w:rsidTr="00D539D5">
        <w:tc>
          <w:tcPr>
            <w:tcW w:w="2660" w:type="dxa"/>
          </w:tcPr>
          <w:p w:rsidR="007244E3" w:rsidRPr="007244E3" w:rsidRDefault="007244E3" w:rsidP="007244E3">
            <w:pPr>
              <w:jc w:val="both"/>
              <w:rPr>
                <w:rFonts w:ascii="Times New Roman" w:hAnsi="Times New Roman"/>
              </w:rPr>
            </w:pPr>
            <w:r>
              <w:rPr>
                <w:rFonts w:ascii="Times New Roman" w:hAnsi="Times New Roman"/>
              </w:rPr>
              <w:t>Районный почтамт</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w:t>
            </w:r>
          </w:p>
        </w:tc>
        <w:tc>
          <w:tcPr>
            <w:tcW w:w="2250" w:type="dxa"/>
          </w:tcPr>
          <w:p w:rsidR="007244E3" w:rsidRPr="007244E3" w:rsidRDefault="007244E3" w:rsidP="007244E3">
            <w:pPr>
              <w:jc w:val="center"/>
              <w:rPr>
                <w:rFonts w:ascii="Times New Roman" w:hAnsi="Times New Roman"/>
              </w:rPr>
            </w:pPr>
            <w:r>
              <w:rPr>
                <w:rFonts w:ascii="Times New Roman" w:hAnsi="Times New Roman"/>
              </w:rPr>
              <w:t>не нормируется</w:t>
            </w:r>
          </w:p>
        </w:tc>
        <w:tc>
          <w:tcPr>
            <w:tcW w:w="2393" w:type="dxa"/>
          </w:tcPr>
          <w:p w:rsidR="007244E3" w:rsidRPr="007244E3" w:rsidRDefault="007244E3" w:rsidP="007244E3">
            <w:pPr>
              <w:jc w:val="center"/>
              <w:rPr>
                <w:rFonts w:ascii="Times New Roman" w:hAnsi="Times New Roman"/>
              </w:rPr>
            </w:pPr>
            <w:r>
              <w:rPr>
                <w:rFonts w:ascii="Times New Roman" w:hAnsi="Times New Roman"/>
              </w:rPr>
              <w:t xml:space="preserve">По заданию на </w:t>
            </w:r>
            <w:r>
              <w:rPr>
                <w:rFonts w:ascii="Times New Roman" w:hAnsi="Times New Roman"/>
              </w:rPr>
              <w:lastRenderedPageBreak/>
              <w:t>проектирование</w:t>
            </w:r>
          </w:p>
        </w:tc>
      </w:tr>
      <w:tr w:rsidR="007244E3" w:rsidTr="00D539D5">
        <w:tc>
          <w:tcPr>
            <w:tcW w:w="2660" w:type="dxa"/>
          </w:tcPr>
          <w:p w:rsidR="007244E3" w:rsidRPr="007244E3" w:rsidRDefault="007244E3" w:rsidP="007244E3">
            <w:pPr>
              <w:jc w:val="both"/>
              <w:rPr>
                <w:rFonts w:ascii="Times New Roman" w:hAnsi="Times New Roman"/>
              </w:rPr>
            </w:pPr>
            <w:r>
              <w:rPr>
                <w:rFonts w:ascii="Times New Roman" w:hAnsi="Times New Roman"/>
              </w:rPr>
              <w:lastRenderedPageBreak/>
              <w:t>Автоматическая телефонная станция</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объект/10 000 абонентских номеров</w:t>
            </w:r>
          </w:p>
        </w:tc>
        <w:tc>
          <w:tcPr>
            <w:tcW w:w="2250" w:type="dxa"/>
          </w:tcPr>
          <w:p w:rsidR="007244E3" w:rsidRPr="007244E3" w:rsidRDefault="007244E3" w:rsidP="007244E3">
            <w:pPr>
              <w:jc w:val="center"/>
              <w:rPr>
                <w:rFonts w:ascii="Times New Roman" w:hAnsi="Times New Roman"/>
              </w:rPr>
            </w:pPr>
            <w:r>
              <w:rPr>
                <w:rFonts w:ascii="Times New Roman" w:hAnsi="Times New Roman"/>
              </w:rPr>
              <w:t>то же</w:t>
            </w:r>
          </w:p>
        </w:tc>
        <w:tc>
          <w:tcPr>
            <w:tcW w:w="2393" w:type="dxa"/>
          </w:tcPr>
          <w:p w:rsidR="007244E3" w:rsidRPr="007244E3" w:rsidRDefault="007244E3" w:rsidP="007244E3">
            <w:pPr>
              <w:jc w:val="center"/>
              <w:rPr>
                <w:rFonts w:ascii="Times New Roman" w:hAnsi="Times New Roman"/>
              </w:rPr>
            </w:pPr>
            <w:r>
              <w:rPr>
                <w:rFonts w:ascii="Times New Roman" w:hAnsi="Times New Roman"/>
              </w:rPr>
              <w:t>0,25 га/объект</w:t>
            </w:r>
          </w:p>
        </w:tc>
      </w:tr>
      <w:tr w:rsidR="007244E3" w:rsidTr="00D539D5">
        <w:tc>
          <w:tcPr>
            <w:tcW w:w="2660" w:type="dxa"/>
          </w:tcPr>
          <w:p w:rsidR="007244E3" w:rsidRPr="007244E3" w:rsidRDefault="007244E3" w:rsidP="007244E3">
            <w:pPr>
              <w:jc w:val="both"/>
              <w:rPr>
                <w:rFonts w:ascii="Times New Roman" w:hAnsi="Times New Roman"/>
              </w:rPr>
            </w:pPr>
            <w:r>
              <w:rPr>
                <w:rFonts w:ascii="Times New Roman" w:hAnsi="Times New Roman"/>
              </w:rPr>
              <w:t>Звуковые трансформаторные подстанции</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 10 000 абонентов</w:t>
            </w:r>
          </w:p>
        </w:tc>
        <w:tc>
          <w:tcPr>
            <w:tcW w:w="2250" w:type="dxa"/>
          </w:tcPr>
          <w:p w:rsidR="007244E3" w:rsidRPr="007244E3" w:rsidRDefault="007244E3" w:rsidP="007244E3">
            <w:pPr>
              <w:jc w:val="center"/>
              <w:rPr>
                <w:rFonts w:ascii="Times New Roman" w:hAnsi="Times New Roman"/>
              </w:rPr>
            </w:pPr>
            <w:r>
              <w:rPr>
                <w:rFonts w:ascii="Times New Roman" w:hAnsi="Times New Roman"/>
              </w:rPr>
              <w:t>то же</w:t>
            </w:r>
          </w:p>
        </w:tc>
        <w:tc>
          <w:tcPr>
            <w:tcW w:w="2393" w:type="dxa"/>
          </w:tcPr>
          <w:p w:rsidR="007244E3" w:rsidRPr="007244E3" w:rsidRDefault="007244E3" w:rsidP="007244E3">
            <w:pPr>
              <w:jc w:val="center"/>
              <w:rPr>
                <w:rFonts w:ascii="Times New Roman" w:hAnsi="Times New Roman"/>
              </w:rPr>
            </w:pPr>
            <w:r>
              <w:rPr>
                <w:rFonts w:ascii="Times New Roman" w:hAnsi="Times New Roman"/>
              </w:rPr>
              <w:t>50-70 м</w:t>
            </w:r>
            <w:r w:rsidRPr="007244E3">
              <w:rPr>
                <w:rFonts w:ascii="Times New Roman" w:hAnsi="Times New Roman"/>
                <w:vertAlign w:val="superscript"/>
              </w:rPr>
              <w:t>2</w:t>
            </w:r>
            <w:r>
              <w:rPr>
                <w:rFonts w:ascii="Times New Roman" w:hAnsi="Times New Roman"/>
              </w:rPr>
              <w:t>/объект</w:t>
            </w:r>
          </w:p>
        </w:tc>
      </w:tr>
      <w:tr w:rsidR="007244E3" w:rsidTr="00D539D5">
        <w:tc>
          <w:tcPr>
            <w:tcW w:w="2660" w:type="dxa"/>
          </w:tcPr>
          <w:p w:rsidR="007244E3" w:rsidRPr="007244E3" w:rsidRDefault="007244E3" w:rsidP="007244E3">
            <w:pPr>
              <w:jc w:val="both"/>
              <w:rPr>
                <w:rFonts w:ascii="Times New Roman" w:hAnsi="Times New Roman"/>
              </w:rPr>
            </w:pPr>
            <w:r>
              <w:rPr>
                <w:rFonts w:ascii="Times New Roman" w:hAnsi="Times New Roman"/>
              </w:rPr>
              <w:t>Блок-станция проводного вещания</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объект/30 000 абонентов</w:t>
            </w:r>
          </w:p>
        </w:tc>
        <w:tc>
          <w:tcPr>
            <w:tcW w:w="2250" w:type="dxa"/>
          </w:tcPr>
          <w:p w:rsidR="007244E3" w:rsidRPr="007244E3" w:rsidRDefault="007244E3" w:rsidP="007244E3">
            <w:pPr>
              <w:jc w:val="center"/>
              <w:rPr>
                <w:rFonts w:ascii="Times New Roman" w:hAnsi="Times New Roman"/>
              </w:rPr>
            </w:pPr>
            <w:r>
              <w:rPr>
                <w:rFonts w:ascii="Times New Roman" w:hAnsi="Times New Roman"/>
              </w:rPr>
              <w:t>то же</w:t>
            </w:r>
          </w:p>
        </w:tc>
        <w:tc>
          <w:tcPr>
            <w:tcW w:w="2393" w:type="dxa"/>
          </w:tcPr>
          <w:p w:rsidR="007244E3" w:rsidRPr="007244E3" w:rsidRDefault="007244E3" w:rsidP="007244E3">
            <w:pPr>
              <w:jc w:val="center"/>
              <w:rPr>
                <w:rFonts w:ascii="Times New Roman" w:hAnsi="Times New Roman"/>
              </w:rPr>
            </w:pPr>
            <w:r>
              <w:rPr>
                <w:rFonts w:ascii="Times New Roman" w:hAnsi="Times New Roman"/>
              </w:rPr>
              <w:t>0,05-0,1 га/объект</w:t>
            </w:r>
          </w:p>
        </w:tc>
      </w:tr>
      <w:tr w:rsidR="007244E3" w:rsidTr="00D539D5">
        <w:tc>
          <w:tcPr>
            <w:tcW w:w="2660" w:type="dxa"/>
          </w:tcPr>
          <w:p w:rsidR="007244E3" w:rsidRPr="007244E3" w:rsidRDefault="007244E3" w:rsidP="007244E3">
            <w:pPr>
              <w:jc w:val="both"/>
              <w:rPr>
                <w:rFonts w:ascii="Times New Roman" w:hAnsi="Times New Roman"/>
              </w:rPr>
            </w:pPr>
            <w:r>
              <w:rPr>
                <w:rFonts w:ascii="Times New Roman" w:hAnsi="Times New Roman"/>
              </w:rPr>
              <w:t>Опорно-усилительная станция</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 60 000 абонентов</w:t>
            </w:r>
          </w:p>
        </w:tc>
        <w:tc>
          <w:tcPr>
            <w:tcW w:w="2250" w:type="dxa"/>
          </w:tcPr>
          <w:p w:rsidR="007244E3" w:rsidRPr="007244E3" w:rsidRDefault="007244E3" w:rsidP="007244E3">
            <w:pPr>
              <w:jc w:val="center"/>
              <w:rPr>
                <w:rFonts w:ascii="Times New Roman" w:hAnsi="Times New Roman"/>
              </w:rPr>
            </w:pPr>
            <w:r>
              <w:rPr>
                <w:rFonts w:ascii="Times New Roman" w:hAnsi="Times New Roman"/>
              </w:rPr>
              <w:t>то же</w:t>
            </w:r>
          </w:p>
        </w:tc>
        <w:tc>
          <w:tcPr>
            <w:tcW w:w="2393" w:type="dxa"/>
          </w:tcPr>
          <w:p w:rsidR="007244E3" w:rsidRPr="007244E3" w:rsidRDefault="007244E3" w:rsidP="007244E3">
            <w:pPr>
              <w:jc w:val="center"/>
              <w:rPr>
                <w:rFonts w:ascii="Times New Roman" w:hAnsi="Times New Roman"/>
              </w:rPr>
            </w:pPr>
            <w:r>
              <w:rPr>
                <w:rFonts w:ascii="Times New Roman" w:hAnsi="Times New Roman"/>
              </w:rPr>
              <w:t>0,1-0,15 га/объект</w:t>
            </w:r>
          </w:p>
        </w:tc>
      </w:tr>
      <w:tr w:rsidR="007244E3" w:rsidTr="00D539D5">
        <w:tc>
          <w:tcPr>
            <w:tcW w:w="2660" w:type="dxa"/>
          </w:tcPr>
          <w:p w:rsidR="007244E3" w:rsidRPr="007244E3" w:rsidRDefault="007244E3" w:rsidP="00153FCB">
            <w:pPr>
              <w:jc w:val="both"/>
              <w:rPr>
                <w:rFonts w:ascii="Times New Roman" w:hAnsi="Times New Roman"/>
              </w:rPr>
            </w:pPr>
            <w:r>
              <w:rPr>
                <w:rFonts w:ascii="Times New Roman" w:hAnsi="Times New Roman"/>
              </w:rPr>
              <w:t>Технический центр кабельного теле</w:t>
            </w:r>
            <w:r w:rsidR="00153FCB">
              <w:rPr>
                <w:rFonts w:ascii="Times New Roman" w:hAnsi="Times New Roman"/>
              </w:rPr>
              <w:t>в</w:t>
            </w:r>
            <w:r>
              <w:rPr>
                <w:rFonts w:ascii="Times New Roman" w:hAnsi="Times New Roman"/>
              </w:rPr>
              <w:t>иде</w:t>
            </w:r>
            <w:r w:rsidR="00153FCB">
              <w:rPr>
                <w:rFonts w:ascii="Times New Roman" w:hAnsi="Times New Roman"/>
              </w:rPr>
              <w:t>-</w:t>
            </w:r>
            <w:r>
              <w:rPr>
                <w:rFonts w:ascii="Times New Roman" w:hAnsi="Times New Roman"/>
              </w:rPr>
              <w:t>ния, коммутируемого доступа к сети Интернет, сотовой связи</w:t>
            </w:r>
          </w:p>
        </w:tc>
        <w:tc>
          <w:tcPr>
            <w:tcW w:w="2268" w:type="dxa"/>
          </w:tcPr>
          <w:p w:rsidR="007244E3" w:rsidRPr="007244E3" w:rsidRDefault="007244E3" w:rsidP="007244E3">
            <w:pPr>
              <w:jc w:val="center"/>
              <w:rPr>
                <w:rFonts w:ascii="Times New Roman" w:hAnsi="Times New Roman"/>
              </w:rPr>
            </w:pPr>
            <w:r>
              <w:rPr>
                <w:rFonts w:ascii="Times New Roman" w:hAnsi="Times New Roman"/>
              </w:rPr>
              <w:t>1 объект/30 000 чел.</w:t>
            </w:r>
          </w:p>
        </w:tc>
        <w:tc>
          <w:tcPr>
            <w:tcW w:w="2250" w:type="dxa"/>
          </w:tcPr>
          <w:p w:rsidR="007244E3" w:rsidRPr="007244E3" w:rsidRDefault="007244E3" w:rsidP="007244E3">
            <w:pPr>
              <w:jc w:val="center"/>
              <w:rPr>
                <w:rFonts w:ascii="Times New Roman" w:hAnsi="Times New Roman"/>
              </w:rPr>
            </w:pPr>
            <w:r>
              <w:rPr>
                <w:rFonts w:ascii="Times New Roman" w:hAnsi="Times New Roman"/>
              </w:rPr>
              <w:t>то же</w:t>
            </w:r>
          </w:p>
        </w:tc>
        <w:tc>
          <w:tcPr>
            <w:tcW w:w="2393" w:type="dxa"/>
          </w:tcPr>
          <w:p w:rsidR="007244E3" w:rsidRPr="007244E3" w:rsidRDefault="007244E3" w:rsidP="007244E3">
            <w:pPr>
              <w:jc w:val="center"/>
              <w:rPr>
                <w:rFonts w:ascii="Times New Roman" w:hAnsi="Times New Roman"/>
              </w:rPr>
            </w:pPr>
            <w:r>
              <w:rPr>
                <w:rFonts w:ascii="Times New Roman" w:hAnsi="Times New Roman"/>
              </w:rPr>
              <w:t>0,3-0,5 га/объект</w:t>
            </w:r>
          </w:p>
        </w:tc>
      </w:tr>
    </w:tbl>
    <w:p w:rsidR="007244E3" w:rsidRPr="00203282" w:rsidRDefault="007244E3" w:rsidP="007244E3">
      <w:pPr>
        <w:spacing w:after="0" w:line="240" w:lineRule="auto"/>
        <w:jc w:val="both"/>
        <w:rPr>
          <w:rFonts w:ascii="Times New Roman" w:hAnsi="Times New Roman"/>
          <w:sz w:val="8"/>
          <w:szCs w:val="8"/>
        </w:rPr>
      </w:pPr>
    </w:p>
    <w:p w:rsidR="007244E3" w:rsidRDefault="00153FCB" w:rsidP="007244E3">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7244E3">
        <w:rPr>
          <w:rFonts w:ascii="Times New Roman" w:hAnsi="Times New Roman"/>
          <w:sz w:val="24"/>
          <w:szCs w:val="24"/>
        </w:rPr>
        <w:t xml:space="preserve">.2. Расчетные показатели минимально допустимого уровня обечпеченности </w:t>
      </w:r>
      <w:r w:rsidR="007244E3" w:rsidRPr="007244E3">
        <w:rPr>
          <w:rFonts w:ascii="Times New Roman" w:hAnsi="Times New Roman"/>
          <w:b/>
          <w:sz w:val="24"/>
          <w:szCs w:val="24"/>
        </w:rPr>
        <w:t>техническими объектами связи</w:t>
      </w:r>
      <w:r w:rsidR="007244E3">
        <w:rPr>
          <w:rFonts w:ascii="Times New Roman" w:hAnsi="Times New Roman"/>
          <w:sz w:val="24"/>
          <w:szCs w:val="24"/>
        </w:rPr>
        <w:t xml:space="preserve"> (кабельные и воздушные линии связи, усилительные пункты, радиорелейные станции и другие сооружения) и максимально допустимого уровня территориальной доступности таких объектов для населения не нормируются.</w:t>
      </w:r>
    </w:p>
    <w:p w:rsidR="00473183" w:rsidRDefault="007244E3" w:rsidP="007C17CA">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ширины полос земель для кабельных и воздушных линий связи</w:t>
      </w:r>
      <w:r w:rsidR="00461668">
        <w:rPr>
          <w:rFonts w:ascii="Times New Roman" w:hAnsi="Times New Roman"/>
          <w:sz w:val="24"/>
          <w:szCs w:val="24"/>
        </w:rPr>
        <w:t xml:space="preserve"> следует принимать по табл.4</w:t>
      </w:r>
      <w:r w:rsidR="00B80855">
        <w:rPr>
          <w:rFonts w:ascii="Times New Roman" w:hAnsi="Times New Roman"/>
          <w:sz w:val="24"/>
          <w:szCs w:val="24"/>
        </w:rPr>
        <w:t>2</w:t>
      </w:r>
      <w:r w:rsidR="00461668">
        <w:rPr>
          <w:rFonts w:ascii="Times New Roman" w:hAnsi="Times New Roman"/>
          <w:sz w:val="24"/>
          <w:szCs w:val="24"/>
        </w:rPr>
        <w:t>.</w:t>
      </w:r>
    </w:p>
    <w:p w:rsidR="00461668" w:rsidRPr="00461668" w:rsidRDefault="00461668" w:rsidP="00461668">
      <w:pPr>
        <w:spacing w:after="0" w:line="240" w:lineRule="auto"/>
        <w:jc w:val="both"/>
        <w:rPr>
          <w:rFonts w:ascii="Times New Roman" w:hAnsi="Times New Roman"/>
          <w:sz w:val="8"/>
          <w:szCs w:val="8"/>
        </w:rPr>
      </w:pPr>
    </w:p>
    <w:p w:rsidR="00461668" w:rsidRDefault="00461668" w:rsidP="00461668">
      <w:pPr>
        <w:spacing w:after="0" w:line="240" w:lineRule="auto"/>
        <w:jc w:val="both"/>
        <w:rPr>
          <w:rFonts w:ascii="Times New Roman" w:hAnsi="Times New Roman"/>
          <w:i/>
          <w:sz w:val="24"/>
          <w:szCs w:val="24"/>
        </w:rPr>
      </w:pPr>
      <w:r w:rsidRPr="00461668">
        <w:rPr>
          <w:rFonts w:ascii="Times New Roman" w:hAnsi="Times New Roman"/>
          <w:i/>
          <w:sz w:val="24"/>
          <w:szCs w:val="24"/>
        </w:rPr>
        <w:t>Таблица 4</w:t>
      </w:r>
      <w:r w:rsidR="00B80855">
        <w:rPr>
          <w:rFonts w:ascii="Times New Roman" w:hAnsi="Times New Roman"/>
          <w:i/>
          <w:sz w:val="24"/>
          <w:szCs w:val="24"/>
        </w:rPr>
        <w:t>2</w:t>
      </w:r>
      <w:r w:rsidRPr="00461668">
        <w:rPr>
          <w:rFonts w:ascii="Times New Roman" w:hAnsi="Times New Roman"/>
          <w:i/>
          <w:sz w:val="24"/>
          <w:szCs w:val="24"/>
        </w:rPr>
        <w:t>.</w:t>
      </w:r>
    </w:p>
    <w:p w:rsidR="00203282" w:rsidRPr="00203282" w:rsidRDefault="00203282" w:rsidP="00461668">
      <w:pPr>
        <w:spacing w:after="0" w:line="240" w:lineRule="auto"/>
        <w:jc w:val="both"/>
        <w:rPr>
          <w:rFonts w:ascii="Times New Roman" w:hAnsi="Times New Roman"/>
          <w:i/>
          <w:sz w:val="8"/>
          <w:szCs w:val="8"/>
        </w:rPr>
      </w:pPr>
    </w:p>
    <w:tbl>
      <w:tblPr>
        <w:tblStyle w:val="ad"/>
        <w:tblW w:w="0" w:type="auto"/>
        <w:tblLook w:val="04A0"/>
      </w:tblPr>
      <w:tblGrid>
        <w:gridCol w:w="4785"/>
        <w:gridCol w:w="4786"/>
      </w:tblGrid>
      <w:tr w:rsidR="00461668" w:rsidTr="00461668">
        <w:tc>
          <w:tcPr>
            <w:tcW w:w="4785" w:type="dxa"/>
            <w:shd w:val="clear" w:color="auto" w:fill="EEECE1" w:themeFill="background2"/>
          </w:tcPr>
          <w:p w:rsidR="00461668" w:rsidRPr="00461668" w:rsidRDefault="00461668" w:rsidP="00461668">
            <w:pPr>
              <w:jc w:val="center"/>
              <w:rPr>
                <w:rFonts w:ascii="Times New Roman" w:hAnsi="Times New Roman"/>
              </w:rPr>
            </w:pPr>
            <w:r>
              <w:rPr>
                <w:rFonts w:ascii="Times New Roman" w:hAnsi="Times New Roman"/>
              </w:rPr>
              <w:t>Линии связи</w:t>
            </w:r>
          </w:p>
        </w:tc>
        <w:tc>
          <w:tcPr>
            <w:tcW w:w="4786" w:type="dxa"/>
            <w:shd w:val="clear" w:color="auto" w:fill="EEECE1" w:themeFill="background2"/>
          </w:tcPr>
          <w:p w:rsidR="00461668" w:rsidRPr="00461668" w:rsidRDefault="00461668" w:rsidP="00461668">
            <w:pPr>
              <w:jc w:val="center"/>
              <w:rPr>
                <w:rFonts w:ascii="Times New Roman" w:hAnsi="Times New Roman"/>
              </w:rPr>
            </w:pPr>
            <w:r>
              <w:rPr>
                <w:rFonts w:ascii="Times New Roman" w:hAnsi="Times New Roman"/>
              </w:rPr>
              <w:t>Расчетные показатели – ширина полос земель, м</w:t>
            </w:r>
          </w:p>
        </w:tc>
      </w:tr>
      <w:tr w:rsidR="00461668" w:rsidTr="00203282">
        <w:tc>
          <w:tcPr>
            <w:tcW w:w="9571" w:type="dxa"/>
            <w:gridSpan w:val="2"/>
            <w:shd w:val="clear" w:color="auto" w:fill="FFFFFF" w:themeFill="background1"/>
          </w:tcPr>
          <w:p w:rsidR="00461668" w:rsidRPr="00461668" w:rsidRDefault="00461668" w:rsidP="00461668">
            <w:pPr>
              <w:jc w:val="both"/>
              <w:rPr>
                <w:rFonts w:ascii="Times New Roman" w:hAnsi="Times New Roman"/>
              </w:rPr>
            </w:pPr>
            <w:r>
              <w:rPr>
                <w:rFonts w:ascii="Times New Roman" w:hAnsi="Times New Roman"/>
              </w:rPr>
              <w:t>Кабели (по всей длине трассы):</w:t>
            </w:r>
          </w:p>
        </w:tc>
      </w:tr>
      <w:tr w:rsidR="00461668" w:rsidTr="00461668">
        <w:tc>
          <w:tcPr>
            <w:tcW w:w="4785" w:type="dxa"/>
          </w:tcPr>
          <w:p w:rsidR="00461668" w:rsidRPr="00461668" w:rsidRDefault="00461668" w:rsidP="00461668">
            <w:pPr>
              <w:jc w:val="both"/>
              <w:rPr>
                <w:rFonts w:ascii="Times New Roman" w:hAnsi="Times New Roman"/>
              </w:rPr>
            </w:pPr>
            <w:r>
              <w:rPr>
                <w:rFonts w:ascii="Times New Roman" w:hAnsi="Times New Roman"/>
              </w:rPr>
              <w:t xml:space="preserve">   для линий связи (кроме линий радиофикации)</w:t>
            </w:r>
          </w:p>
        </w:tc>
        <w:tc>
          <w:tcPr>
            <w:tcW w:w="4786" w:type="dxa"/>
          </w:tcPr>
          <w:p w:rsidR="00461668" w:rsidRPr="00461668" w:rsidRDefault="00461668" w:rsidP="00461668">
            <w:pPr>
              <w:jc w:val="center"/>
              <w:rPr>
                <w:rFonts w:ascii="Times New Roman" w:hAnsi="Times New Roman"/>
              </w:rPr>
            </w:pPr>
            <w:r>
              <w:rPr>
                <w:rFonts w:ascii="Times New Roman" w:hAnsi="Times New Roman"/>
              </w:rPr>
              <w:t>6</w:t>
            </w:r>
          </w:p>
        </w:tc>
      </w:tr>
      <w:tr w:rsidR="00461668" w:rsidTr="00461668">
        <w:tc>
          <w:tcPr>
            <w:tcW w:w="4785" w:type="dxa"/>
          </w:tcPr>
          <w:p w:rsidR="00461668" w:rsidRPr="00461668" w:rsidRDefault="00461668" w:rsidP="00461668">
            <w:pPr>
              <w:jc w:val="both"/>
              <w:rPr>
                <w:rFonts w:ascii="Times New Roman" w:hAnsi="Times New Roman"/>
              </w:rPr>
            </w:pPr>
            <w:r>
              <w:rPr>
                <w:rFonts w:ascii="Times New Roman" w:hAnsi="Times New Roman"/>
              </w:rPr>
              <w:t xml:space="preserve">   для линий радиофикации</w:t>
            </w:r>
          </w:p>
        </w:tc>
        <w:tc>
          <w:tcPr>
            <w:tcW w:w="4786" w:type="dxa"/>
          </w:tcPr>
          <w:p w:rsidR="00461668" w:rsidRPr="00461668" w:rsidRDefault="00461668" w:rsidP="00461668">
            <w:pPr>
              <w:jc w:val="center"/>
              <w:rPr>
                <w:rFonts w:ascii="Times New Roman" w:hAnsi="Times New Roman"/>
              </w:rPr>
            </w:pPr>
            <w:r>
              <w:rPr>
                <w:rFonts w:ascii="Times New Roman" w:hAnsi="Times New Roman"/>
              </w:rPr>
              <w:t>5</w:t>
            </w:r>
          </w:p>
        </w:tc>
      </w:tr>
      <w:tr w:rsidR="00461668" w:rsidTr="00461668">
        <w:tc>
          <w:tcPr>
            <w:tcW w:w="4785" w:type="dxa"/>
          </w:tcPr>
          <w:p w:rsidR="00461668" w:rsidRPr="00461668" w:rsidRDefault="00203282" w:rsidP="00461668">
            <w:pPr>
              <w:jc w:val="both"/>
              <w:rPr>
                <w:rFonts w:ascii="Times New Roman" w:hAnsi="Times New Roman"/>
              </w:rPr>
            </w:pPr>
            <w:r>
              <w:rPr>
                <w:rFonts w:ascii="Times New Roman" w:hAnsi="Times New Roman"/>
              </w:rPr>
              <w:t>Опоры и подвески проводов воздушных линий (по всей длине трассы)</w:t>
            </w:r>
          </w:p>
        </w:tc>
        <w:tc>
          <w:tcPr>
            <w:tcW w:w="4786" w:type="dxa"/>
          </w:tcPr>
          <w:p w:rsidR="00461668" w:rsidRPr="00461668" w:rsidRDefault="00461668" w:rsidP="00461668">
            <w:pPr>
              <w:jc w:val="center"/>
              <w:rPr>
                <w:rFonts w:ascii="Times New Roman" w:hAnsi="Times New Roman"/>
              </w:rPr>
            </w:pPr>
            <w:r>
              <w:rPr>
                <w:rFonts w:ascii="Times New Roman" w:hAnsi="Times New Roman"/>
              </w:rPr>
              <w:t>6</w:t>
            </w:r>
          </w:p>
        </w:tc>
      </w:tr>
    </w:tbl>
    <w:p w:rsidR="00461668" w:rsidRPr="00203282" w:rsidRDefault="00461668" w:rsidP="00461668">
      <w:pPr>
        <w:spacing w:after="0" w:line="240" w:lineRule="auto"/>
        <w:jc w:val="both"/>
        <w:rPr>
          <w:rFonts w:ascii="Times New Roman" w:hAnsi="Times New Roman"/>
          <w:sz w:val="8"/>
          <w:szCs w:val="8"/>
        </w:rPr>
      </w:pPr>
    </w:p>
    <w:p w:rsidR="00203282" w:rsidRDefault="00203282" w:rsidP="00461668">
      <w:pPr>
        <w:spacing w:after="0" w:line="240" w:lineRule="auto"/>
        <w:jc w:val="both"/>
        <w:rPr>
          <w:rFonts w:ascii="Times New Roman" w:hAnsi="Times New Roman"/>
          <w:sz w:val="20"/>
          <w:szCs w:val="20"/>
        </w:rPr>
      </w:pPr>
      <w:r w:rsidRPr="00203282">
        <w:rPr>
          <w:rFonts w:ascii="Times New Roman" w:hAnsi="Times New Roman"/>
          <w:b/>
          <w:sz w:val="20"/>
          <w:szCs w:val="20"/>
        </w:rPr>
        <w:t>Примечание</w:t>
      </w:r>
      <w:r>
        <w:rPr>
          <w:rFonts w:ascii="Times New Roman" w:hAnsi="Times New Roman"/>
          <w:sz w:val="20"/>
          <w:szCs w:val="20"/>
        </w:rPr>
        <w:t>: Ширина полос для линий связи, размещаемых на землях населенных пунктов, территории предприятий в труднопроходимой местности (в болотах, горных условиях и т.п.), а также размеры земельных участков для временных сооружений, сборки конструкций, размещения строительно-монтажных механизмов, подвоза, складирования оборудования и материалов определяются проектами, утвержденными в установленном порядке.</w:t>
      </w:r>
    </w:p>
    <w:p w:rsidR="00203282" w:rsidRPr="00203282" w:rsidRDefault="00203282" w:rsidP="00461668">
      <w:pPr>
        <w:spacing w:after="0" w:line="240" w:lineRule="auto"/>
        <w:jc w:val="both"/>
        <w:rPr>
          <w:rFonts w:ascii="Times New Roman" w:hAnsi="Times New Roman"/>
          <w:sz w:val="8"/>
          <w:szCs w:val="8"/>
        </w:rPr>
      </w:pPr>
    </w:p>
    <w:p w:rsidR="00203282" w:rsidRDefault="00203282" w:rsidP="00203282">
      <w:pPr>
        <w:spacing w:after="0" w:line="240" w:lineRule="auto"/>
        <w:ind w:firstLine="567"/>
        <w:jc w:val="both"/>
        <w:rPr>
          <w:rFonts w:ascii="Times New Roman" w:hAnsi="Times New Roman"/>
          <w:sz w:val="24"/>
          <w:szCs w:val="24"/>
        </w:rPr>
      </w:pPr>
      <w:r>
        <w:rPr>
          <w:rFonts w:ascii="Times New Roman" w:hAnsi="Times New Roman"/>
          <w:sz w:val="24"/>
          <w:szCs w:val="24"/>
        </w:rPr>
        <w:t>4.</w:t>
      </w:r>
      <w:r w:rsidR="00B80855">
        <w:rPr>
          <w:rFonts w:ascii="Times New Roman" w:hAnsi="Times New Roman"/>
          <w:sz w:val="24"/>
          <w:szCs w:val="24"/>
        </w:rPr>
        <w:t>10.</w:t>
      </w:r>
      <w:r>
        <w:rPr>
          <w:rFonts w:ascii="Times New Roman" w:hAnsi="Times New Roman"/>
          <w:sz w:val="24"/>
          <w:szCs w:val="24"/>
        </w:rPr>
        <w:t>3. Расчетные показатели размеров земельных участков для сооружений связи устанавливаются по табл.4</w:t>
      </w:r>
      <w:r w:rsidR="00B80855">
        <w:rPr>
          <w:rFonts w:ascii="Times New Roman" w:hAnsi="Times New Roman"/>
          <w:sz w:val="24"/>
          <w:szCs w:val="24"/>
        </w:rPr>
        <w:t>3</w:t>
      </w:r>
      <w:r>
        <w:rPr>
          <w:rFonts w:ascii="Times New Roman" w:hAnsi="Times New Roman"/>
          <w:sz w:val="24"/>
          <w:szCs w:val="24"/>
        </w:rPr>
        <w:t>.</w:t>
      </w:r>
    </w:p>
    <w:p w:rsidR="00203282" w:rsidRPr="00203282" w:rsidRDefault="00203282" w:rsidP="00203282">
      <w:pPr>
        <w:spacing w:after="0" w:line="240" w:lineRule="auto"/>
        <w:jc w:val="both"/>
        <w:rPr>
          <w:rFonts w:ascii="Times New Roman" w:hAnsi="Times New Roman"/>
          <w:sz w:val="8"/>
          <w:szCs w:val="8"/>
        </w:rPr>
      </w:pPr>
    </w:p>
    <w:p w:rsidR="00203282" w:rsidRDefault="00203282" w:rsidP="00203282">
      <w:pPr>
        <w:spacing w:after="0" w:line="240" w:lineRule="auto"/>
        <w:jc w:val="both"/>
        <w:rPr>
          <w:rFonts w:ascii="Times New Roman" w:hAnsi="Times New Roman"/>
          <w:i/>
          <w:sz w:val="24"/>
          <w:szCs w:val="24"/>
        </w:rPr>
      </w:pPr>
      <w:r w:rsidRPr="00203282">
        <w:rPr>
          <w:rFonts w:ascii="Times New Roman" w:hAnsi="Times New Roman"/>
          <w:i/>
          <w:sz w:val="24"/>
          <w:szCs w:val="24"/>
        </w:rPr>
        <w:t>Таблица 4</w:t>
      </w:r>
      <w:r w:rsidR="00B80855">
        <w:rPr>
          <w:rFonts w:ascii="Times New Roman" w:hAnsi="Times New Roman"/>
          <w:i/>
          <w:sz w:val="24"/>
          <w:szCs w:val="24"/>
        </w:rPr>
        <w:t>3</w:t>
      </w:r>
      <w:r w:rsidRPr="00203282">
        <w:rPr>
          <w:rFonts w:ascii="Times New Roman" w:hAnsi="Times New Roman"/>
          <w:i/>
          <w:sz w:val="24"/>
          <w:szCs w:val="24"/>
        </w:rPr>
        <w:t>.</w:t>
      </w:r>
    </w:p>
    <w:p w:rsidR="004F0FA2" w:rsidRPr="003477AA" w:rsidRDefault="004F0FA2" w:rsidP="004F0FA2">
      <w:pPr>
        <w:pStyle w:val="af1"/>
        <w:jc w:val="center"/>
        <w:rPr>
          <w:i/>
          <w:sz w:val="8"/>
          <w:szCs w:val="8"/>
        </w:rPr>
      </w:pPr>
    </w:p>
    <w:tbl>
      <w:tblPr>
        <w:tblStyle w:val="ad"/>
        <w:tblW w:w="0" w:type="auto"/>
        <w:tblInd w:w="108" w:type="dxa"/>
        <w:tblLook w:val="04A0"/>
      </w:tblPr>
      <w:tblGrid>
        <w:gridCol w:w="7371"/>
        <w:gridCol w:w="2092"/>
      </w:tblGrid>
      <w:tr w:rsidR="004F0FA2" w:rsidTr="00825018">
        <w:tc>
          <w:tcPr>
            <w:tcW w:w="7371" w:type="dxa"/>
            <w:shd w:val="clear" w:color="auto" w:fill="EEECE1" w:themeFill="background2"/>
          </w:tcPr>
          <w:p w:rsidR="004F0FA2" w:rsidRPr="007510B8" w:rsidRDefault="004F0FA2" w:rsidP="00825018">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4F0FA2" w:rsidRPr="007510B8" w:rsidRDefault="004F0FA2" w:rsidP="00825018">
            <w:pPr>
              <w:pStyle w:val="af1"/>
              <w:ind w:left="0"/>
              <w:jc w:val="center"/>
              <w:rPr>
                <w:b w:val="0"/>
                <w:sz w:val="22"/>
                <w:szCs w:val="22"/>
              </w:rPr>
            </w:pPr>
            <w:r w:rsidRPr="007510B8">
              <w:rPr>
                <w:b w:val="0"/>
                <w:sz w:val="22"/>
                <w:szCs w:val="22"/>
              </w:rPr>
              <w:t>Размеры земельных участков, га</w:t>
            </w:r>
          </w:p>
        </w:tc>
      </w:tr>
      <w:tr w:rsidR="004F0FA2" w:rsidTr="00825018">
        <w:tc>
          <w:tcPr>
            <w:tcW w:w="9463" w:type="dxa"/>
            <w:gridSpan w:val="2"/>
          </w:tcPr>
          <w:p w:rsidR="004F0FA2" w:rsidRPr="00085EEF" w:rsidRDefault="004F0FA2" w:rsidP="00825018">
            <w:pPr>
              <w:pStyle w:val="af1"/>
              <w:ind w:left="0"/>
              <w:rPr>
                <w:b w:val="0"/>
                <w:sz w:val="22"/>
                <w:szCs w:val="22"/>
              </w:rPr>
            </w:pPr>
            <w:r w:rsidRPr="00085EEF">
              <w:rPr>
                <w:b w:val="0"/>
                <w:sz w:val="22"/>
                <w:szCs w:val="22"/>
              </w:rPr>
              <w:t>Кабельные линии</w:t>
            </w:r>
            <w:r>
              <w:rPr>
                <w:b w:val="0"/>
                <w:sz w:val="22"/>
                <w:szCs w:val="22"/>
              </w:rPr>
              <w:t>:</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0,021</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От 0,4 до 1,3 м</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0,013</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Более 1,3 м</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0,006</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0,001</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0,29</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Вспомогательные осевые узлы выделения</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1,55</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4F0FA2" w:rsidRPr="006B6F10" w:rsidRDefault="004F0FA2" w:rsidP="00825018">
            <w:pPr>
              <w:pStyle w:val="af1"/>
              <w:ind w:left="0"/>
              <w:jc w:val="center"/>
              <w:rPr>
                <w:b w:val="0"/>
                <w:sz w:val="22"/>
                <w:szCs w:val="22"/>
              </w:rPr>
            </w:pP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3000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1,98</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6000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3,00</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9000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4,10</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Технические службы кабельных участков</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0,15</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 xml:space="preserve">Службы районов технической эксплуатации кабельных и радиорелейных </w:t>
            </w:r>
            <w:r>
              <w:rPr>
                <w:b w:val="0"/>
                <w:sz w:val="22"/>
                <w:szCs w:val="22"/>
              </w:rPr>
              <w:lastRenderedPageBreak/>
              <w:t>магистралей</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lastRenderedPageBreak/>
              <w:t>0,37</w:t>
            </w:r>
          </w:p>
        </w:tc>
      </w:tr>
      <w:tr w:rsidR="004F0FA2" w:rsidTr="00825018">
        <w:tc>
          <w:tcPr>
            <w:tcW w:w="9463" w:type="dxa"/>
            <w:gridSpan w:val="2"/>
          </w:tcPr>
          <w:p w:rsidR="004F0FA2" w:rsidRPr="006B6F10" w:rsidRDefault="004F0FA2" w:rsidP="00825018">
            <w:pPr>
              <w:pStyle w:val="af1"/>
              <w:ind w:left="0"/>
              <w:rPr>
                <w:b w:val="0"/>
                <w:sz w:val="22"/>
                <w:szCs w:val="22"/>
              </w:rPr>
            </w:pPr>
            <w:r w:rsidRPr="006B6F10">
              <w:rPr>
                <w:b w:val="0"/>
                <w:sz w:val="22"/>
                <w:szCs w:val="22"/>
              </w:rPr>
              <w:lastRenderedPageBreak/>
              <w:t>Воздушные линии:</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Основные усилительные пункты</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0,29</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Дополнительные усилительные пункты</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0,06</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По заданию на проектирование</w:t>
            </w:r>
          </w:p>
        </w:tc>
      </w:tr>
      <w:tr w:rsidR="004F0FA2" w:rsidTr="00825018">
        <w:tc>
          <w:tcPr>
            <w:tcW w:w="9463" w:type="dxa"/>
            <w:gridSpan w:val="2"/>
          </w:tcPr>
          <w:p w:rsidR="004F0FA2" w:rsidRPr="006B6F10" w:rsidRDefault="004F0FA2" w:rsidP="00825018">
            <w:pPr>
              <w:pStyle w:val="af1"/>
              <w:ind w:left="0"/>
              <w:rPr>
                <w:b w:val="0"/>
                <w:sz w:val="22"/>
                <w:szCs w:val="22"/>
              </w:rPr>
            </w:pPr>
            <w:r w:rsidRPr="006B6F10">
              <w:rPr>
                <w:b w:val="0"/>
                <w:sz w:val="22"/>
                <w:szCs w:val="22"/>
              </w:rPr>
              <w:t>Радиорелейные линии:</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4F0FA2" w:rsidRPr="006B6F10" w:rsidRDefault="004F0FA2" w:rsidP="00825018">
            <w:pPr>
              <w:pStyle w:val="af1"/>
              <w:ind w:left="0"/>
              <w:jc w:val="center"/>
              <w:rPr>
                <w:b w:val="0"/>
                <w:sz w:val="22"/>
                <w:szCs w:val="22"/>
              </w:rPr>
            </w:pP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40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0,80/0,30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50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1,00/0,40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60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1,10/0,45</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70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1,30/0,50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80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1,40/0,55</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90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1,50/0,60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100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1,65/0,70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110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1,90/0,80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120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2,10/0,90</w:t>
            </w:r>
          </w:p>
        </w:tc>
      </w:tr>
      <w:tr w:rsidR="00D539D5" w:rsidTr="000519DA">
        <w:tc>
          <w:tcPr>
            <w:tcW w:w="9463" w:type="dxa"/>
            <w:gridSpan w:val="2"/>
          </w:tcPr>
          <w:p w:rsidR="00D539D5" w:rsidRPr="006B6F10" w:rsidRDefault="00D539D5" w:rsidP="00D539D5">
            <w:pPr>
              <w:pStyle w:val="af1"/>
              <w:ind w:left="0"/>
              <w:rPr>
                <w:b w:val="0"/>
                <w:sz w:val="22"/>
                <w:szCs w:val="22"/>
              </w:rPr>
            </w:pPr>
            <w:r>
              <w:rPr>
                <w:b w:val="0"/>
                <w:sz w:val="22"/>
                <w:szCs w:val="22"/>
              </w:rPr>
              <w:t>Промежуточные радиорелейные станции с мачтой или башней высотой (м):</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30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0,80/0,40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40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0,85/0,45</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50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1,00/0,50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60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1,10/0,55</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70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1,30/0,60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80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1,40/0,65</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90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1,50/0,70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100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1,65/0,80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110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1,90/0,90</w:t>
            </w:r>
          </w:p>
        </w:tc>
      </w:tr>
      <w:tr w:rsidR="004F0FA2" w:rsidTr="00825018">
        <w:tc>
          <w:tcPr>
            <w:tcW w:w="7371" w:type="dxa"/>
          </w:tcPr>
          <w:p w:rsidR="004F0FA2" w:rsidRPr="007510B8" w:rsidRDefault="004F0FA2" w:rsidP="00825018">
            <w:pPr>
              <w:pStyle w:val="af1"/>
              <w:ind w:left="0"/>
              <w:jc w:val="center"/>
              <w:rPr>
                <w:b w:val="0"/>
                <w:sz w:val="22"/>
                <w:szCs w:val="22"/>
              </w:rPr>
            </w:pPr>
            <w:r>
              <w:rPr>
                <w:b w:val="0"/>
                <w:sz w:val="22"/>
                <w:szCs w:val="22"/>
              </w:rPr>
              <w:t>120</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2,10/1,00</w:t>
            </w:r>
          </w:p>
        </w:tc>
      </w:tr>
      <w:tr w:rsidR="004F0FA2" w:rsidTr="00825018">
        <w:tc>
          <w:tcPr>
            <w:tcW w:w="7371" w:type="dxa"/>
          </w:tcPr>
          <w:p w:rsidR="004F0FA2" w:rsidRPr="007510B8" w:rsidRDefault="004F0FA2" w:rsidP="00825018">
            <w:pPr>
              <w:pStyle w:val="af1"/>
              <w:ind w:left="0"/>
              <w:jc w:val="both"/>
              <w:rPr>
                <w:b w:val="0"/>
                <w:sz w:val="22"/>
                <w:szCs w:val="22"/>
              </w:rPr>
            </w:pPr>
            <w:r>
              <w:rPr>
                <w:b w:val="0"/>
                <w:sz w:val="22"/>
                <w:szCs w:val="22"/>
              </w:rPr>
              <w:t>Аварийно-профилактические службы</w:t>
            </w:r>
          </w:p>
        </w:tc>
        <w:tc>
          <w:tcPr>
            <w:tcW w:w="2092" w:type="dxa"/>
          </w:tcPr>
          <w:p w:rsidR="004F0FA2" w:rsidRPr="006B6F10" w:rsidRDefault="004F0FA2" w:rsidP="00825018">
            <w:pPr>
              <w:pStyle w:val="af1"/>
              <w:ind w:left="0"/>
              <w:jc w:val="center"/>
              <w:rPr>
                <w:b w:val="0"/>
                <w:sz w:val="22"/>
                <w:szCs w:val="22"/>
              </w:rPr>
            </w:pPr>
            <w:r w:rsidRPr="006B6F10">
              <w:rPr>
                <w:b w:val="0"/>
                <w:sz w:val="22"/>
                <w:szCs w:val="22"/>
              </w:rPr>
              <w:t>0,4</w:t>
            </w:r>
          </w:p>
        </w:tc>
      </w:tr>
    </w:tbl>
    <w:p w:rsidR="004F0FA2" w:rsidRPr="006B6F10" w:rsidRDefault="004F0FA2" w:rsidP="004F0FA2">
      <w:pPr>
        <w:pStyle w:val="af1"/>
        <w:jc w:val="center"/>
        <w:rPr>
          <w:b w:val="0"/>
          <w:sz w:val="8"/>
          <w:szCs w:val="8"/>
        </w:rPr>
      </w:pPr>
    </w:p>
    <w:p w:rsidR="004F0FA2" w:rsidRPr="004439B3" w:rsidRDefault="004F0FA2" w:rsidP="004F0FA2">
      <w:pPr>
        <w:pStyle w:val="af1"/>
        <w:ind w:left="0"/>
        <w:jc w:val="both"/>
        <w:rPr>
          <w:sz w:val="20"/>
          <w:szCs w:val="20"/>
        </w:rPr>
      </w:pPr>
      <w:r w:rsidRPr="004439B3">
        <w:rPr>
          <w:sz w:val="20"/>
          <w:szCs w:val="20"/>
        </w:rPr>
        <w:t>Примечание:</w:t>
      </w:r>
    </w:p>
    <w:p w:rsidR="004F0FA2" w:rsidRDefault="004F0FA2" w:rsidP="004F0FA2">
      <w:pPr>
        <w:pStyle w:val="af1"/>
        <w:tabs>
          <w:tab w:val="left" w:pos="0"/>
          <w:tab w:val="left" w:pos="142"/>
        </w:tabs>
        <w:ind w:left="0"/>
        <w:jc w:val="both"/>
        <w:rPr>
          <w:b w:val="0"/>
          <w:sz w:val="20"/>
          <w:szCs w:val="20"/>
        </w:rPr>
      </w:pPr>
      <w:r>
        <w:rPr>
          <w:b w:val="0"/>
          <w:sz w:val="20"/>
          <w:szCs w:val="20"/>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4F0FA2" w:rsidRDefault="004F0FA2" w:rsidP="004F0FA2">
      <w:pPr>
        <w:pStyle w:val="af1"/>
        <w:tabs>
          <w:tab w:val="left" w:pos="567"/>
        </w:tabs>
        <w:ind w:left="0"/>
        <w:jc w:val="both"/>
        <w:rPr>
          <w:b w:val="0"/>
          <w:sz w:val="20"/>
          <w:szCs w:val="20"/>
        </w:rPr>
      </w:pPr>
      <w:r>
        <w:rPr>
          <w:b w:val="0"/>
          <w:sz w:val="20"/>
          <w:szCs w:val="20"/>
        </w:rPr>
        <w:t>2. Размеры земельных участков определяются в соответствии с проектами:</w:t>
      </w:r>
    </w:p>
    <w:p w:rsidR="004F0FA2" w:rsidRDefault="004F0FA2" w:rsidP="004F0FA2">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4F0FA2" w:rsidRDefault="004F0FA2" w:rsidP="004F0FA2">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4F0FA2" w:rsidRDefault="004F0FA2" w:rsidP="004F0FA2">
      <w:pPr>
        <w:pStyle w:val="af1"/>
        <w:tabs>
          <w:tab w:val="left" w:pos="567"/>
        </w:tabs>
        <w:ind w:left="0"/>
        <w:jc w:val="both"/>
        <w:rPr>
          <w:b w:val="0"/>
          <w:sz w:val="20"/>
          <w:szCs w:val="20"/>
        </w:rPr>
      </w:pPr>
      <w:r>
        <w:rPr>
          <w:b w:val="0"/>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4F0FA2" w:rsidRDefault="004F0FA2" w:rsidP="004F0FA2">
      <w:pPr>
        <w:pStyle w:val="af1"/>
        <w:tabs>
          <w:tab w:val="left" w:pos="567"/>
        </w:tabs>
        <w:ind w:left="0"/>
        <w:jc w:val="both"/>
        <w:rPr>
          <w:b w:val="0"/>
          <w:sz w:val="20"/>
          <w:szCs w:val="20"/>
        </w:rPr>
      </w:pPr>
      <w:r>
        <w:rPr>
          <w:b w:val="0"/>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4F0FA2" w:rsidRPr="00335F3C" w:rsidRDefault="004F0FA2" w:rsidP="004F0FA2">
      <w:pPr>
        <w:pStyle w:val="af1"/>
        <w:ind w:left="0"/>
        <w:jc w:val="both"/>
        <w:rPr>
          <w:b w:val="0"/>
          <w:sz w:val="8"/>
          <w:szCs w:val="8"/>
        </w:rPr>
      </w:pPr>
    </w:p>
    <w:p w:rsidR="007244E3" w:rsidRDefault="00B80855" w:rsidP="007C17CA">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4F0FA2">
        <w:rPr>
          <w:rFonts w:ascii="Times New Roman" w:hAnsi="Times New Roman"/>
          <w:sz w:val="24"/>
          <w:szCs w:val="24"/>
        </w:rPr>
        <w:t>.4. Расчетные показатели размеров охранных зон линий и сооружений связи следует принимать по табл.4</w:t>
      </w:r>
      <w:r>
        <w:rPr>
          <w:rFonts w:ascii="Times New Roman" w:hAnsi="Times New Roman"/>
          <w:sz w:val="24"/>
          <w:szCs w:val="24"/>
        </w:rPr>
        <w:t>4</w:t>
      </w:r>
      <w:r w:rsidR="004F0FA2">
        <w:rPr>
          <w:rFonts w:ascii="Times New Roman" w:hAnsi="Times New Roman"/>
          <w:sz w:val="24"/>
          <w:szCs w:val="24"/>
        </w:rPr>
        <w:t>.</w:t>
      </w:r>
    </w:p>
    <w:p w:rsidR="004F0FA2" w:rsidRPr="004F0FA2" w:rsidRDefault="004F0FA2" w:rsidP="004F0FA2">
      <w:pPr>
        <w:spacing w:after="0" w:line="240" w:lineRule="auto"/>
        <w:jc w:val="both"/>
        <w:rPr>
          <w:rFonts w:ascii="Times New Roman" w:hAnsi="Times New Roman"/>
          <w:sz w:val="8"/>
          <w:szCs w:val="8"/>
        </w:rPr>
      </w:pPr>
    </w:p>
    <w:p w:rsidR="004F0FA2" w:rsidRDefault="004F0FA2" w:rsidP="004F0FA2">
      <w:pPr>
        <w:spacing w:after="0" w:line="240" w:lineRule="auto"/>
        <w:jc w:val="both"/>
        <w:rPr>
          <w:rFonts w:ascii="Times New Roman" w:hAnsi="Times New Roman"/>
          <w:i/>
          <w:sz w:val="24"/>
          <w:szCs w:val="24"/>
        </w:rPr>
      </w:pPr>
      <w:r w:rsidRPr="004F0FA2">
        <w:rPr>
          <w:rFonts w:ascii="Times New Roman" w:hAnsi="Times New Roman"/>
          <w:i/>
          <w:sz w:val="24"/>
          <w:szCs w:val="24"/>
        </w:rPr>
        <w:t>Таблица 4</w:t>
      </w:r>
      <w:r w:rsidR="00B80855">
        <w:rPr>
          <w:rFonts w:ascii="Times New Roman" w:hAnsi="Times New Roman"/>
          <w:i/>
          <w:sz w:val="24"/>
          <w:szCs w:val="24"/>
        </w:rPr>
        <w:t>4</w:t>
      </w:r>
      <w:r w:rsidRPr="004F0FA2">
        <w:rPr>
          <w:rFonts w:ascii="Times New Roman" w:hAnsi="Times New Roman"/>
          <w:i/>
          <w:sz w:val="24"/>
          <w:szCs w:val="24"/>
        </w:rPr>
        <w:t>.</w:t>
      </w:r>
    </w:p>
    <w:p w:rsidR="00FF5AB7" w:rsidRPr="00FF5AB7" w:rsidRDefault="00FF5AB7" w:rsidP="004F0FA2">
      <w:pPr>
        <w:spacing w:after="0" w:line="240" w:lineRule="auto"/>
        <w:jc w:val="both"/>
        <w:rPr>
          <w:rFonts w:ascii="Times New Roman" w:hAnsi="Times New Roman"/>
          <w:i/>
          <w:sz w:val="8"/>
          <w:szCs w:val="8"/>
        </w:rPr>
      </w:pPr>
    </w:p>
    <w:tbl>
      <w:tblPr>
        <w:tblStyle w:val="ad"/>
        <w:tblW w:w="0" w:type="auto"/>
        <w:tblLook w:val="04A0"/>
      </w:tblPr>
      <w:tblGrid>
        <w:gridCol w:w="3794"/>
        <w:gridCol w:w="2586"/>
        <w:gridCol w:w="3191"/>
      </w:tblGrid>
      <w:tr w:rsidR="004F0FA2" w:rsidTr="00F57060">
        <w:tc>
          <w:tcPr>
            <w:tcW w:w="3794" w:type="dxa"/>
            <w:shd w:val="clear" w:color="auto" w:fill="EEECE1" w:themeFill="background2"/>
          </w:tcPr>
          <w:p w:rsidR="004F0FA2" w:rsidRPr="004F0FA2" w:rsidRDefault="004F0FA2" w:rsidP="004F0FA2">
            <w:pPr>
              <w:jc w:val="center"/>
              <w:rPr>
                <w:rFonts w:ascii="Times New Roman" w:hAnsi="Times New Roman"/>
              </w:rPr>
            </w:pPr>
            <w:r>
              <w:rPr>
                <w:rFonts w:ascii="Times New Roman" w:hAnsi="Times New Roman"/>
              </w:rPr>
              <w:t>Линии и сооружения связи</w:t>
            </w:r>
          </w:p>
        </w:tc>
        <w:tc>
          <w:tcPr>
            <w:tcW w:w="2586" w:type="dxa"/>
            <w:shd w:val="clear" w:color="auto" w:fill="EEECE1" w:themeFill="background2"/>
          </w:tcPr>
          <w:p w:rsidR="004F0FA2" w:rsidRPr="004F0FA2" w:rsidRDefault="004F0FA2" w:rsidP="004F0FA2">
            <w:pPr>
              <w:jc w:val="center"/>
              <w:rPr>
                <w:rFonts w:ascii="Times New Roman" w:hAnsi="Times New Roman"/>
              </w:rPr>
            </w:pPr>
            <w:r>
              <w:rPr>
                <w:rFonts w:ascii="Times New Roman" w:hAnsi="Times New Roman"/>
              </w:rPr>
              <w:t>Расчетные показатели – размеры охранных зон</w:t>
            </w:r>
          </w:p>
        </w:tc>
        <w:tc>
          <w:tcPr>
            <w:tcW w:w="3191" w:type="dxa"/>
            <w:shd w:val="clear" w:color="auto" w:fill="EEECE1" w:themeFill="background2"/>
          </w:tcPr>
          <w:p w:rsidR="004F0FA2" w:rsidRPr="004F0FA2" w:rsidRDefault="004F0FA2" w:rsidP="004F0FA2">
            <w:pPr>
              <w:jc w:val="center"/>
              <w:rPr>
                <w:rFonts w:ascii="Times New Roman" w:hAnsi="Times New Roman"/>
              </w:rPr>
            </w:pPr>
            <w:r>
              <w:rPr>
                <w:rFonts w:ascii="Times New Roman" w:hAnsi="Times New Roman"/>
              </w:rPr>
              <w:t>Порядок определения</w:t>
            </w:r>
          </w:p>
        </w:tc>
      </w:tr>
      <w:tr w:rsidR="004F0FA2" w:rsidTr="00F57060">
        <w:tc>
          <w:tcPr>
            <w:tcW w:w="3794" w:type="dxa"/>
          </w:tcPr>
          <w:p w:rsidR="004F0FA2" w:rsidRPr="004F0FA2" w:rsidRDefault="004F0FA2" w:rsidP="004F0FA2">
            <w:pPr>
              <w:jc w:val="both"/>
              <w:rPr>
                <w:rFonts w:ascii="Times New Roman" w:hAnsi="Times New Roman"/>
              </w:rPr>
            </w:pPr>
            <w:r>
              <w:rPr>
                <w:rFonts w:ascii="Times New Roman" w:hAnsi="Times New Roman"/>
              </w:rPr>
              <w:t>Подземные кабельные и воздушные линии связи вне населенных пунктов на безлесных участках</w:t>
            </w:r>
          </w:p>
        </w:tc>
        <w:tc>
          <w:tcPr>
            <w:tcW w:w="2586" w:type="dxa"/>
          </w:tcPr>
          <w:p w:rsidR="004F0FA2" w:rsidRPr="004F0FA2" w:rsidRDefault="004F0FA2" w:rsidP="004F0FA2">
            <w:pPr>
              <w:jc w:val="center"/>
              <w:rPr>
                <w:rFonts w:ascii="Times New Roman" w:hAnsi="Times New Roman"/>
              </w:rPr>
            </w:pPr>
            <w:r>
              <w:rPr>
                <w:rFonts w:ascii="Times New Roman" w:hAnsi="Times New Roman"/>
              </w:rPr>
              <w:t>Не менее 2 м</w:t>
            </w:r>
          </w:p>
        </w:tc>
        <w:tc>
          <w:tcPr>
            <w:tcW w:w="3191" w:type="dxa"/>
          </w:tcPr>
          <w:p w:rsidR="004F0FA2" w:rsidRPr="004F0FA2" w:rsidRDefault="00F57060" w:rsidP="004F0FA2">
            <w:pPr>
              <w:jc w:val="both"/>
              <w:rPr>
                <w:rFonts w:ascii="Times New Roman" w:hAnsi="Times New Roman"/>
              </w:rPr>
            </w:pPr>
            <w:r>
              <w:rPr>
                <w:rFonts w:ascii="Times New Roman" w:hAnsi="Times New Roman"/>
              </w:rPr>
              <w:t>С каждо стороны от трассы подземного кабеля связи или от крайних проводов воздушных линий связи в виде участков земли вдоль этих линий</w:t>
            </w:r>
          </w:p>
        </w:tc>
      </w:tr>
      <w:tr w:rsidR="004F0FA2" w:rsidTr="00F57060">
        <w:tc>
          <w:tcPr>
            <w:tcW w:w="3794" w:type="dxa"/>
          </w:tcPr>
          <w:p w:rsidR="004F0FA2" w:rsidRPr="004F0FA2" w:rsidRDefault="004F0FA2" w:rsidP="004F0FA2">
            <w:pPr>
              <w:jc w:val="both"/>
              <w:rPr>
                <w:rFonts w:ascii="Times New Roman" w:hAnsi="Times New Roman"/>
              </w:rPr>
            </w:pPr>
            <w:r>
              <w:rPr>
                <w:rFonts w:ascii="Times New Roman" w:hAnsi="Times New Roman"/>
              </w:rPr>
              <w:lastRenderedPageBreak/>
              <w:t>Кабели связи при переходах через судоходные и сплавные реки, озера, водохранилища и каналы</w:t>
            </w:r>
          </w:p>
        </w:tc>
        <w:tc>
          <w:tcPr>
            <w:tcW w:w="2586" w:type="dxa"/>
          </w:tcPr>
          <w:p w:rsidR="004F0FA2" w:rsidRPr="004F0FA2" w:rsidRDefault="004F0FA2" w:rsidP="004F0FA2">
            <w:pPr>
              <w:jc w:val="center"/>
              <w:rPr>
                <w:rFonts w:ascii="Times New Roman" w:hAnsi="Times New Roman"/>
              </w:rPr>
            </w:pPr>
            <w:r>
              <w:rPr>
                <w:rFonts w:ascii="Times New Roman" w:hAnsi="Times New Roman"/>
              </w:rPr>
              <w:t>100 м</w:t>
            </w:r>
          </w:p>
        </w:tc>
        <w:tc>
          <w:tcPr>
            <w:tcW w:w="3191" w:type="dxa"/>
          </w:tcPr>
          <w:p w:rsidR="004F0FA2" w:rsidRPr="004F0FA2" w:rsidRDefault="00F57060" w:rsidP="004F0FA2">
            <w:pPr>
              <w:jc w:val="both"/>
              <w:rPr>
                <w:rFonts w:ascii="Times New Roman" w:hAnsi="Times New Roman"/>
              </w:rPr>
            </w:pPr>
            <w:r>
              <w:rPr>
                <w:rFonts w:ascii="Times New Roman" w:hAnsi="Times New Roman"/>
              </w:rPr>
              <w:t>С каждой стороны от трассы кабеля при переходах через реки, озера, водохранилища и каналы в виде участков водного пространства по всей глубине от водной поверхности до дна</w:t>
            </w:r>
          </w:p>
        </w:tc>
      </w:tr>
      <w:tr w:rsidR="004F0FA2" w:rsidTr="00F57060">
        <w:tc>
          <w:tcPr>
            <w:tcW w:w="3794" w:type="dxa"/>
          </w:tcPr>
          <w:p w:rsidR="004F0FA2" w:rsidRPr="004F0FA2" w:rsidRDefault="004F0FA2" w:rsidP="004F0FA2">
            <w:pPr>
              <w:jc w:val="both"/>
              <w:rPr>
                <w:rFonts w:ascii="Times New Roman" w:hAnsi="Times New Roman"/>
              </w:rPr>
            </w:pPr>
            <w:r>
              <w:rPr>
                <w:rFonts w:ascii="Times New Roman" w:hAnsi="Times New Roman"/>
              </w:rPr>
              <w:t>Наземные и подземные необслуживаемые усилительные и регенерационные пункты на кабельных линиях связи</w:t>
            </w:r>
          </w:p>
        </w:tc>
        <w:tc>
          <w:tcPr>
            <w:tcW w:w="2586" w:type="dxa"/>
          </w:tcPr>
          <w:p w:rsidR="004F0FA2" w:rsidRDefault="00F57060" w:rsidP="004F0FA2">
            <w:pPr>
              <w:jc w:val="both"/>
              <w:rPr>
                <w:rFonts w:ascii="Times New Roman" w:hAnsi="Times New Roman"/>
              </w:rPr>
            </w:pPr>
            <w:r>
              <w:rPr>
                <w:rFonts w:ascii="Times New Roman" w:hAnsi="Times New Roman"/>
              </w:rPr>
              <w:t>- от центра установки усилительных и регенерационных пунктов или от границы их обвалования – не менее 3 м;</w:t>
            </w:r>
          </w:p>
          <w:p w:rsidR="00F57060" w:rsidRPr="004F0FA2" w:rsidRDefault="00F57060" w:rsidP="004F0FA2">
            <w:pPr>
              <w:jc w:val="both"/>
              <w:rPr>
                <w:rFonts w:ascii="Times New Roman" w:hAnsi="Times New Roman"/>
              </w:rPr>
            </w:pPr>
            <w:r>
              <w:rPr>
                <w:rFonts w:ascii="Times New Roman" w:hAnsi="Times New Roman"/>
              </w:rPr>
              <w:t>- от контуров заземления – не менее 2 м</w:t>
            </w:r>
          </w:p>
        </w:tc>
        <w:tc>
          <w:tcPr>
            <w:tcW w:w="3191" w:type="dxa"/>
          </w:tcPr>
          <w:p w:rsidR="004F0FA2" w:rsidRPr="004F0FA2" w:rsidRDefault="00F57060" w:rsidP="004F0FA2">
            <w:pPr>
              <w:jc w:val="both"/>
              <w:rPr>
                <w:rFonts w:ascii="Times New Roman" w:hAnsi="Times New Roman"/>
              </w:rPr>
            </w:pPr>
            <w:r>
              <w:rPr>
                <w:rFonts w:ascii="Times New Roman" w:hAnsi="Times New Roman"/>
              </w:rPr>
              <w:t>В виде участков земли, определяемых замкнутой линией</w:t>
            </w:r>
          </w:p>
        </w:tc>
      </w:tr>
    </w:tbl>
    <w:p w:rsidR="00D539D5" w:rsidRPr="00D539D5" w:rsidRDefault="00D539D5" w:rsidP="007C17CA">
      <w:pPr>
        <w:spacing w:after="0" w:line="240" w:lineRule="auto"/>
        <w:ind w:firstLine="567"/>
        <w:jc w:val="both"/>
        <w:rPr>
          <w:rFonts w:ascii="Times New Roman" w:hAnsi="Times New Roman"/>
          <w:sz w:val="8"/>
          <w:szCs w:val="8"/>
        </w:rPr>
      </w:pPr>
    </w:p>
    <w:p w:rsidR="00473183" w:rsidRDefault="00B80855" w:rsidP="007C17CA">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F57060">
        <w:rPr>
          <w:rFonts w:ascii="Times New Roman" w:hAnsi="Times New Roman"/>
          <w:sz w:val="24"/>
          <w:szCs w:val="24"/>
        </w:rPr>
        <w:t>.5. Нормативные параметры градостроительного проектирования технических объектов связи приведены в табл.4</w:t>
      </w:r>
      <w:r>
        <w:rPr>
          <w:rFonts w:ascii="Times New Roman" w:hAnsi="Times New Roman"/>
          <w:sz w:val="24"/>
          <w:szCs w:val="24"/>
        </w:rPr>
        <w:t>5</w:t>
      </w:r>
      <w:r w:rsidR="00F57060">
        <w:rPr>
          <w:rFonts w:ascii="Times New Roman" w:hAnsi="Times New Roman"/>
          <w:sz w:val="24"/>
          <w:szCs w:val="24"/>
        </w:rPr>
        <w:t>.</w:t>
      </w:r>
    </w:p>
    <w:p w:rsidR="00F57060" w:rsidRPr="00F57060" w:rsidRDefault="00F57060" w:rsidP="00F57060">
      <w:pPr>
        <w:spacing w:after="0" w:line="240" w:lineRule="auto"/>
        <w:jc w:val="both"/>
        <w:rPr>
          <w:rFonts w:ascii="Times New Roman" w:hAnsi="Times New Roman"/>
          <w:sz w:val="8"/>
          <w:szCs w:val="8"/>
        </w:rPr>
      </w:pPr>
    </w:p>
    <w:p w:rsidR="00F57060" w:rsidRPr="006F39DE" w:rsidRDefault="00F57060" w:rsidP="00F57060">
      <w:pPr>
        <w:spacing w:after="0" w:line="240" w:lineRule="auto"/>
        <w:jc w:val="both"/>
        <w:rPr>
          <w:rFonts w:ascii="Times New Roman" w:hAnsi="Times New Roman"/>
          <w:i/>
          <w:sz w:val="24"/>
          <w:szCs w:val="24"/>
        </w:rPr>
      </w:pPr>
      <w:r w:rsidRPr="006F39DE">
        <w:rPr>
          <w:rFonts w:ascii="Times New Roman" w:hAnsi="Times New Roman"/>
          <w:i/>
          <w:sz w:val="24"/>
          <w:szCs w:val="24"/>
        </w:rPr>
        <w:t>Таблица 4</w:t>
      </w:r>
      <w:r w:rsidR="00B80855">
        <w:rPr>
          <w:rFonts w:ascii="Times New Roman" w:hAnsi="Times New Roman"/>
          <w:i/>
          <w:sz w:val="24"/>
          <w:szCs w:val="24"/>
        </w:rPr>
        <w:t>5</w:t>
      </w:r>
      <w:r w:rsidRPr="006F39DE">
        <w:rPr>
          <w:rFonts w:ascii="Times New Roman" w:hAnsi="Times New Roman"/>
          <w:i/>
          <w:sz w:val="24"/>
          <w:szCs w:val="24"/>
        </w:rPr>
        <w:t>.</w:t>
      </w:r>
    </w:p>
    <w:p w:rsidR="00F57060" w:rsidRPr="00F57060" w:rsidRDefault="00F57060" w:rsidP="00F57060">
      <w:pPr>
        <w:spacing w:after="0" w:line="240" w:lineRule="auto"/>
        <w:jc w:val="both"/>
        <w:rPr>
          <w:rFonts w:ascii="Times New Roman" w:hAnsi="Times New Roman"/>
          <w:sz w:val="8"/>
          <w:szCs w:val="8"/>
        </w:rPr>
      </w:pPr>
    </w:p>
    <w:tbl>
      <w:tblPr>
        <w:tblStyle w:val="ad"/>
        <w:tblW w:w="0" w:type="auto"/>
        <w:tblLook w:val="04A0"/>
      </w:tblPr>
      <w:tblGrid>
        <w:gridCol w:w="3369"/>
        <w:gridCol w:w="6202"/>
      </w:tblGrid>
      <w:tr w:rsidR="00F57060" w:rsidTr="00F57060">
        <w:tc>
          <w:tcPr>
            <w:tcW w:w="3369" w:type="dxa"/>
            <w:shd w:val="clear" w:color="auto" w:fill="EEECE1" w:themeFill="background2"/>
          </w:tcPr>
          <w:p w:rsidR="00F57060" w:rsidRPr="00F57060" w:rsidRDefault="00F57060" w:rsidP="00F57060">
            <w:pPr>
              <w:jc w:val="center"/>
              <w:rPr>
                <w:rFonts w:ascii="Times New Roman" w:hAnsi="Times New Roman"/>
              </w:rPr>
            </w:pPr>
            <w:r w:rsidRPr="00F57060">
              <w:rPr>
                <w:rFonts w:ascii="Times New Roman" w:hAnsi="Times New Roman"/>
              </w:rPr>
              <w:t>Наименование показателей</w:t>
            </w:r>
          </w:p>
        </w:tc>
        <w:tc>
          <w:tcPr>
            <w:tcW w:w="6202" w:type="dxa"/>
            <w:shd w:val="clear" w:color="auto" w:fill="EEECE1" w:themeFill="background2"/>
          </w:tcPr>
          <w:p w:rsidR="00F57060" w:rsidRPr="00F57060" w:rsidRDefault="00F57060" w:rsidP="00F57060">
            <w:pPr>
              <w:jc w:val="center"/>
              <w:rPr>
                <w:rFonts w:ascii="Times New Roman" w:hAnsi="Times New Roman"/>
              </w:rPr>
            </w:pPr>
            <w:r>
              <w:rPr>
                <w:rFonts w:ascii="Times New Roman" w:hAnsi="Times New Roman"/>
              </w:rPr>
              <w:t>Нормативные параметры</w:t>
            </w:r>
          </w:p>
        </w:tc>
      </w:tr>
      <w:tr w:rsidR="00F57060" w:rsidTr="00F57060">
        <w:tc>
          <w:tcPr>
            <w:tcW w:w="9571" w:type="dxa"/>
            <w:gridSpan w:val="2"/>
            <w:shd w:val="clear" w:color="auto" w:fill="DDD9C3" w:themeFill="background2" w:themeFillShade="E6"/>
          </w:tcPr>
          <w:p w:rsidR="00F57060" w:rsidRPr="00F57060" w:rsidRDefault="00F57060" w:rsidP="00F57060">
            <w:pPr>
              <w:rPr>
                <w:rFonts w:ascii="Times New Roman" w:hAnsi="Times New Roman"/>
              </w:rPr>
            </w:pPr>
            <w:r>
              <w:rPr>
                <w:rFonts w:ascii="Times New Roman" w:hAnsi="Times New Roman"/>
              </w:rPr>
              <w:t>Линии связи:</w:t>
            </w:r>
          </w:p>
        </w:tc>
      </w:tr>
      <w:tr w:rsidR="00F57060" w:rsidTr="00F57060">
        <w:tc>
          <w:tcPr>
            <w:tcW w:w="3369" w:type="dxa"/>
            <w:vMerge w:val="restart"/>
          </w:tcPr>
          <w:p w:rsidR="00F57060" w:rsidRPr="00F57060" w:rsidRDefault="00F57060" w:rsidP="00F57060">
            <w:pPr>
              <w:jc w:val="both"/>
              <w:rPr>
                <w:rFonts w:ascii="Times New Roman" w:hAnsi="Times New Roman"/>
              </w:rPr>
            </w:pPr>
            <w:r>
              <w:rPr>
                <w:rFonts w:ascii="Times New Roman" w:hAnsi="Times New Roman"/>
              </w:rPr>
              <w:t>Размещение трасс (площадок) для линий связи (кабельных, воздушных и др.) и сооружений (приемо-передающих станций спутниковой связи)</w:t>
            </w:r>
          </w:p>
        </w:tc>
        <w:tc>
          <w:tcPr>
            <w:tcW w:w="6202" w:type="dxa"/>
          </w:tcPr>
          <w:p w:rsidR="00F57060" w:rsidRPr="00F57060" w:rsidRDefault="00F57060" w:rsidP="00F57060">
            <w:pPr>
              <w:jc w:val="both"/>
              <w:rPr>
                <w:rFonts w:ascii="Times New Roman" w:hAnsi="Times New Roman"/>
              </w:rPr>
            </w:pPr>
            <w:r>
              <w:rPr>
                <w:rFonts w:ascii="Times New Roman" w:hAnsi="Times New Roman"/>
              </w:rPr>
              <w:t>Вне населенных пунктов – на землях связи (вдоль автомобильных дорог и существующих транспортных коммуникаций, линий электропередачи, связи и инфраструктуры, связанной с их обслуживанием)</w:t>
            </w:r>
          </w:p>
        </w:tc>
      </w:tr>
      <w:tr w:rsidR="00F57060" w:rsidTr="00F57060">
        <w:tc>
          <w:tcPr>
            <w:tcW w:w="3369" w:type="dxa"/>
            <w:vMerge/>
          </w:tcPr>
          <w:p w:rsidR="00F57060" w:rsidRPr="00F57060" w:rsidRDefault="00F57060" w:rsidP="00F57060">
            <w:pPr>
              <w:jc w:val="both"/>
              <w:rPr>
                <w:rFonts w:ascii="Times New Roman" w:hAnsi="Times New Roman"/>
              </w:rPr>
            </w:pPr>
          </w:p>
        </w:tc>
        <w:tc>
          <w:tcPr>
            <w:tcW w:w="6202" w:type="dxa"/>
          </w:tcPr>
          <w:p w:rsidR="00F57060" w:rsidRPr="00F57060" w:rsidRDefault="00276F16" w:rsidP="00F57060">
            <w:pPr>
              <w:jc w:val="both"/>
              <w:rPr>
                <w:rFonts w:ascii="Times New Roman" w:hAnsi="Times New Roman"/>
              </w:rPr>
            </w:pPr>
            <w:r>
              <w:rPr>
                <w:rFonts w:ascii="Times New Roman" w:hAnsi="Times New Roman"/>
              </w:rPr>
              <w:t>В населенных пунктах – преимущественно на пешеходной части улиц (под тротуарами) и в полосе между карсной линией и линией застройки</w:t>
            </w:r>
          </w:p>
        </w:tc>
      </w:tr>
      <w:tr w:rsidR="00F57060" w:rsidTr="00F57060">
        <w:tc>
          <w:tcPr>
            <w:tcW w:w="3369" w:type="dxa"/>
          </w:tcPr>
          <w:p w:rsidR="00F57060" w:rsidRPr="00F57060" w:rsidRDefault="00276F16" w:rsidP="00F57060">
            <w:pPr>
              <w:jc w:val="both"/>
              <w:rPr>
                <w:rFonts w:ascii="Times New Roman" w:hAnsi="Times New Roman"/>
              </w:rPr>
            </w:pPr>
            <w:r>
              <w:rPr>
                <w:rFonts w:ascii="Times New Roman" w:hAnsi="Times New Roman"/>
              </w:rPr>
              <w:t>Проектирование трасс кабельной канализации</w:t>
            </w:r>
          </w:p>
        </w:tc>
        <w:tc>
          <w:tcPr>
            <w:tcW w:w="6202" w:type="dxa"/>
          </w:tcPr>
          <w:p w:rsidR="00F57060" w:rsidRPr="00F57060" w:rsidRDefault="00276F16" w:rsidP="00F57060">
            <w:pPr>
              <w:jc w:val="both"/>
              <w:rPr>
                <w:rFonts w:ascii="Times New Roman" w:hAnsi="Times New Roman"/>
              </w:rPr>
            </w:pPr>
            <w:r>
              <w:rPr>
                <w:rFonts w:ascii="Times New Roman" w:hAnsi="Times New Roman"/>
              </w:rPr>
              <w:t>На территории населенных пунктов кабельную канализацию следует проектировать в трубопроводах. Количество пересечений с уличными проездами, дорогами и рельсовыми путями должно быть наименьшим.</w:t>
            </w:r>
          </w:p>
        </w:tc>
      </w:tr>
      <w:tr w:rsidR="00F57060" w:rsidTr="00F57060">
        <w:tc>
          <w:tcPr>
            <w:tcW w:w="3369" w:type="dxa"/>
          </w:tcPr>
          <w:p w:rsidR="00F57060" w:rsidRPr="00F57060" w:rsidRDefault="00276F16" w:rsidP="00F57060">
            <w:pPr>
              <w:jc w:val="both"/>
              <w:rPr>
                <w:rFonts w:ascii="Times New Roman" w:hAnsi="Times New Roman"/>
              </w:rPr>
            </w:pPr>
            <w:r>
              <w:rPr>
                <w:rFonts w:ascii="Times New Roman" w:hAnsi="Times New Roman"/>
              </w:rPr>
              <w:t>Подвеска кабелей связи на опорах воздушных линий</w:t>
            </w:r>
          </w:p>
        </w:tc>
        <w:tc>
          <w:tcPr>
            <w:tcW w:w="6202" w:type="dxa"/>
          </w:tcPr>
          <w:p w:rsidR="00F57060" w:rsidRPr="00F57060" w:rsidRDefault="00276F16" w:rsidP="00276F16">
            <w:pPr>
              <w:jc w:val="both"/>
              <w:rPr>
                <w:rFonts w:ascii="Times New Roman" w:hAnsi="Times New Roman"/>
              </w:rPr>
            </w:pPr>
            <w:r>
              <w:rPr>
                <w:rFonts w:ascii="Times New Roman" w:hAnsi="Times New Roman"/>
              </w:rPr>
              <w:t>Допускается проектировать на распределительных участках абонентских городских сетей при телефонизации районов индивидуальной застройки, на внутризоновых сетях (в районах, где подземная прокладка кабелей затруднена, на переходе кабельных линий через глубокие овраги и реки, др.)</w:t>
            </w:r>
          </w:p>
        </w:tc>
      </w:tr>
      <w:tr w:rsidR="00F57060" w:rsidTr="00F57060">
        <w:tc>
          <w:tcPr>
            <w:tcW w:w="3369" w:type="dxa"/>
          </w:tcPr>
          <w:p w:rsidR="00F57060" w:rsidRPr="00F57060" w:rsidRDefault="00276F16" w:rsidP="00F57060">
            <w:pPr>
              <w:jc w:val="both"/>
              <w:rPr>
                <w:rFonts w:ascii="Times New Roman" w:hAnsi="Times New Roman"/>
              </w:rPr>
            </w:pPr>
            <w:r>
              <w:rPr>
                <w:rFonts w:ascii="Times New Roman" w:hAnsi="Times New Roman"/>
              </w:rPr>
              <w:t>Подвеска кабелей телефонных сетей</w:t>
            </w:r>
          </w:p>
        </w:tc>
        <w:tc>
          <w:tcPr>
            <w:tcW w:w="6202" w:type="dxa"/>
          </w:tcPr>
          <w:p w:rsidR="00F57060" w:rsidRPr="00F57060" w:rsidRDefault="00276F16" w:rsidP="00F57060">
            <w:pPr>
              <w:jc w:val="both"/>
              <w:rPr>
                <w:rFonts w:ascii="Times New Roman" w:hAnsi="Times New Roman"/>
              </w:rPr>
            </w:pPr>
            <w:r>
              <w:rPr>
                <w:rFonts w:ascii="Times New Roman" w:hAnsi="Times New Roman"/>
              </w:rPr>
              <w:t>Следует проектировать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tc>
      </w:tr>
      <w:tr w:rsidR="00F57060" w:rsidTr="00F57060">
        <w:tc>
          <w:tcPr>
            <w:tcW w:w="3369" w:type="dxa"/>
          </w:tcPr>
          <w:p w:rsidR="00F57060" w:rsidRPr="00F57060" w:rsidRDefault="00276F16" w:rsidP="00F57060">
            <w:pPr>
              <w:jc w:val="both"/>
              <w:rPr>
                <w:rFonts w:ascii="Times New Roman" w:hAnsi="Times New Roman"/>
              </w:rPr>
            </w:pPr>
            <w:r>
              <w:rPr>
                <w:rFonts w:ascii="Times New Roman" w:hAnsi="Times New Roman"/>
              </w:rPr>
              <w:t>Минимальные расстояния от кабелей связи или трубопровода кабельной канализации до других сооружений</w:t>
            </w:r>
          </w:p>
        </w:tc>
        <w:tc>
          <w:tcPr>
            <w:tcW w:w="6202" w:type="dxa"/>
          </w:tcPr>
          <w:p w:rsidR="00F57060" w:rsidRPr="00F57060" w:rsidRDefault="00276F16" w:rsidP="00F57060">
            <w:pPr>
              <w:jc w:val="both"/>
              <w:rPr>
                <w:rFonts w:ascii="Times New Roman" w:hAnsi="Times New Roman"/>
              </w:rPr>
            </w:pPr>
            <w:r>
              <w:rPr>
                <w:rFonts w:ascii="Times New Roman" w:hAnsi="Times New Roman"/>
              </w:rPr>
              <w:t>В соответствии с СП 42.13330.2016</w:t>
            </w:r>
          </w:p>
        </w:tc>
      </w:tr>
      <w:tr w:rsidR="00276F16" w:rsidTr="00276F16">
        <w:tc>
          <w:tcPr>
            <w:tcW w:w="9571" w:type="dxa"/>
            <w:gridSpan w:val="2"/>
            <w:shd w:val="clear" w:color="auto" w:fill="DDD9C3" w:themeFill="background2" w:themeFillShade="E6"/>
          </w:tcPr>
          <w:p w:rsidR="00276F16" w:rsidRPr="00F57060" w:rsidRDefault="00276F16" w:rsidP="00276F16">
            <w:pPr>
              <w:rPr>
                <w:rFonts w:ascii="Times New Roman" w:hAnsi="Times New Roman"/>
              </w:rPr>
            </w:pPr>
            <w:r>
              <w:rPr>
                <w:rFonts w:ascii="Times New Roman" w:hAnsi="Times New Roman"/>
              </w:rPr>
              <w:t>Системы телеприема:</w:t>
            </w:r>
          </w:p>
        </w:tc>
      </w:tr>
      <w:tr w:rsidR="00F57060" w:rsidTr="00F57060">
        <w:tc>
          <w:tcPr>
            <w:tcW w:w="3369" w:type="dxa"/>
          </w:tcPr>
          <w:p w:rsidR="00F57060" w:rsidRPr="00F57060" w:rsidRDefault="00276F16" w:rsidP="00276F16">
            <w:pPr>
              <w:rPr>
                <w:rFonts w:ascii="Times New Roman" w:hAnsi="Times New Roman"/>
              </w:rPr>
            </w:pPr>
            <w:r>
              <w:rPr>
                <w:rFonts w:ascii="Times New Roman" w:hAnsi="Times New Roman"/>
              </w:rPr>
              <w:t>Проектирование систем телеприема</w:t>
            </w:r>
          </w:p>
        </w:tc>
        <w:tc>
          <w:tcPr>
            <w:tcW w:w="6202" w:type="dxa"/>
          </w:tcPr>
          <w:p w:rsidR="00F57060" w:rsidRPr="00F57060" w:rsidRDefault="00276F16" w:rsidP="00F57060">
            <w:pPr>
              <w:jc w:val="both"/>
              <w:rPr>
                <w:rFonts w:ascii="Times New Roman" w:hAnsi="Times New Roman"/>
              </w:rPr>
            </w:pPr>
            <w:r>
              <w:rPr>
                <w:rFonts w:ascii="Times New Roman" w:hAnsi="Times New Roman"/>
              </w:rPr>
              <w:t>Следует проектирвоать современные широкополосные, аналоговые и цифровые системы телевидения, в том числе спутниковые.</w:t>
            </w:r>
          </w:p>
        </w:tc>
      </w:tr>
      <w:tr w:rsidR="00276F16" w:rsidTr="00276F16">
        <w:tc>
          <w:tcPr>
            <w:tcW w:w="9571" w:type="dxa"/>
            <w:gridSpan w:val="2"/>
            <w:shd w:val="clear" w:color="auto" w:fill="DDD9C3" w:themeFill="background2" w:themeFillShade="E6"/>
          </w:tcPr>
          <w:p w:rsidR="00276F16" w:rsidRPr="00F57060" w:rsidRDefault="00276F16" w:rsidP="00276F16">
            <w:pPr>
              <w:rPr>
                <w:rFonts w:ascii="Times New Roman" w:hAnsi="Times New Roman"/>
              </w:rPr>
            </w:pPr>
            <w:r>
              <w:rPr>
                <w:rFonts w:ascii="Times New Roman" w:hAnsi="Times New Roman"/>
              </w:rPr>
              <w:t>Базовые станции:</w:t>
            </w:r>
          </w:p>
        </w:tc>
      </w:tr>
      <w:tr w:rsidR="00F57060" w:rsidTr="00F57060">
        <w:tc>
          <w:tcPr>
            <w:tcW w:w="3369" w:type="dxa"/>
          </w:tcPr>
          <w:p w:rsidR="00F57060" w:rsidRPr="00F57060" w:rsidRDefault="00276F16" w:rsidP="00276F16">
            <w:pPr>
              <w:rPr>
                <w:rFonts w:ascii="Times New Roman" w:hAnsi="Times New Roman"/>
              </w:rPr>
            </w:pPr>
            <w:r>
              <w:rPr>
                <w:rFonts w:ascii="Times New Roman" w:hAnsi="Times New Roman"/>
              </w:rPr>
              <w:t>Проектирование базовых станций</w:t>
            </w:r>
          </w:p>
        </w:tc>
        <w:tc>
          <w:tcPr>
            <w:tcW w:w="6202" w:type="dxa"/>
          </w:tcPr>
          <w:p w:rsidR="00F57060" w:rsidRDefault="00276F16" w:rsidP="00F57060">
            <w:pPr>
              <w:jc w:val="both"/>
              <w:rPr>
                <w:rFonts w:ascii="Times New Roman" w:hAnsi="Times New Roman"/>
              </w:rPr>
            </w:pPr>
            <w:r>
              <w:rPr>
                <w:rFonts w:ascii="Times New Roman" w:hAnsi="Times New Roman"/>
              </w:rPr>
              <w:t>Следует предусматривать для:</w:t>
            </w:r>
          </w:p>
          <w:p w:rsidR="00276F16" w:rsidRDefault="00276F16" w:rsidP="00F57060">
            <w:pPr>
              <w:jc w:val="both"/>
              <w:rPr>
                <w:rFonts w:ascii="Times New Roman" w:hAnsi="Times New Roman"/>
              </w:rPr>
            </w:pPr>
            <w:r>
              <w:rPr>
                <w:rFonts w:ascii="Times New Roman" w:hAnsi="Times New Roman"/>
              </w:rPr>
              <w:t>- систем мобильной связи;</w:t>
            </w:r>
          </w:p>
          <w:p w:rsidR="00276F16" w:rsidRDefault="00276F16" w:rsidP="00F57060">
            <w:pPr>
              <w:jc w:val="both"/>
              <w:rPr>
                <w:rFonts w:ascii="Times New Roman" w:hAnsi="Times New Roman"/>
              </w:rPr>
            </w:pPr>
            <w:r>
              <w:rPr>
                <w:rFonts w:ascii="Times New Roman" w:hAnsi="Times New Roman"/>
              </w:rPr>
              <w:t>- цифровой магистральной внутризоновой сети;</w:t>
            </w:r>
          </w:p>
          <w:p w:rsidR="00276F16" w:rsidRDefault="00276F16" w:rsidP="00F57060">
            <w:pPr>
              <w:jc w:val="both"/>
              <w:rPr>
                <w:rFonts w:ascii="Times New Roman" w:hAnsi="Times New Roman"/>
              </w:rPr>
            </w:pPr>
            <w:r>
              <w:rPr>
                <w:rFonts w:ascii="Times New Roman" w:hAnsi="Times New Roman"/>
              </w:rPr>
              <w:t xml:space="preserve">- информационных центров на основе волоконно-оптических линий связи в целях создания транспортной среды для </w:t>
            </w:r>
            <w:r>
              <w:rPr>
                <w:rFonts w:ascii="Times New Roman" w:hAnsi="Times New Roman"/>
              </w:rPr>
              <w:lastRenderedPageBreak/>
              <w:t>организации служб, предоставляющих услуги связи, в том числе автоматической международной и междугороной связи;</w:t>
            </w:r>
          </w:p>
          <w:p w:rsidR="00276F16" w:rsidRDefault="00276F16" w:rsidP="00F57060">
            <w:pPr>
              <w:jc w:val="both"/>
              <w:rPr>
                <w:rFonts w:ascii="Times New Roman" w:hAnsi="Times New Roman"/>
              </w:rPr>
            </w:pPr>
            <w:r>
              <w:rPr>
                <w:rFonts w:ascii="Times New Roman" w:hAnsi="Times New Roman"/>
              </w:rPr>
              <w:t>- доступа к сети Интернет;</w:t>
            </w:r>
          </w:p>
          <w:p w:rsidR="00276F16" w:rsidRPr="00F57060" w:rsidRDefault="006F39DE" w:rsidP="00F57060">
            <w:pPr>
              <w:jc w:val="both"/>
              <w:rPr>
                <w:rFonts w:ascii="Times New Roman" w:hAnsi="Times New Roman"/>
              </w:rPr>
            </w:pPr>
            <w:r>
              <w:rPr>
                <w:rFonts w:ascii="Times New Roman" w:hAnsi="Times New Roman"/>
              </w:rPr>
              <w:t>- другие виды обслуживания.</w:t>
            </w:r>
          </w:p>
        </w:tc>
      </w:tr>
      <w:tr w:rsidR="00F57060" w:rsidTr="00F57060">
        <w:tc>
          <w:tcPr>
            <w:tcW w:w="3369" w:type="dxa"/>
          </w:tcPr>
          <w:p w:rsidR="00F57060" w:rsidRPr="00F57060" w:rsidRDefault="006F39DE" w:rsidP="00F57060">
            <w:pPr>
              <w:jc w:val="both"/>
              <w:rPr>
                <w:rFonts w:ascii="Times New Roman" w:hAnsi="Times New Roman"/>
              </w:rPr>
            </w:pPr>
            <w:r>
              <w:rPr>
                <w:rFonts w:ascii="Times New Roman" w:hAnsi="Times New Roman"/>
              </w:rPr>
              <w:lastRenderedPageBreak/>
              <w:t>Размещение вышек мобильной (сотовой) связи</w:t>
            </w:r>
          </w:p>
        </w:tc>
        <w:tc>
          <w:tcPr>
            <w:tcW w:w="6202" w:type="dxa"/>
          </w:tcPr>
          <w:p w:rsidR="00F57060" w:rsidRPr="00F57060" w:rsidRDefault="006F39DE" w:rsidP="00F57060">
            <w:pPr>
              <w:jc w:val="both"/>
              <w:rPr>
                <w:rFonts w:ascii="Times New Roman" w:hAnsi="Times New Roman"/>
              </w:rPr>
            </w:pPr>
            <w:r>
              <w:rPr>
                <w:rFonts w:ascii="Times New Roman" w:hAnsi="Times New Roman"/>
              </w:rPr>
              <w:t>В соответствии с СанПиН 2.1.8/2.2.41383-03.</w:t>
            </w:r>
          </w:p>
        </w:tc>
      </w:tr>
      <w:tr w:rsidR="006F39DE" w:rsidTr="006F39DE">
        <w:tc>
          <w:tcPr>
            <w:tcW w:w="9571" w:type="dxa"/>
            <w:gridSpan w:val="2"/>
            <w:shd w:val="clear" w:color="auto" w:fill="DDD9C3" w:themeFill="background2" w:themeFillShade="E6"/>
          </w:tcPr>
          <w:p w:rsidR="006F39DE" w:rsidRPr="00F57060" w:rsidRDefault="006F39DE" w:rsidP="006F39DE">
            <w:pPr>
              <w:rPr>
                <w:rFonts w:ascii="Times New Roman" w:hAnsi="Times New Roman"/>
              </w:rPr>
            </w:pPr>
            <w:r>
              <w:rPr>
                <w:rFonts w:ascii="Times New Roman" w:hAnsi="Times New Roman"/>
              </w:rPr>
              <w:t>Системы оповещения:</w:t>
            </w:r>
          </w:p>
        </w:tc>
      </w:tr>
      <w:tr w:rsidR="00F57060" w:rsidTr="00F57060">
        <w:tc>
          <w:tcPr>
            <w:tcW w:w="3369" w:type="dxa"/>
          </w:tcPr>
          <w:p w:rsidR="00F57060" w:rsidRPr="00F57060" w:rsidRDefault="006F39DE" w:rsidP="006F39DE">
            <w:pPr>
              <w:rPr>
                <w:rFonts w:ascii="Times New Roman" w:hAnsi="Times New Roman"/>
              </w:rPr>
            </w:pPr>
            <w:r>
              <w:rPr>
                <w:rFonts w:ascii="Times New Roman" w:hAnsi="Times New Roman"/>
              </w:rPr>
              <w:t>Проектирование системы оповещения</w:t>
            </w:r>
          </w:p>
        </w:tc>
        <w:tc>
          <w:tcPr>
            <w:tcW w:w="6202" w:type="dxa"/>
          </w:tcPr>
          <w:p w:rsidR="00F57060" w:rsidRPr="00F57060" w:rsidRDefault="006F39DE" w:rsidP="00F57060">
            <w:pPr>
              <w:jc w:val="both"/>
              <w:rPr>
                <w:rFonts w:ascii="Times New Roman" w:hAnsi="Times New Roman"/>
              </w:rPr>
            </w:pPr>
            <w:r>
              <w:rPr>
                <w:rFonts w:ascii="Times New Roman" w:hAnsi="Times New Roman"/>
              </w:rPr>
              <w:t>Локальные системы оповещения на потенциально опасных объектах, объектовые системы оповещения, а также системы оповещения поселений и их техническое сопряжение с региональной автоматизированной системой централизованного оповещения на основе сети проводного вещания проектируются в соответствии с СП 133.13330.2012</w:t>
            </w:r>
          </w:p>
        </w:tc>
      </w:tr>
      <w:tr w:rsidR="00F57060" w:rsidTr="00F57060">
        <w:tc>
          <w:tcPr>
            <w:tcW w:w="3369" w:type="dxa"/>
          </w:tcPr>
          <w:p w:rsidR="00F57060" w:rsidRPr="00F57060" w:rsidRDefault="006F39DE" w:rsidP="006F39DE">
            <w:pPr>
              <w:rPr>
                <w:rFonts w:ascii="Times New Roman" w:hAnsi="Times New Roman"/>
              </w:rPr>
            </w:pPr>
            <w:r>
              <w:rPr>
                <w:rFonts w:ascii="Times New Roman" w:hAnsi="Times New Roman"/>
              </w:rPr>
              <w:t>Проектирование установок пожарной сигнализации</w:t>
            </w:r>
          </w:p>
        </w:tc>
        <w:tc>
          <w:tcPr>
            <w:tcW w:w="6202" w:type="dxa"/>
          </w:tcPr>
          <w:p w:rsidR="00F57060" w:rsidRPr="00F57060" w:rsidRDefault="006F39DE" w:rsidP="00F57060">
            <w:pPr>
              <w:jc w:val="both"/>
              <w:rPr>
                <w:rFonts w:ascii="Times New Roman" w:hAnsi="Times New Roman"/>
              </w:rPr>
            </w:pPr>
            <w:r>
              <w:rPr>
                <w:rFonts w:ascii="Times New Roman" w:hAnsi="Times New Roman"/>
              </w:rPr>
              <w:t>В соответствии с СП 5.13130.2009</w:t>
            </w:r>
          </w:p>
        </w:tc>
      </w:tr>
    </w:tbl>
    <w:p w:rsidR="00D539D5" w:rsidRPr="00D539D5" w:rsidRDefault="00D539D5" w:rsidP="00D539D5">
      <w:pPr>
        <w:shd w:val="clear" w:color="auto" w:fill="FFFFFF" w:themeFill="background1"/>
        <w:jc w:val="center"/>
        <w:rPr>
          <w:rFonts w:ascii="Times New Roman" w:hAnsi="Times New Roman"/>
          <w:b/>
          <w:sz w:val="24"/>
          <w:szCs w:val="24"/>
        </w:rPr>
      </w:pPr>
    </w:p>
    <w:p w:rsidR="00887648" w:rsidRDefault="004C1828" w:rsidP="009062EB">
      <w:pPr>
        <w:shd w:val="clear" w:color="auto" w:fill="EEECE1" w:themeFill="background2"/>
        <w:jc w:val="center"/>
        <w:rPr>
          <w:rFonts w:ascii="Arial Narrow" w:hAnsi="Arial Narrow"/>
          <w:b/>
          <w:sz w:val="16"/>
          <w:szCs w:val="16"/>
        </w:rPr>
      </w:pPr>
      <w:r w:rsidRPr="004C1828">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6F39DE"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4</w:t>
      </w:r>
      <w:r w:rsidR="00AA2AD9">
        <w:rPr>
          <w:rFonts w:ascii="Arial Narrow" w:hAnsi="Arial Narrow"/>
          <w:b/>
          <w:sz w:val="28"/>
          <w:szCs w:val="28"/>
        </w:rPr>
        <w:t>.1</w:t>
      </w:r>
      <w:r w:rsidR="00B80855">
        <w:rPr>
          <w:rFonts w:ascii="Arial Narrow" w:hAnsi="Arial Narrow"/>
          <w:b/>
          <w:sz w:val="28"/>
          <w:szCs w:val="28"/>
        </w:rPr>
        <w:t>1</w:t>
      </w:r>
      <w:r w:rsidR="003477AA">
        <w:rPr>
          <w:rFonts w:ascii="Arial Narrow" w:hAnsi="Arial Narrow"/>
          <w:b/>
          <w:sz w:val="28"/>
          <w:szCs w:val="28"/>
        </w:rPr>
        <w:t>.</w:t>
      </w:r>
      <w:r w:rsidR="00AA2AD9">
        <w:rPr>
          <w:rFonts w:ascii="Arial Narrow" w:hAnsi="Arial Narrow"/>
          <w:b/>
          <w:sz w:val="28"/>
          <w:szCs w:val="28"/>
        </w:rPr>
        <w:t xml:space="preserve">  </w:t>
      </w:r>
      <w:r>
        <w:rPr>
          <w:rFonts w:ascii="Arial Narrow" w:hAnsi="Arial Narrow"/>
          <w:b/>
          <w:sz w:val="28"/>
          <w:szCs w:val="28"/>
        </w:rPr>
        <w:t xml:space="preserve">ОБЪЕКТЫ, НЕОБХОДИМЫЕ ДЛЯ ОБЕСПЕЧЕНИЯ ПОСЕЛЕНИЙ, ВХОДЯЩИХ В СОСТАВ </w:t>
      </w:r>
      <w:r w:rsidR="003966D7">
        <w:rPr>
          <w:rFonts w:ascii="Arial Narrow" w:hAnsi="Arial Narrow"/>
          <w:b/>
          <w:sz w:val="28"/>
          <w:szCs w:val="28"/>
        </w:rPr>
        <w:t xml:space="preserve">КИНЕШЕМСКОГО </w:t>
      </w:r>
      <w:r>
        <w:rPr>
          <w:rFonts w:ascii="Arial Narrow" w:hAnsi="Arial Narrow"/>
          <w:b/>
          <w:sz w:val="28"/>
          <w:szCs w:val="28"/>
        </w:rPr>
        <w:t>МУНИЦИПАЛЬНОГО РАЙОНА, УСЛУГАМИ ОБЩЕСТВЕННОГО ПИТАНИЯ, ТОРГОВЛИ И БЫТОВОГО ОБСЛУЖИВАНИЯ</w:t>
      </w:r>
    </w:p>
    <w:p w:rsidR="00AA2AD9" w:rsidRPr="00D53D7D" w:rsidRDefault="004C1828" w:rsidP="00AA2AD9">
      <w:pPr>
        <w:spacing w:after="0" w:line="240" w:lineRule="auto"/>
        <w:jc w:val="both"/>
        <w:rPr>
          <w:rFonts w:ascii="Times New Roman" w:hAnsi="Times New Roman"/>
          <w:sz w:val="16"/>
          <w:szCs w:val="16"/>
        </w:rPr>
      </w:pPr>
      <w:r w:rsidRPr="004C1828">
        <w:rPr>
          <w:rFonts w:ascii="Times New Roman" w:hAnsi="Times New Roman"/>
          <w:noProof/>
          <w:sz w:val="24"/>
          <w:szCs w:val="24"/>
        </w:rPr>
        <w:pict>
          <v:rect id="Rectangle 23" o:spid="_x0000_s1151" style="position:absolute;left:0;text-align:left;margin-left:-3.7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0B03DD" w:rsidRDefault="006F39DE" w:rsidP="006F39DE">
      <w:pPr>
        <w:spacing w:after="0" w:line="240" w:lineRule="auto"/>
        <w:ind w:firstLine="567"/>
        <w:jc w:val="both"/>
        <w:rPr>
          <w:rFonts w:ascii="Times New Roman" w:hAnsi="Times New Roman"/>
          <w:sz w:val="24"/>
          <w:szCs w:val="24"/>
        </w:rPr>
      </w:pPr>
      <w:r w:rsidRPr="006F39DE">
        <w:rPr>
          <w:rFonts w:ascii="Times New Roman" w:hAnsi="Times New Roman"/>
          <w:sz w:val="24"/>
          <w:szCs w:val="24"/>
        </w:rPr>
        <w:t>4.1</w:t>
      </w:r>
      <w:r w:rsidR="00B80855">
        <w:rPr>
          <w:rFonts w:ascii="Times New Roman" w:hAnsi="Times New Roman"/>
          <w:sz w:val="24"/>
          <w:szCs w:val="24"/>
        </w:rPr>
        <w:t>1</w:t>
      </w:r>
      <w:r w:rsidRPr="006F39DE">
        <w:rPr>
          <w:rFonts w:ascii="Times New Roman" w:hAnsi="Times New Roman"/>
          <w:sz w:val="24"/>
          <w:szCs w:val="24"/>
        </w:rPr>
        <w:t>.1</w:t>
      </w:r>
      <w:r>
        <w:rPr>
          <w:rFonts w:ascii="Times New Roman" w:hAnsi="Times New Roman"/>
          <w:sz w:val="24"/>
          <w:szCs w:val="24"/>
        </w:rPr>
        <w:t>. Расчетные показатели минимально допустимого уровня обеспеченности объектами, необходимыми для обеспечения поселений услугами общественного питания, и максимально допустимого уровня территориальной доступности таких объектов для населения, а также размеры земельных участков приведены в табл.</w:t>
      </w:r>
      <w:r w:rsidRPr="006F39DE">
        <w:rPr>
          <w:rFonts w:ascii="Times New Roman" w:hAnsi="Times New Roman"/>
          <w:sz w:val="24"/>
          <w:szCs w:val="24"/>
        </w:rPr>
        <w:t xml:space="preserve"> </w:t>
      </w:r>
      <w:r>
        <w:rPr>
          <w:rFonts w:ascii="Times New Roman" w:hAnsi="Times New Roman"/>
          <w:sz w:val="24"/>
          <w:szCs w:val="24"/>
        </w:rPr>
        <w:t>4</w:t>
      </w:r>
      <w:r w:rsidR="00B80855">
        <w:rPr>
          <w:rFonts w:ascii="Times New Roman" w:hAnsi="Times New Roman"/>
          <w:sz w:val="24"/>
          <w:szCs w:val="24"/>
        </w:rPr>
        <w:t>6</w:t>
      </w:r>
      <w:r>
        <w:rPr>
          <w:rFonts w:ascii="Times New Roman" w:hAnsi="Times New Roman"/>
          <w:sz w:val="24"/>
          <w:szCs w:val="24"/>
        </w:rPr>
        <w:t>.</w:t>
      </w:r>
    </w:p>
    <w:p w:rsidR="006F39DE" w:rsidRPr="006F39DE" w:rsidRDefault="006F39DE" w:rsidP="006F39DE">
      <w:pPr>
        <w:spacing w:after="0" w:line="240" w:lineRule="auto"/>
        <w:jc w:val="both"/>
        <w:rPr>
          <w:rFonts w:ascii="Times New Roman" w:hAnsi="Times New Roman"/>
          <w:sz w:val="8"/>
          <w:szCs w:val="8"/>
        </w:rPr>
      </w:pPr>
    </w:p>
    <w:p w:rsidR="006F39DE" w:rsidRDefault="006F39DE" w:rsidP="006F39DE">
      <w:pPr>
        <w:spacing w:after="0" w:line="240" w:lineRule="auto"/>
        <w:jc w:val="both"/>
        <w:rPr>
          <w:rFonts w:ascii="Times New Roman" w:hAnsi="Times New Roman"/>
          <w:i/>
          <w:sz w:val="24"/>
          <w:szCs w:val="24"/>
        </w:rPr>
      </w:pPr>
      <w:r w:rsidRPr="006F39DE">
        <w:rPr>
          <w:rFonts w:ascii="Times New Roman" w:hAnsi="Times New Roman"/>
          <w:i/>
          <w:sz w:val="24"/>
          <w:szCs w:val="24"/>
        </w:rPr>
        <w:t>Таблица 4</w:t>
      </w:r>
      <w:r w:rsidR="00B80855">
        <w:rPr>
          <w:rFonts w:ascii="Times New Roman" w:hAnsi="Times New Roman"/>
          <w:i/>
          <w:sz w:val="24"/>
          <w:szCs w:val="24"/>
        </w:rPr>
        <w:t>6</w:t>
      </w:r>
      <w:r w:rsidRPr="006F39DE">
        <w:rPr>
          <w:rFonts w:ascii="Times New Roman" w:hAnsi="Times New Roman"/>
          <w:i/>
          <w:sz w:val="24"/>
          <w:szCs w:val="24"/>
        </w:rPr>
        <w:t>.</w:t>
      </w:r>
    </w:p>
    <w:p w:rsidR="00FF5AB7" w:rsidRPr="00FF5AB7" w:rsidRDefault="00FF5AB7" w:rsidP="006F39DE">
      <w:pPr>
        <w:spacing w:after="0" w:line="240" w:lineRule="auto"/>
        <w:jc w:val="both"/>
        <w:rPr>
          <w:rFonts w:ascii="Times New Roman" w:hAnsi="Times New Roman"/>
          <w:i/>
          <w:sz w:val="8"/>
          <w:szCs w:val="8"/>
        </w:rPr>
      </w:pPr>
    </w:p>
    <w:tbl>
      <w:tblPr>
        <w:tblStyle w:val="ad"/>
        <w:tblW w:w="0" w:type="auto"/>
        <w:tblLook w:val="04A0"/>
      </w:tblPr>
      <w:tblGrid>
        <w:gridCol w:w="1668"/>
        <w:gridCol w:w="1984"/>
        <w:gridCol w:w="3686"/>
        <w:gridCol w:w="2233"/>
      </w:tblGrid>
      <w:tr w:rsidR="006F39DE" w:rsidTr="00402D78">
        <w:tc>
          <w:tcPr>
            <w:tcW w:w="1668" w:type="dxa"/>
            <w:vMerge w:val="restart"/>
            <w:shd w:val="clear" w:color="auto" w:fill="EEECE1" w:themeFill="background2"/>
          </w:tcPr>
          <w:p w:rsidR="006F39DE" w:rsidRPr="006F39DE" w:rsidRDefault="006F39DE" w:rsidP="006F39DE">
            <w:pPr>
              <w:jc w:val="center"/>
              <w:rPr>
                <w:rFonts w:ascii="Times New Roman" w:hAnsi="Times New Roman"/>
              </w:rPr>
            </w:pPr>
            <w:r>
              <w:rPr>
                <w:rFonts w:ascii="Times New Roman" w:hAnsi="Times New Roman"/>
              </w:rPr>
              <w:t>Наименование объектов</w:t>
            </w:r>
          </w:p>
        </w:tc>
        <w:tc>
          <w:tcPr>
            <w:tcW w:w="5670" w:type="dxa"/>
            <w:gridSpan w:val="2"/>
            <w:shd w:val="clear" w:color="auto" w:fill="EEECE1" w:themeFill="background2"/>
          </w:tcPr>
          <w:p w:rsidR="006F39DE" w:rsidRPr="006F39DE" w:rsidRDefault="006F39DE" w:rsidP="006F39DE">
            <w:pPr>
              <w:jc w:val="center"/>
              <w:rPr>
                <w:rFonts w:ascii="Times New Roman" w:hAnsi="Times New Roman"/>
              </w:rPr>
            </w:pPr>
            <w:r>
              <w:rPr>
                <w:rFonts w:ascii="Times New Roman" w:hAnsi="Times New Roman"/>
              </w:rPr>
              <w:t>Расчетные показатели</w:t>
            </w:r>
          </w:p>
        </w:tc>
        <w:tc>
          <w:tcPr>
            <w:tcW w:w="2233" w:type="dxa"/>
            <w:vMerge w:val="restart"/>
            <w:shd w:val="clear" w:color="auto" w:fill="EEECE1" w:themeFill="background2"/>
          </w:tcPr>
          <w:p w:rsidR="006F39DE" w:rsidRPr="006F39DE" w:rsidRDefault="006F39DE" w:rsidP="006F39DE">
            <w:pPr>
              <w:jc w:val="center"/>
              <w:rPr>
                <w:rFonts w:ascii="Times New Roman" w:hAnsi="Times New Roman"/>
              </w:rPr>
            </w:pPr>
            <w:r>
              <w:rPr>
                <w:rFonts w:ascii="Times New Roman" w:hAnsi="Times New Roman"/>
              </w:rPr>
              <w:t>Размеры земельных участков</w:t>
            </w:r>
          </w:p>
        </w:tc>
      </w:tr>
      <w:tr w:rsidR="006F39DE" w:rsidTr="00D539D5">
        <w:tc>
          <w:tcPr>
            <w:tcW w:w="1668" w:type="dxa"/>
            <w:vMerge/>
          </w:tcPr>
          <w:p w:rsidR="006F39DE" w:rsidRPr="006F39DE" w:rsidRDefault="006F39DE" w:rsidP="006F39DE">
            <w:pPr>
              <w:jc w:val="both"/>
              <w:rPr>
                <w:rFonts w:ascii="Times New Roman" w:hAnsi="Times New Roman"/>
              </w:rPr>
            </w:pPr>
          </w:p>
        </w:tc>
        <w:tc>
          <w:tcPr>
            <w:tcW w:w="1984" w:type="dxa"/>
            <w:shd w:val="clear" w:color="auto" w:fill="EEECE1" w:themeFill="background2"/>
          </w:tcPr>
          <w:p w:rsidR="006F39DE" w:rsidRPr="006F39DE" w:rsidRDefault="006F39DE" w:rsidP="006F39DE">
            <w:pPr>
              <w:jc w:val="center"/>
              <w:rPr>
                <w:rFonts w:ascii="Times New Roman" w:hAnsi="Times New Roman"/>
              </w:rPr>
            </w:pPr>
            <w:r>
              <w:rPr>
                <w:rFonts w:ascii="Times New Roman" w:hAnsi="Times New Roman"/>
              </w:rPr>
              <w:t>минимально допустимого уровня обеспеченности</w:t>
            </w:r>
          </w:p>
        </w:tc>
        <w:tc>
          <w:tcPr>
            <w:tcW w:w="3686" w:type="dxa"/>
            <w:shd w:val="clear" w:color="auto" w:fill="EEECE1" w:themeFill="background2"/>
          </w:tcPr>
          <w:p w:rsidR="006F39DE" w:rsidRPr="006F39DE" w:rsidRDefault="006F39DE" w:rsidP="006F39DE">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2233" w:type="dxa"/>
            <w:vMerge/>
          </w:tcPr>
          <w:p w:rsidR="006F39DE" w:rsidRPr="006F39DE" w:rsidRDefault="006F39DE" w:rsidP="006F39DE">
            <w:pPr>
              <w:jc w:val="both"/>
              <w:rPr>
                <w:rFonts w:ascii="Times New Roman" w:hAnsi="Times New Roman"/>
              </w:rPr>
            </w:pPr>
          </w:p>
        </w:tc>
      </w:tr>
      <w:tr w:rsidR="006F39DE" w:rsidTr="00D539D5">
        <w:tc>
          <w:tcPr>
            <w:tcW w:w="1668" w:type="dxa"/>
          </w:tcPr>
          <w:p w:rsidR="006F39DE" w:rsidRPr="006F39DE" w:rsidRDefault="006F39DE" w:rsidP="00402D78">
            <w:pPr>
              <w:jc w:val="center"/>
              <w:rPr>
                <w:rFonts w:ascii="Times New Roman" w:hAnsi="Times New Roman"/>
              </w:rPr>
            </w:pPr>
            <w:r>
              <w:rPr>
                <w:rFonts w:ascii="Times New Roman" w:hAnsi="Times New Roman"/>
              </w:rPr>
              <w:t>Объекты общественного питания</w:t>
            </w:r>
          </w:p>
        </w:tc>
        <w:tc>
          <w:tcPr>
            <w:tcW w:w="1984" w:type="dxa"/>
          </w:tcPr>
          <w:p w:rsidR="006F39DE" w:rsidRPr="006F39DE" w:rsidRDefault="006F39DE" w:rsidP="006F39DE">
            <w:pPr>
              <w:jc w:val="center"/>
              <w:rPr>
                <w:rFonts w:ascii="Times New Roman" w:hAnsi="Times New Roman"/>
              </w:rPr>
            </w:pPr>
            <w:r>
              <w:rPr>
                <w:rFonts w:ascii="Times New Roman" w:hAnsi="Times New Roman"/>
              </w:rPr>
              <w:t>40 мест/1000 чел.</w:t>
            </w:r>
          </w:p>
        </w:tc>
        <w:tc>
          <w:tcPr>
            <w:tcW w:w="3686" w:type="dxa"/>
          </w:tcPr>
          <w:p w:rsidR="006F39DE" w:rsidRDefault="00402D78" w:rsidP="006F39DE">
            <w:pPr>
              <w:jc w:val="both"/>
              <w:rPr>
                <w:rFonts w:ascii="Times New Roman" w:hAnsi="Times New Roman"/>
              </w:rPr>
            </w:pPr>
            <w:r>
              <w:rPr>
                <w:rFonts w:ascii="Times New Roman" w:hAnsi="Times New Roman"/>
              </w:rPr>
              <w:t>Радиус пешеходной доступности:</w:t>
            </w:r>
          </w:p>
          <w:p w:rsidR="00402D78" w:rsidRDefault="00402D78" w:rsidP="006F39DE">
            <w:pPr>
              <w:jc w:val="both"/>
              <w:rPr>
                <w:rFonts w:ascii="Times New Roman" w:hAnsi="Times New Roman"/>
              </w:rPr>
            </w:pPr>
            <w:r>
              <w:rPr>
                <w:rFonts w:ascii="Times New Roman" w:hAnsi="Times New Roman"/>
              </w:rPr>
              <w:t>- в городском поселении – 800 м;</w:t>
            </w:r>
          </w:p>
          <w:p w:rsidR="00402D78" w:rsidRPr="006F39DE" w:rsidRDefault="00402D78" w:rsidP="00402D78">
            <w:pPr>
              <w:jc w:val="both"/>
              <w:rPr>
                <w:rFonts w:ascii="Times New Roman" w:hAnsi="Times New Roman"/>
              </w:rPr>
            </w:pPr>
            <w:r>
              <w:rPr>
                <w:rFonts w:ascii="Times New Roman" w:hAnsi="Times New Roman"/>
              </w:rPr>
              <w:t>- в сельском поселении – 2000 м</w:t>
            </w:r>
          </w:p>
        </w:tc>
        <w:tc>
          <w:tcPr>
            <w:tcW w:w="2233" w:type="dxa"/>
          </w:tcPr>
          <w:p w:rsidR="006F39DE" w:rsidRDefault="00402D78" w:rsidP="006F39DE">
            <w:pPr>
              <w:jc w:val="both"/>
              <w:rPr>
                <w:rFonts w:ascii="Times New Roman" w:hAnsi="Times New Roman"/>
              </w:rPr>
            </w:pPr>
            <w:r>
              <w:rPr>
                <w:rFonts w:ascii="Times New Roman" w:hAnsi="Times New Roman"/>
              </w:rPr>
              <w:t>При вместимости, га/100 мест:</w:t>
            </w:r>
          </w:p>
          <w:p w:rsidR="00402D78" w:rsidRDefault="00402D78" w:rsidP="006F39DE">
            <w:pPr>
              <w:jc w:val="both"/>
              <w:rPr>
                <w:rFonts w:ascii="Times New Roman" w:hAnsi="Times New Roman"/>
              </w:rPr>
            </w:pPr>
            <w:r>
              <w:rPr>
                <w:rFonts w:ascii="Times New Roman" w:hAnsi="Times New Roman"/>
              </w:rPr>
              <w:t>до 50 мест – 0,2-0,25;</w:t>
            </w:r>
          </w:p>
          <w:p w:rsidR="00402D78" w:rsidRDefault="00402D78" w:rsidP="006F39DE">
            <w:pPr>
              <w:jc w:val="both"/>
              <w:rPr>
                <w:rFonts w:ascii="Times New Roman" w:hAnsi="Times New Roman"/>
              </w:rPr>
            </w:pPr>
            <w:r>
              <w:rPr>
                <w:rFonts w:ascii="Times New Roman" w:hAnsi="Times New Roman"/>
              </w:rPr>
              <w:t>50-150 мест – 0,15-0,2;</w:t>
            </w:r>
          </w:p>
          <w:p w:rsidR="00402D78" w:rsidRPr="006F39DE" w:rsidRDefault="00402D78" w:rsidP="006F39DE">
            <w:pPr>
              <w:jc w:val="both"/>
              <w:rPr>
                <w:rFonts w:ascii="Times New Roman" w:hAnsi="Times New Roman"/>
              </w:rPr>
            </w:pPr>
            <w:r w:rsidRPr="0048413F">
              <w:rPr>
                <w:rFonts w:ascii="Times New Roman" w:hAnsi="Times New Roman"/>
              </w:rPr>
              <w:t>свыше 150 – 0,1</w:t>
            </w:r>
          </w:p>
        </w:tc>
      </w:tr>
    </w:tbl>
    <w:p w:rsidR="006F39DE" w:rsidRPr="00402D78" w:rsidRDefault="006F39DE" w:rsidP="006F39DE">
      <w:pPr>
        <w:spacing w:after="0" w:line="240" w:lineRule="auto"/>
        <w:jc w:val="both"/>
        <w:rPr>
          <w:rFonts w:ascii="Times New Roman" w:hAnsi="Times New Roman"/>
          <w:sz w:val="8"/>
          <w:szCs w:val="8"/>
        </w:rPr>
      </w:pPr>
    </w:p>
    <w:p w:rsidR="00402D78" w:rsidRPr="00402D78" w:rsidRDefault="00402D78" w:rsidP="00402D78">
      <w:pPr>
        <w:spacing w:after="0" w:line="240" w:lineRule="auto"/>
        <w:jc w:val="both"/>
        <w:rPr>
          <w:rFonts w:ascii="Times New Roman" w:hAnsi="Times New Roman"/>
          <w:b/>
          <w:spacing w:val="-2"/>
          <w:sz w:val="20"/>
          <w:szCs w:val="20"/>
        </w:rPr>
      </w:pPr>
      <w:r w:rsidRPr="00402D78">
        <w:rPr>
          <w:rFonts w:ascii="Times New Roman" w:hAnsi="Times New Roman"/>
          <w:b/>
          <w:spacing w:val="-2"/>
          <w:sz w:val="20"/>
          <w:szCs w:val="20"/>
        </w:rPr>
        <w:t xml:space="preserve">Примечание: </w:t>
      </w:r>
    </w:p>
    <w:p w:rsidR="00402D78" w:rsidRPr="00402D78" w:rsidRDefault="00402D78" w:rsidP="00402D78">
      <w:pPr>
        <w:spacing w:after="0" w:line="240" w:lineRule="auto"/>
        <w:jc w:val="both"/>
        <w:rPr>
          <w:rFonts w:ascii="Times New Roman" w:hAnsi="Times New Roman"/>
          <w:spacing w:val="-2"/>
          <w:sz w:val="20"/>
          <w:szCs w:val="20"/>
        </w:rPr>
      </w:pPr>
      <w:r w:rsidRPr="00402D78">
        <w:rPr>
          <w:rFonts w:ascii="Times New Roman" w:hAnsi="Times New Roman"/>
          <w:spacing w:val="-2"/>
          <w:sz w:val="20"/>
          <w:szCs w:val="20"/>
        </w:rPr>
        <w:t>1. В городах – центрах туризма расчет сети предприятий общественного питания принимать с учетом временного населения.</w:t>
      </w:r>
    </w:p>
    <w:p w:rsidR="00402D78" w:rsidRPr="00402D78" w:rsidRDefault="00402D78" w:rsidP="00402D78">
      <w:pPr>
        <w:spacing w:after="0" w:line="240" w:lineRule="auto"/>
        <w:jc w:val="both"/>
        <w:rPr>
          <w:rFonts w:ascii="Times New Roman" w:hAnsi="Times New Roman"/>
          <w:spacing w:val="-2"/>
          <w:sz w:val="20"/>
          <w:szCs w:val="20"/>
        </w:rPr>
      </w:pPr>
      <w:r w:rsidRPr="00402D78">
        <w:rPr>
          <w:rFonts w:ascii="Times New Roman" w:hAnsi="Times New Roman"/>
          <w:spacing w:val="-2"/>
          <w:sz w:val="20"/>
          <w:szCs w:val="20"/>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нормативам на 1 тыс. работающих (учащихся) в максимальную смену.</w:t>
      </w:r>
    </w:p>
    <w:p w:rsidR="00402D78" w:rsidRPr="00402D78" w:rsidRDefault="00402D78" w:rsidP="00402D78">
      <w:pPr>
        <w:spacing w:after="0" w:line="240" w:lineRule="auto"/>
        <w:jc w:val="both"/>
        <w:rPr>
          <w:rFonts w:ascii="Times New Roman" w:hAnsi="Times New Roman"/>
          <w:spacing w:val="-2"/>
          <w:sz w:val="20"/>
          <w:szCs w:val="20"/>
        </w:rPr>
      </w:pPr>
      <w:r w:rsidRPr="00402D78">
        <w:rPr>
          <w:rFonts w:ascii="Times New Roman" w:hAnsi="Times New Roman"/>
          <w:spacing w:val="-2"/>
          <w:sz w:val="20"/>
          <w:szCs w:val="20"/>
        </w:rPr>
        <w:t>3.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w:t>
      </w:r>
    </w:p>
    <w:p w:rsidR="00402D78" w:rsidRPr="00402D78" w:rsidRDefault="00402D78" w:rsidP="00402D78">
      <w:pPr>
        <w:tabs>
          <w:tab w:val="left" w:pos="567"/>
        </w:tabs>
        <w:spacing w:after="0" w:line="240" w:lineRule="auto"/>
        <w:jc w:val="both"/>
        <w:rPr>
          <w:rFonts w:ascii="Times New Roman" w:hAnsi="Times New Roman"/>
          <w:sz w:val="20"/>
          <w:szCs w:val="20"/>
        </w:rPr>
      </w:pPr>
      <w:r w:rsidRPr="00402D78">
        <w:rPr>
          <w:rFonts w:ascii="Times New Roman" w:hAnsi="Times New Roman"/>
          <w:spacing w:val="-2"/>
          <w:sz w:val="20"/>
          <w:szCs w:val="20"/>
        </w:rPr>
        <w:t>Заготовочные предприятия общественного питания рассчитываются по норме – 300 кг в сутки на 1 тыс. чел.</w:t>
      </w:r>
    </w:p>
    <w:p w:rsidR="00402D78" w:rsidRDefault="00402D78" w:rsidP="00402D78">
      <w:pPr>
        <w:tabs>
          <w:tab w:val="left" w:pos="567"/>
        </w:tabs>
        <w:spacing w:after="0" w:line="240" w:lineRule="auto"/>
        <w:jc w:val="both"/>
        <w:rPr>
          <w:rFonts w:ascii="Times New Roman" w:hAnsi="Times New Roman"/>
          <w:sz w:val="20"/>
          <w:szCs w:val="20"/>
        </w:rPr>
      </w:pPr>
    </w:p>
    <w:p w:rsidR="006F39DE" w:rsidRPr="00402D78" w:rsidRDefault="00402D78" w:rsidP="00402D78">
      <w:pPr>
        <w:tabs>
          <w:tab w:val="left" w:pos="567"/>
        </w:tabs>
        <w:spacing w:after="0" w:line="240" w:lineRule="auto"/>
        <w:ind w:firstLine="567"/>
        <w:jc w:val="both"/>
        <w:rPr>
          <w:rFonts w:ascii="Times New Roman" w:hAnsi="Times New Roman"/>
          <w:sz w:val="24"/>
          <w:szCs w:val="24"/>
        </w:rPr>
      </w:pPr>
      <w:r w:rsidRPr="00402D78">
        <w:rPr>
          <w:rFonts w:ascii="Times New Roman" w:hAnsi="Times New Roman"/>
          <w:sz w:val="24"/>
          <w:szCs w:val="24"/>
        </w:rPr>
        <w:t>4.1</w:t>
      </w:r>
      <w:r w:rsidR="00B80855">
        <w:rPr>
          <w:rFonts w:ascii="Times New Roman" w:hAnsi="Times New Roman"/>
          <w:sz w:val="24"/>
          <w:szCs w:val="24"/>
        </w:rPr>
        <w:t>1</w:t>
      </w:r>
      <w:r w:rsidRPr="00402D78">
        <w:rPr>
          <w:rFonts w:ascii="Times New Roman" w:hAnsi="Times New Roman"/>
          <w:sz w:val="24"/>
          <w:szCs w:val="24"/>
        </w:rPr>
        <w:t xml:space="preserve">.2. </w:t>
      </w:r>
      <w:r>
        <w:rPr>
          <w:rFonts w:ascii="Times New Roman" w:hAnsi="Times New Roman"/>
          <w:sz w:val="24"/>
          <w:szCs w:val="24"/>
        </w:rPr>
        <w:t>Расчетные показатели минимально допустимого уровня обеспеченности объектами, необходимыми для обеспечения поселений услугами торговли и максимально допустимого уровня территориальной доступности таких объектов, а также размеры земельных участков приведены в табл.4</w:t>
      </w:r>
      <w:r w:rsidR="00B80855">
        <w:rPr>
          <w:rFonts w:ascii="Times New Roman" w:hAnsi="Times New Roman"/>
          <w:sz w:val="24"/>
          <w:szCs w:val="24"/>
        </w:rPr>
        <w:t>7</w:t>
      </w:r>
      <w:r>
        <w:rPr>
          <w:rFonts w:ascii="Times New Roman" w:hAnsi="Times New Roman"/>
          <w:sz w:val="24"/>
          <w:szCs w:val="24"/>
        </w:rPr>
        <w:t>.</w:t>
      </w:r>
    </w:p>
    <w:p w:rsidR="00402D78" w:rsidRDefault="00402D78" w:rsidP="00402D78">
      <w:pPr>
        <w:spacing w:after="0" w:line="240" w:lineRule="auto"/>
        <w:ind w:firstLine="567"/>
        <w:jc w:val="both"/>
        <w:rPr>
          <w:rFonts w:ascii="Times New Roman" w:hAnsi="Times New Roman"/>
          <w:sz w:val="24"/>
          <w:szCs w:val="24"/>
        </w:rPr>
      </w:pPr>
      <w:r w:rsidRPr="00402D78">
        <w:rPr>
          <w:rFonts w:ascii="Times New Roman" w:hAnsi="Times New Roman"/>
          <w:sz w:val="24"/>
          <w:szCs w:val="24"/>
        </w:rPr>
        <w:lastRenderedPageBreak/>
        <w:t>4.1</w:t>
      </w:r>
      <w:r w:rsidR="00B80855">
        <w:rPr>
          <w:rFonts w:ascii="Times New Roman" w:hAnsi="Times New Roman"/>
          <w:sz w:val="24"/>
          <w:szCs w:val="24"/>
        </w:rPr>
        <w:t>1</w:t>
      </w:r>
      <w:r w:rsidRPr="00402D78">
        <w:rPr>
          <w:rFonts w:ascii="Times New Roman" w:hAnsi="Times New Roman"/>
          <w:sz w:val="24"/>
          <w:szCs w:val="24"/>
        </w:rPr>
        <w:t xml:space="preserve">.3. </w:t>
      </w:r>
      <w:r>
        <w:rPr>
          <w:rFonts w:ascii="Times New Roman" w:hAnsi="Times New Roman"/>
          <w:sz w:val="24"/>
          <w:szCs w:val="24"/>
        </w:rPr>
        <w:t>Расчетные показатели минимально допустимого уровня обеспеченности объектами, необходимыми для обеспечения поселений услугами бытового обслуживания, и  максимально допустимого уровня территориальной доступности таких объектов для населения, а также размеры земельных участков приведены в табл.</w:t>
      </w:r>
      <w:r w:rsidR="00B80855">
        <w:rPr>
          <w:rFonts w:ascii="Times New Roman" w:hAnsi="Times New Roman"/>
          <w:sz w:val="24"/>
          <w:szCs w:val="24"/>
        </w:rPr>
        <w:t>48</w:t>
      </w:r>
      <w:r>
        <w:rPr>
          <w:rFonts w:ascii="Times New Roman" w:hAnsi="Times New Roman"/>
          <w:sz w:val="24"/>
          <w:szCs w:val="24"/>
        </w:rPr>
        <w:t>.</w:t>
      </w:r>
    </w:p>
    <w:p w:rsidR="006F39DE" w:rsidRPr="00402D78" w:rsidRDefault="006F39DE" w:rsidP="00402D78">
      <w:pPr>
        <w:spacing w:after="0" w:line="240" w:lineRule="auto"/>
        <w:jc w:val="both"/>
        <w:rPr>
          <w:rFonts w:ascii="Times New Roman" w:hAnsi="Times New Roman"/>
          <w:b/>
          <w:color w:val="1F497D" w:themeColor="text2"/>
          <w:sz w:val="24"/>
          <w:szCs w:val="24"/>
        </w:rPr>
      </w:pPr>
    </w:p>
    <w:p w:rsidR="006F39DE" w:rsidRDefault="006F39DE" w:rsidP="00592643">
      <w:pPr>
        <w:spacing w:after="0" w:line="240" w:lineRule="auto"/>
        <w:jc w:val="center"/>
        <w:rPr>
          <w:rFonts w:ascii="Times New Roman" w:hAnsi="Times New Roman"/>
          <w:b/>
          <w:color w:val="1F497D" w:themeColor="text2"/>
          <w:sz w:val="20"/>
          <w:szCs w:val="20"/>
        </w:rPr>
      </w:pPr>
    </w:p>
    <w:p w:rsidR="00402D78" w:rsidRDefault="00402D78" w:rsidP="00592643">
      <w:pPr>
        <w:spacing w:after="0" w:line="240" w:lineRule="auto"/>
        <w:jc w:val="center"/>
        <w:rPr>
          <w:rFonts w:ascii="Times New Roman" w:hAnsi="Times New Roman"/>
          <w:b/>
          <w:color w:val="1F497D" w:themeColor="text2"/>
          <w:sz w:val="20"/>
          <w:szCs w:val="20"/>
        </w:rPr>
        <w:sectPr w:rsidR="00402D78"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402D78" w:rsidRPr="00B35E21" w:rsidRDefault="00402D78" w:rsidP="00402D78">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lastRenderedPageBreak/>
        <w:t>Таблица 4</w:t>
      </w:r>
      <w:r w:rsidR="00B80855">
        <w:rPr>
          <w:rFonts w:ascii="Times New Roman" w:hAnsi="Times New Roman"/>
          <w:i/>
          <w:sz w:val="24"/>
          <w:szCs w:val="24"/>
        </w:rPr>
        <w:t>7</w:t>
      </w:r>
      <w:r w:rsidRPr="004772B1">
        <w:rPr>
          <w:rFonts w:ascii="Times New Roman" w:hAnsi="Times New Roman"/>
          <w:i/>
          <w:sz w:val="24"/>
          <w:szCs w:val="24"/>
        </w:rPr>
        <w:t>.</w:t>
      </w:r>
      <w:r>
        <w:rPr>
          <w:rFonts w:ascii="Times New Roman" w:hAnsi="Times New Roman"/>
          <w:b/>
          <w:i/>
          <w:sz w:val="24"/>
          <w:szCs w:val="24"/>
        </w:rPr>
        <w:t xml:space="preserve"> </w:t>
      </w:r>
    </w:p>
    <w:p w:rsidR="00402D78" w:rsidRPr="00AE554F" w:rsidRDefault="00402D78" w:rsidP="00402D78">
      <w:pPr>
        <w:spacing w:after="0" w:line="240" w:lineRule="auto"/>
        <w:jc w:val="center"/>
        <w:rPr>
          <w:rFonts w:ascii="Times New Roman" w:hAnsi="Times New Roman"/>
          <w:b/>
          <w:sz w:val="8"/>
          <w:szCs w:val="8"/>
        </w:rPr>
      </w:pPr>
    </w:p>
    <w:tbl>
      <w:tblPr>
        <w:tblW w:w="15168" w:type="dxa"/>
        <w:jc w:val="center"/>
        <w:tblInd w:w="-3425" w:type="dxa"/>
        <w:tblLayout w:type="fixed"/>
        <w:tblCellMar>
          <w:left w:w="45" w:type="dxa"/>
          <w:right w:w="45" w:type="dxa"/>
        </w:tblCellMar>
        <w:tblLook w:val="0000"/>
      </w:tblPr>
      <w:tblGrid>
        <w:gridCol w:w="2978"/>
        <w:gridCol w:w="1716"/>
        <w:gridCol w:w="1275"/>
        <w:gridCol w:w="1134"/>
        <w:gridCol w:w="3106"/>
        <w:gridCol w:w="4959"/>
      </w:tblGrid>
      <w:tr w:rsidR="00402D78" w:rsidRPr="0048413F" w:rsidTr="00825018">
        <w:trPr>
          <w:jc w:val="center"/>
        </w:trPr>
        <w:tc>
          <w:tcPr>
            <w:tcW w:w="2978"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402D78" w:rsidRPr="0048413F" w:rsidRDefault="00402D78" w:rsidP="00825018">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716"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409"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3106"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4959"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Примечание</w:t>
            </w:r>
          </w:p>
        </w:tc>
      </w:tr>
      <w:tr w:rsidR="00402D78" w:rsidRPr="0048413F" w:rsidTr="00825018">
        <w:trPr>
          <w:jc w:val="center"/>
        </w:trPr>
        <w:tc>
          <w:tcPr>
            <w:tcW w:w="2978" w:type="dxa"/>
            <w:vMerge/>
            <w:tcBorders>
              <w:left w:val="single" w:sz="2" w:space="0" w:color="auto"/>
              <w:bottom w:val="single" w:sz="2" w:space="0" w:color="auto"/>
              <w:right w:val="single" w:sz="2" w:space="0" w:color="auto"/>
            </w:tcBorders>
            <w:vAlign w:val="center"/>
          </w:tcPr>
          <w:p w:rsidR="00402D78" w:rsidRPr="0048413F" w:rsidRDefault="00402D78" w:rsidP="00825018">
            <w:pPr>
              <w:spacing w:after="0" w:line="240" w:lineRule="auto"/>
              <w:jc w:val="center"/>
              <w:rPr>
                <w:rFonts w:ascii="Times New Roman" w:hAnsi="Times New Roman"/>
                <w:b/>
              </w:rPr>
            </w:pPr>
          </w:p>
        </w:tc>
        <w:tc>
          <w:tcPr>
            <w:tcW w:w="1716" w:type="dxa"/>
            <w:vMerge/>
            <w:tcBorders>
              <w:left w:val="single" w:sz="2" w:space="0" w:color="auto"/>
              <w:bottom w:val="single" w:sz="2" w:space="0" w:color="auto"/>
              <w:right w:val="single" w:sz="2" w:space="0" w:color="auto"/>
            </w:tcBorders>
            <w:vAlign w:val="center"/>
          </w:tcPr>
          <w:p w:rsidR="00402D78" w:rsidRPr="0048413F" w:rsidRDefault="00402D78" w:rsidP="00825018">
            <w:pPr>
              <w:spacing w:after="0" w:line="240" w:lineRule="auto"/>
              <w:jc w:val="center"/>
              <w:rPr>
                <w:rFonts w:ascii="Times New Roman" w:hAnsi="Times New Roman"/>
                <w:b/>
              </w:rPr>
            </w:pPr>
          </w:p>
        </w:tc>
        <w:tc>
          <w:tcPr>
            <w:tcW w:w="127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13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сельское поселение</w:t>
            </w:r>
          </w:p>
        </w:tc>
        <w:tc>
          <w:tcPr>
            <w:tcW w:w="3106" w:type="dxa"/>
            <w:vMerge/>
            <w:tcBorders>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b/>
              </w:rPr>
            </w:pPr>
          </w:p>
        </w:tc>
        <w:tc>
          <w:tcPr>
            <w:tcW w:w="4959" w:type="dxa"/>
            <w:vMerge/>
            <w:tcBorders>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b/>
              </w:rPr>
            </w:pPr>
          </w:p>
        </w:tc>
      </w:tr>
      <w:tr w:rsidR="00402D78" w:rsidRPr="0048413F" w:rsidTr="00825018">
        <w:trPr>
          <w:trHeight w:val="217"/>
          <w:jc w:val="center"/>
        </w:trPr>
        <w:tc>
          <w:tcPr>
            <w:tcW w:w="2978"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Торговые центры</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275"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280</w:t>
            </w:r>
          </w:p>
        </w:tc>
        <w:tc>
          <w:tcPr>
            <w:tcW w:w="1134"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300</w:t>
            </w:r>
          </w:p>
        </w:tc>
        <w:tc>
          <w:tcPr>
            <w:tcW w:w="3106" w:type="dxa"/>
            <w:vMerge w:val="restart"/>
            <w:tcBorders>
              <w:top w:val="single" w:sz="4" w:space="0" w:color="auto"/>
              <w:left w:val="single" w:sz="2" w:space="0" w:color="auto"/>
              <w:right w:val="single" w:sz="2" w:space="0" w:color="auto"/>
            </w:tcBorders>
          </w:tcPr>
          <w:p w:rsidR="00402D78" w:rsidRPr="0048413F" w:rsidRDefault="00402D78" w:rsidP="00825018">
            <w:pPr>
              <w:spacing w:after="0" w:line="240" w:lineRule="auto"/>
              <w:ind w:right="28"/>
              <w:jc w:val="center"/>
              <w:rPr>
                <w:rFonts w:ascii="Times New Roman" w:hAnsi="Times New Roman"/>
                <w:spacing w:val="-2"/>
              </w:rPr>
            </w:pPr>
            <w:r w:rsidRPr="0048413F">
              <w:rPr>
                <w:rFonts w:ascii="Times New Roman" w:hAnsi="Times New Roman"/>
              </w:rPr>
              <w:t>Торговые центры местного значения с числом обслуживаемого населения, тыс. чел.:</w:t>
            </w:r>
          </w:p>
          <w:p w:rsidR="00402D78" w:rsidRPr="0048413F" w:rsidRDefault="00402D78" w:rsidP="00825018">
            <w:pPr>
              <w:spacing w:after="0" w:line="240" w:lineRule="auto"/>
              <w:ind w:right="28"/>
              <w:jc w:val="center"/>
              <w:rPr>
                <w:rFonts w:ascii="Times New Roman" w:hAnsi="Times New Roman"/>
                <w:spacing w:val="-4"/>
              </w:rPr>
            </w:pPr>
            <w:r w:rsidRPr="0048413F">
              <w:rPr>
                <w:rFonts w:ascii="Times New Roman" w:hAnsi="Times New Roman"/>
                <w:spacing w:val="-4"/>
              </w:rPr>
              <w:t>от 4 до 6 – 0,4-0,6 га на объект;</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spacing w:val="-5"/>
              </w:rPr>
              <w:t>от 6 до 10 – 0,6-0,8 -"-;</w:t>
            </w:r>
          </w:p>
          <w:p w:rsidR="00402D78" w:rsidRPr="0048413F" w:rsidRDefault="00402D78" w:rsidP="00825018">
            <w:pPr>
              <w:spacing w:after="0" w:line="240" w:lineRule="auto"/>
              <w:ind w:right="28"/>
              <w:jc w:val="center"/>
              <w:rPr>
                <w:rFonts w:ascii="Times New Roman" w:hAnsi="Times New Roman"/>
              </w:rPr>
            </w:pPr>
            <w:r w:rsidRPr="0048413F">
              <w:rPr>
                <w:rFonts w:ascii="Times New Roman" w:hAnsi="Times New Roman"/>
              </w:rPr>
              <w:t>от 10 до 15 – 0,8-1,1 -"-</w:t>
            </w:r>
            <w:r w:rsidRPr="0048413F">
              <w:rPr>
                <w:rFonts w:ascii="Times New Roman" w:hAnsi="Times New Roman"/>
                <w:spacing w:val="-2"/>
              </w:rPr>
              <w:t>от 15 до 20 – 1,1-1,3 -"-.</w:t>
            </w:r>
          </w:p>
        </w:tc>
        <w:tc>
          <w:tcPr>
            <w:tcW w:w="4959" w:type="dxa"/>
            <w:vMerge w:val="restart"/>
            <w:tcBorders>
              <w:top w:val="single" w:sz="4" w:space="0" w:color="auto"/>
              <w:left w:val="single" w:sz="2" w:space="0" w:color="auto"/>
              <w:right w:val="single" w:sz="2" w:space="0" w:color="auto"/>
            </w:tcBorders>
          </w:tcPr>
          <w:p w:rsidR="00402D78" w:rsidRPr="0048413F" w:rsidRDefault="00402D78" w:rsidP="00825018">
            <w:pPr>
              <w:spacing w:after="0" w:line="240" w:lineRule="auto"/>
              <w:ind w:right="57"/>
              <w:jc w:val="both"/>
              <w:rPr>
                <w:rFonts w:ascii="Times New Roman" w:hAnsi="Times New Roman"/>
              </w:rPr>
            </w:pPr>
            <w:r w:rsidRPr="0048413F">
              <w:rPr>
                <w:rFonts w:ascii="Times New Roman" w:hAnsi="Times New Roman"/>
              </w:rPr>
              <w:t>В норму расчета магазинов непродовольственных товаров в городах входят комиссионные магазины из расчета 10 м</w:t>
            </w:r>
            <w:r w:rsidRPr="0048413F">
              <w:rPr>
                <w:rFonts w:ascii="Times New Roman" w:hAnsi="Times New Roman"/>
                <w:vertAlign w:val="superscript"/>
              </w:rPr>
              <w:t>2</w:t>
            </w:r>
            <w:r w:rsidRPr="0048413F">
              <w:rPr>
                <w:rFonts w:ascii="Times New Roman" w:hAnsi="Times New Roman"/>
              </w:rPr>
              <w:t xml:space="preserve"> торговой площади на 1000 чел.</w:t>
            </w:r>
          </w:p>
          <w:p w:rsidR="00402D78" w:rsidRPr="0048413F" w:rsidRDefault="00402D78" w:rsidP="00825018">
            <w:pPr>
              <w:spacing w:after="0" w:line="240" w:lineRule="auto"/>
              <w:ind w:right="57"/>
              <w:jc w:val="both"/>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Pr>
                <w:rFonts w:ascii="Times New Roman" w:hAnsi="Times New Roman"/>
              </w:rPr>
              <w:t>-</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Pr>
                <w:rFonts w:ascii="Times New Roman" w:hAnsi="Times New Roman"/>
                <w:spacing w:val="-2"/>
              </w:rPr>
              <w:t xml:space="preserve"> </w:t>
            </w:r>
            <w:r w:rsidRPr="0048413F">
              <w:rPr>
                <w:rFonts w:ascii="Times New Roman" w:hAnsi="Times New Roman"/>
                <w:spacing w:val="-2"/>
              </w:rPr>
              <w:t>чел.</w:t>
            </w:r>
          </w:p>
        </w:tc>
      </w:tr>
      <w:tr w:rsidR="00402D78" w:rsidRPr="0048413F" w:rsidTr="00825018">
        <w:trPr>
          <w:trHeight w:val="1255"/>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Магазин продовольственных товаров, в том числе </w:t>
            </w:r>
          </w:p>
          <w:p w:rsidR="00402D78" w:rsidRPr="0048413F" w:rsidRDefault="00402D78" w:rsidP="00825018">
            <w:pPr>
              <w:spacing w:after="0" w:line="240" w:lineRule="auto"/>
              <w:rPr>
                <w:rFonts w:ascii="Times New Roman" w:hAnsi="Times New Roman"/>
              </w:rPr>
            </w:pPr>
            <w:r w:rsidRPr="0048413F">
              <w:rPr>
                <w:rFonts w:ascii="Times New Roman" w:hAnsi="Times New Roman"/>
              </w:rPr>
              <w:t>супермаркеты</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2409" w:type="dxa"/>
            <w:gridSpan w:val="2"/>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100</w:t>
            </w:r>
          </w:p>
        </w:tc>
        <w:tc>
          <w:tcPr>
            <w:tcW w:w="3106" w:type="dxa"/>
            <w:vMerge/>
            <w:tcBorders>
              <w:left w:val="single" w:sz="2" w:space="0" w:color="auto"/>
              <w:bottom w:val="single" w:sz="2" w:space="0" w:color="auto"/>
              <w:right w:val="single" w:sz="2" w:space="0" w:color="auto"/>
            </w:tcBorders>
          </w:tcPr>
          <w:p w:rsidR="00402D78" w:rsidRPr="0048413F" w:rsidRDefault="00402D78" w:rsidP="00825018">
            <w:pPr>
              <w:spacing w:after="0" w:line="240" w:lineRule="auto"/>
              <w:ind w:right="28"/>
              <w:jc w:val="center"/>
              <w:rPr>
                <w:rFonts w:ascii="Times New Roman" w:hAnsi="Times New Roman"/>
              </w:rPr>
            </w:pPr>
          </w:p>
        </w:tc>
        <w:tc>
          <w:tcPr>
            <w:tcW w:w="4959" w:type="dxa"/>
            <w:vMerge/>
            <w:tcBorders>
              <w:left w:val="single" w:sz="2" w:space="0" w:color="auto"/>
              <w:bottom w:val="single" w:sz="4" w:space="0" w:color="auto"/>
              <w:right w:val="single" w:sz="2" w:space="0" w:color="auto"/>
            </w:tcBorders>
          </w:tcPr>
          <w:p w:rsidR="00402D78" w:rsidRPr="0048413F" w:rsidRDefault="00402D78" w:rsidP="00825018">
            <w:pPr>
              <w:spacing w:after="0" w:line="240" w:lineRule="auto"/>
              <w:ind w:right="57"/>
              <w:rPr>
                <w:rFonts w:ascii="Times New Roman" w:hAnsi="Times New Roman"/>
              </w:rPr>
            </w:pPr>
          </w:p>
        </w:tc>
      </w:tr>
      <w:tr w:rsidR="00402D78" w:rsidRPr="0048413F" w:rsidTr="00825018">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spacing w:val="-2"/>
              </w:rPr>
              <w:t xml:space="preserve">Магазин </w:t>
            </w:r>
            <w:r>
              <w:rPr>
                <w:rFonts w:ascii="Times New Roman" w:hAnsi="Times New Roman"/>
                <w:spacing w:val="-2"/>
              </w:rPr>
              <w:t>н</w:t>
            </w:r>
            <w:r w:rsidRPr="0048413F">
              <w:rPr>
                <w:rFonts w:ascii="Times New Roman" w:hAnsi="Times New Roman"/>
                <w:spacing w:val="-2"/>
              </w:rPr>
              <w:t>епродовольственных товаров</w:t>
            </w:r>
            <w:r w:rsidRPr="0048413F">
              <w:rPr>
                <w:rFonts w:ascii="Times New Roman" w:hAnsi="Times New Roman"/>
              </w:rPr>
              <w:t xml:space="preserve"> </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180</w:t>
            </w:r>
          </w:p>
        </w:tc>
        <w:tc>
          <w:tcPr>
            <w:tcW w:w="113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200</w:t>
            </w:r>
          </w:p>
        </w:tc>
        <w:tc>
          <w:tcPr>
            <w:tcW w:w="310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малых</w:t>
            </w:r>
            <w:r w:rsidRPr="0048413F">
              <w:rPr>
                <w:rFonts w:ascii="Times New Roman" w:hAnsi="Times New Roman"/>
                <w:spacing w:val="-2"/>
              </w:rPr>
              <w:t xml:space="preserve"> городских </w:t>
            </w:r>
            <w:r w:rsidRPr="0048413F">
              <w:rPr>
                <w:rFonts w:ascii="Times New Roman" w:hAnsi="Times New Roman"/>
                <w:spacing w:val="-4"/>
              </w:rPr>
              <w:t>и сельских поселений с числом жителей, тыс. чел.:</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до 1 – 0,1-0,2 га;</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spacing w:val="-4"/>
              </w:rPr>
              <w:t>от 3 до 4 – 0,4-0,6 га;</w:t>
            </w:r>
          </w:p>
        </w:tc>
        <w:tc>
          <w:tcPr>
            <w:tcW w:w="4959"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right="57"/>
              <w:rPr>
                <w:rFonts w:ascii="Times New Roman" w:hAnsi="Times New Roman"/>
              </w:rPr>
            </w:pPr>
          </w:p>
        </w:tc>
      </w:tr>
      <w:tr w:rsidR="00402D78" w:rsidRPr="0048413F" w:rsidTr="00825018">
        <w:trPr>
          <w:trHeight w:val="3027"/>
          <w:jc w:val="center"/>
        </w:trPr>
        <w:tc>
          <w:tcPr>
            <w:tcW w:w="2978" w:type="dxa"/>
            <w:tcBorders>
              <w:top w:val="single" w:sz="4" w:space="0" w:color="auto"/>
              <w:left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Магазин </w:t>
            </w:r>
          </w:p>
          <w:p w:rsidR="00402D78" w:rsidRPr="0048413F" w:rsidRDefault="00402D78" w:rsidP="00825018">
            <w:pPr>
              <w:spacing w:after="0" w:line="240" w:lineRule="auto"/>
              <w:rPr>
                <w:rFonts w:ascii="Times New Roman" w:hAnsi="Times New Roman"/>
              </w:rPr>
            </w:pPr>
            <w:r w:rsidRPr="0048413F">
              <w:rPr>
                <w:rFonts w:ascii="Times New Roman" w:hAnsi="Times New Roman"/>
              </w:rPr>
              <w:t>кулинарии</w:t>
            </w:r>
          </w:p>
        </w:tc>
        <w:tc>
          <w:tcPr>
            <w:tcW w:w="1716" w:type="dxa"/>
            <w:tcBorders>
              <w:top w:val="single" w:sz="2"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торг. площади</w:t>
            </w:r>
          </w:p>
        </w:tc>
        <w:tc>
          <w:tcPr>
            <w:tcW w:w="1275" w:type="dxa"/>
            <w:tcBorders>
              <w:top w:val="single" w:sz="4"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6</w:t>
            </w:r>
          </w:p>
        </w:tc>
        <w:tc>
          <w:tcPr>
            <w:tcW w:w="1134" w:type="dxa"/>
            <w:tcBorders>
              <w:top w:val="single" w:sz="4"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w:t>
            </w:r>
          </w:p>
        </w:tc>
        <w:tc>
          <w:tcPr>
            <w:tcW w:w="3106" w:type="dxa"/>
            <w:tcBorders>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5 до 6 – 0,6-1,0 га;</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7 до 10 – 1,0-1,2 га.</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Предприятия торговли,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spacing w:val="-4"/>
              </w:rPr>
              <w:t>до 250 – 0,08 га на 100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250 до 650 – 0,08-0,06</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650 до 1500 – 0,06-0,04 -"-;</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от 1500 до 3500 – 0,04-</w:t>
            </w:r>
          </w:p>
          <w:p w:rsidR="00402D78" w:rsidRPr="0048413F" w:rsidRDefault="00402D78" w:rsidP="00825018">
            <w:pPr>
              <w:spacing w:after="0" w:line="240" w:lineRule="auto"/>
              <w:jc w:val="center"/>
              <w:rPr>
                <w:rFonts w:ascii="Times New Roman" w:hAnsi="Times New Roman"/>
                <w:spacing w:val="-4"/>
              </w:rPr>
            </w:pPr>
            <w:r w:rsidRPr="0048413F">
              <w:rPr>
                <w:rFonts w:ascii="Times New Roman" w:hAnsi="Times New Roman"/>
                <w:spacing w:val="-4"/>
              </w:rPr>
              <w:t>0,02 -"-;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spacing w:val="-4"/>
              </w:rPr>
              <w:t>свыше 3500 – 0,02 -"-.</w:t>
            </w:r>
          </w:p>
        </w:tc>
        <w:tc>
          <w:tcPr>
            <w:tcW w:w="4959" w:type="dxa"/>
            <w:tcBorders>
              <w:left w:val="single" w:sz="2" w:space="0" w:color="auto"/>
              <w:right w:val="single" w:sz="2" w:space="0" w:color="auto"/>
            </w:tcBorders>
          </w:tcPr>
          <w:p w:rsidR="00402D78" w:rsidRPr="0048413F" w:rsidRDefault="00402D78" w:rsidP="00825018">
            <w:pPr>
              <w:spacing w:after="0" w:line="240" w:lineRule="auto"/>
              <w:ind w:right="57"/>
              <w:rPr>
                <w:rFonts w:ascii="Times New Roman" w:hAnsi="Times New Roman"/>
              </w:rPr>
            </w:pPr>
          </w:p>
          <w:p w:rsidR="00402D78" w:rsidRPr="0048413F" w:rsidRDefault="00402D78" w:rsidP="00825018">
            <w:pPr>
              <w:spacing w:after="0" w:line="240" w:lineRule="auto"/>
              <w:ind w:right="57"/>
              <w:rPr>
                <w:rFonts w:ascii="Times New Roman" w:hAnsi="Times New Roman"/>
              </w:rPr>
            </w:pPr>
          </w:p>
          <w:p w:rsidR="00402D78" w:rsidRPr="0048413F" w:rsidRDefault="00402D78" w:rsidP="00825018">
            <w:pPr>
              <w:spacing w:after="0" w:line="240" w:lineRule="auto"/>
              <w:ind w:right="57"/>
              <w:rPr>
                <w:rFonts w:ascii="Times New Roman" w:hAnsi="Times New Roman"/>
              </w:rPr>
            </w:pPr>
            <w:r w:rsidRPr="0048413F">
              <w:rPr>
                <w:rFonts w:ascii="Times New Roman" w:hAnsi="Times New Roman"/>
                <w:spacing w:val="-2"/>
              </w:rPr>
              <w:t>Возможно встроенно-пристроенные</w:t>
            </w:r>
          </w:p>
        </w:tc>
      </w:tr>
      <w:tr w:rsidR="00402D78" w:rsidRPr="0048413F" w:rsidTr="00825018">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Мелкооптовый </w:t>
            </w:r>
          </w:p>
          <w:p w:rsidR="00402D78" w:rsidRPr="0048413F" w:rsidRDefault="00402D78" w:rsidP="00825018">
            <w:pPr>
              <w:spacing w:after="0" w:line="240" w:lineRule="auto"/>
              <w:rPr>
                <w:rFonts w:ascii="Times New Roman" w:hAnsi="Times New Roman"/>
              </w:rPr>
            </w:pPr>
            <w:r w:rsidRPr="0048413F">
              <w:rPr>
                <w:rFonts w:ascii="Times New Roman" w:hAnsi="Times New Roman"/>
              </w:rPr>
              <w:t>рынок, ярмарка</w:t>
            </w:r>
          </w:p>
          <w:p w:rsidR="00402D78" w:rsidRPr="0048413F" w:rsidRDefault="00402D78" w:rsidP="00825018">
            <w:pPr>
              <w:spacing w:after="0" w:line="240" w:lineRule="auto"/>
              <w:rPr>
                <w:rFonts w:ascii="Times New Roman" w:hAnsi="Times New Roman"/>
              </w:rPr>
            </w:pP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402D78" w:rsidRPr="0048413F" w:rsidRDefault="00402D78" w:rsidP="00825018">
            <w:pPr>
              <w:spacing w:after="0" w:line="240" w:lineRule="auto"/>
              <w:ind w:left="-57" w:right="-57"/>
              <w:jc w:val="center"/>
              <w:rPr>
                <w:rFonts w:ascii="Times New Roman" w:hAnsi="Times New Roman"/>
              </w:rPr>
            </w:pPr>
            <w:r w:rsidRPr="0048413F">
              <w:rPr>
                <w:rFonts w:ascii="Times New Roman" w:hAnsi="Times New Roman"/>
              </w:rPr>
              <w:t xml:space="preserve">общей </w:t>
            </w:r>
            <w:r w:rsidRPr="0048413F">
              <w:rPr>
                <w:rFonts w:ascii="Times New Roman" w:hAnsi="Times New Roman"/>
                <w:spacing w:val="-3"/>
              </w:rPr>
              <w:t>площади</w:t>
            </w:r>
            <w:r w:rsidRPr="0048413F">
              <w:rPr>
                <w:rFonts w:ascii="Times New Roman" w:hAnsi="Times New Roman"/>
              </w:rPr>
              <w:t xml:space="preserve"> </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По заданию 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p>
          <w:p w:rsidR="00402D78" w:rsidRPr="0048413F" w:rsidRDefault="00402D78" w:rsidP="00825018">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По заданию на проектирование</w:t>
            </w:r>
          </w:p>
          <w:p w:rsidR="00402D78" w:rsidRPr="0048413F" w:rsidRDefault="00402D78" w:rsidP="00825018">
            <w:pPr>
              <w:spacing w:after="0" w:line="240" w:lineRule="auto"/>
              <w:rPr>
                <w:rFonts w:ascii="Times New Roman" w:hAnsi="Times New Roman"/>
              </w:rPr>
            </w:pPr>
          </w:p>
        </w:tc>
      </w:tr>
      <w:tr w:rsidR="00402D78" w:rsidRPr="0048413F" w:rsidTr="00825018">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lastRenderedPageBreak/>
              <w:t xml:space="preserve">Рыночный </w:t>
            </w:r>
          </w:p>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комплекс </w:t>
            </w:r>
          </w:p>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розничной </w:t>
            </w:r>
          </w:p>
          <w:p w:rsidR="00402D78" w:rsidRPr="0048413F" w:rsidRDefault="00402D78" w:rsidP="00825018">
            <w:pPr>
              <w:spacing w:after="0" w:line="240" w:lineRule="auto"/>
              <w:rPr>
                <w:rFonts w:ascii="Times New Roman" w:hAnsi="Times New Roman"/>
              </w:rPr>
            </w:pPr>
            <w:r w:rsidRPr="0048413F">
              <w:rPr>
                <w:rFonts w:ascii="Times New Roman" w:hAnsi="Times New Roman"/>
              </w:rPr>
              <w:t>торговли</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24</w:t>
            </w:r>
          </w:p>
          <w:p w:rsidR="00402D78" w:rsidRPr="0048413F" w:rsidRDefault="00402D78" w:rsidP="00825018">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p>
          <w:p w:rsidR="00402D78" w:rsidRPr="0048413F" w:rsidRDefault="00402D78" w:rsidP="00825018">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right="28"/>
              <w:jc w:val="center"/>
              <w:rPr>
                <w:rFonts w:ascii="Times New Roman" w:hAnsi="Times New Roman"/>
              </w:rPr>
            </w:pPr>
            <w:r w:rsidRPr="0048413F">
              <w:rPr>
                <w:rFonts w:ascii="Times New Roman" w:hAnsi="Times New Roman"/>
              </w:rPr>
              <w:t>7-14 м</w:t>
            </w:r>
            <w:r w:rsidRPr="0048413F">
              <w:rPr>
                <w:rFonts w:ascii="Times New Roman" w:hAnsi="Times New Roman"/>
                <w:vertAlign w:val="superscript"/>
              </w:rPr>
              <w:t>2</w:t>
            </w:r>
            <w:r w:rsidRPr="0048413F">
              <w:rPr>
                <w:rFonts w:ascii="Times New Roman" w:hAnsi="Times New Roman"/>
              </w:rPr>
              <w:t xml:space="preserve"> на 1 м</w:t>
            </w:r>
            <w:r w:rsidRPr="0048413F">
              <w:rPr>
                <w:rFonts w:ascii="Times New Roman" w:hAnsi="Times New Roman"/>
                <w:vertAlign w:val="superscript"/>
              </w:rPr>
              <w:t>2</w:t>
            </w:r>
            <w:r w:rsidRPr="0048413F">
              <w:rPr>
                <w:rFonts w:ascii="Times New Roman" w:hAnsi="Times New Roman"/>
              </w:rPr>
              <w:t xml:space="preserve"> торговой площади:</w:t>
            </w:r>
          </w:p>
          <w:p w:rsidR="00402D78" w:rsidRPr="0048413F" w:rsidRDefault="00402D78" w:rsidP="00825018">
            <w:pPr>
              <w:spacing w:after="0" w:line="240" w:lineRule="auto"/>
              <w:ind w:right="28"/>
              <w:jc w:val="center"/>
              <w:rPr>
                <w:rFonts w:ascii="Times New Roman" w:hAnsi="Times New Roman"/>
              </w:rPr>
            </w:pPr>
            <w:r w:rsidRPr="0048413F">
              <w:rPr>
                <w:rFonts w:ascii="Times New Roman" w:hAnsi="Times New Roman"/>
                <w:spacing w:val="-2"/>
              </w:rPr>
              <w:t>14 – при торг. площади</w:t>
            </w:r>
            <w:r w:rsidRPr="0048413F">
              <w:rPr>
                <w:rFonts w:ascii="Times New Roman" w:hAnsi="Times New Roman"/>
              </w:rPr>
              <w:t xml:space="preserve"> комплекса до 600 м</w:t>
            </w:r>
            <w:r w:rsidRPr="0048413F">
              <w:rPr>
                <w:rFonts w:ascii="Times New Roman" w:hAnsi="Times New Roman"/>
                <w:vertAlign w:val="superscript"/>
              </w:rPr>
              <w:t>2</w:t>
            </w:r>
            <w:r w:rsidRPr="0048413F">
              <w:rPr>
                <w:rFonts w:ascii="Times New Roman" w:hAnsi="Times New Roman"/>
              </w:rPr>
              <w:t>;</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 xml:space="preserve">7 - </w:t>
            </w:r>
            <w:r w:rsidRPr="0048413F">
              <w:rPr>
                <w:rFonts w:ascii="Times New Roman" w:hAnsi="Times New Roman"/>
                <w:spacing w:val="-4"/>
              </w:rPr>
              <w:t>-"-</w:t>
            </w:r>
            <w:r w:rsidRPr="0048413F">
              <w:rPr>
                <w:rFonts w:ascii="Times New Roman" w:hAnsi="Times New Roman"/>
              </w:rPr>
              <w:t xml:space="preserve"> свыше 3000 м</w:t>
            </w:r>
            <w:r w:rsidRPr="0048413F">
              <w:rPr>
                <w:rFonts w:ascii="Times New Roman" w:hAnsi="Times New Roman"/>
                <w:vertAlign w:val="superscript"/>
              </w:rPr>
              <w:t>2</w:t>
            </w:r>
          </w:p>
        </w:tc>
        <w:tc>
          <w:tcPr>
            <w:tcW w:w="4959"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1 торговое место принимается в размере 6 м</w:t>
            </w:r>
            <w:r w:rsidRPr="0048413F">
              <w:rPr>
                <w:rFonts w:ascii="Times New Roman" w:hAnsi="Times New Roman"/>
                <w:vertAlign w:val="superscript"/>
              </w:rPr>
              <w:t>2</w:t>
            </w:r>
            <w:r w:rsidRPr="0048413F">
              <w:rPr>
                <w:rFonts w:ascii="Times New Roman" w:hAnsi="Times New Roman"/>
              </w:rPr>
              <w:t xml:space="preserve"> торговой площади </w:t>
            </w:r>
          </w:p>
        </w:tc>
      </w:tr>
      <w:tr w:rsidR="00402D78" w:rsidRPr="0048413F" w:rsidTr="00825018">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База продоволь</w:t>
            </w:r>
            <w:r w:rsidRPr="0048413F">
              <w:rPr>
                <w:rFonts w:ascii="Times New Roman" w:hAnsi="Times New Roman"/>
                <w:spacing w:val="-3"/>
              </w:rPr>
              <w:t>ственной и овощ</w:t>
            </w:r>
            <w:r w:rsidRPr="0048413F">
              <w:rPr>
                <w:rFonts w:ascii="Times New Roman" w:hAnsi="Times New Roman"/>
              </w:rPr>
              <w:t xml:space="preserve">ной продукции с мелкооптовой продажей </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общей площади</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По заданию 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p>
          <w:p w:rsidR="00402D78" w:rsidRPr="0048413F" w:rsidRDefault="00402D78" w:rsidP="00825018">
            <w:pPr>
              <w:spacing w:after="0" w:line="240" w:lineRule="auto"/>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 xml:space="preserve">По заданию на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проектирование</w:t>
            </w:r>
          </w:p>
          <w:p w:rsidR="00402D78" w:rsidRPr="0048413F" w:rsidRDefault="00402D78" w:rsidP="00825018">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ind w:right="57"/>
              <w:rPr>
                <w:rFonts w:ascii="Times New Roman" w:hAnsi="Times New Roman"/>
              </w:rPr>
            </w:pPr>
          </w:p>
        </w:tc>
      </w:tr>
      <w:tr w:rsidR="00402D78" w:rsidRPr="0048413F" w:rsidTr="00825018">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Предприятие </w:t>
            </w:r>
          </w:p>
          <w:p w:rsidR="00402D78" w:rsidRPr="0048413F" w:rsidRDefault="00402D78" w:rsidP="00825018">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402D78" w:rsidRPr="0048413F" w:rsidRDefault="00402D78" w:rsidP="00825018">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716"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 посадочное место</w:t>
            </w:r>
          </w:p>
          <w:p w:rsidR="00402D78" w:rsidRPr="0048413F" w:rsidRDefault="00402D78" w:rsidP="00825018">
            <w:pPr>
              <w:spacing w:after="0" w:line="240" w:lineRule="auto"/>
              <w:jc w:val="center"/>
              <w:rPr>
                <w:rFonts w:ascii="Times New Roman" w:hAnsi="Times New Roman"/>
              </w:rPr>
            </w:pP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40</w:t>
            </w:r>
          </w:p>
        </w:tc>
        <w:tc>
          <w:tcPr>
            <w:tcW w:w="113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При числе мест, га на</w:t>
            </w:r>
          </w:p>
          <w:p w:rsidR="00402D78" w:rsidRPr="0048413F" w:rsidRDefault="00402D78" w:rsidP="00825018">
            <w:pPr>
              <w:spacing w:after="0" w:line="240" w:lineRule="auto"/>
              <w:rPr>
                <w:rFonts w:ascii="Times New Roman" w:hAnsi="Times New Roman"/>
              </w:rPr>
            </w:pPr>
            <w:r w:rsidRPr="0048413F">
              <w:rPr>
                <w:rFonts w:ascii="Times New Roman" w:hAnsi="Times New Roman"/>
              </w:rPr>
              <w:t>100 мест:</w:t>
            </w:r>
          </w:p>
          <w:p w:rsidR="00402D78" w:rsidRPr="0048413F" w:rsidRDefault="00402D78" w:rsidP="00825018">
            <w:pPr>
              <w:spacing w:after="0" w:line="240" w:lineRule="auto"/>
              <w:rPr>
                <w:rFonts w:ascii="Times New Roman" w:hAnsi="Times New Roman"/>
              </w:rPr>
            </w:pPr>
            <w:r w:rsidRPr="0048413F">
              <w:rPr>
                <w:rFonts w:ascii="Times New Roman" w:hAnsi="Times New Roman"/>
              </w:rPr>
              <w:t>до 50 – 0,2-0,25;</w:t>
            </w:r>
          </w:p>
          <w:p w:rsidR="00402D78" w:rsidRPr="0048413F" w:rsidRDefault="00402D78" w:rsidP="00825018">
            <w:pPr>
              <w:spacing w:after="0" w:line="240" w:lineRule="auto"/>
              <w:rPr>
                <w:rFonts w:ascii="Times New Roman" w:hAnsi="Times New Roman"/>
              </w:rPr>
            </w:pPr>
            <w:r w:rsidRPr="0048413F">
              <w:rPr>
                <w:rFonts w:ascii="Times New Roman" w:hAnsi="Times New Roman"/>
              </w:rPr>
              <w:t>от 50 до 150 – 0,15-0,2;</w:t>
            </w:r>
          </w:p>
          <w:p w:rsidR="00402D78" w:rsidRPr="0048413F" w:rsidRDefault="00402D78" w:rsidP="00825018">
            <w:pPr>
              <w:spacing w:after="0" w:line="240" w:lineRule="auto"/>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both"/>
              <w:rPr>
                <w:rFonts w:ascii="Times New Roman" w:hAnsi="Times New Roman"/>
              </w:rPr>
            </w:pPr>
          </w:p>
        </w:tc>
      </w:tr>
    </w:tbl>
    <w:p w:rsidR="00402D78" w:rsidRDefault="00402D78" w:rsidP="00402D78">
      <w:pPr>
        <w:spacing w:after="0" w:line="240" w:lineRule="auto"/>
        <w:jc w:val="both"/>
        <w:rPr>
          <w:rFonts w:ascii="Times New Roman" w:hAnsi="Times New Roman"/>
          <w:b/>
          <w:sz w:val="24"/>
          <w:szCs w:val="24"/>
        </w:rPr>
      </w:pPr>
    </w:p>
    <w:p w:rsidR="006F39DE" w:rsidRDefault="006F39DE" w:rsidP="00592643">
      <w:pPr>
        <w:spacing w:after="0" w:line="240" w:lineRule="auto"/>
        <w:jc w:val="center"/>
        <w:rPr>
          <w:rFonts w:ascii="Times New Roman" w:hAnsi="Times New Roman"/>
          <w:b/>
          <w:color w:val="1F497D" w:themeColor="text2"/>
          <w:sz w:val="20"/>
          <w:szCs w:val="20"/>
        </w:rPr>
      </w:pPr>
    </w:p>
    <w:p w:rsidR="006F39DE" w:rsidRDefault="006F39DE" w:rsidP="00592643">
      <w:pPr>
        <w:spacing w:after="0" w:line="240" w:lineRule="auto"/>
        <w:jc w:val="center"/>
        <w:rPr>
          <w:rFonts w:ascii="Times New Roman" w:hAnsi="Times New Roman"/>
          <w:b/>
          <w:color w:val="1F497D" w:themeColor="text2"/>
          <w:sz w:val="20"/>
          <w:szCs w:val="20"/>
        </w:rPr>
      </w:pPr>
    </w:p>
    <w:p w:rsidR="006F39DE" w:rsidRDefault="006F39DE" w:rsidP="00592643">
      <w:pPr>
        <w:spacing w:after="0" w:line="240" w:lineRule="auto"/>
        <w:jc w:val="center"/>
        <w:rPr>
          <w:rFonts w:ascii="Times New Roman" w:hAnsi="Times New Roman"/>
          <w:b/>
          <w:color w:val="1F497D" w:themeColor="text2"/>
          <w:sz w:val="20"/>
          <w:szCs w:val="20"/>
        </w:rPr>
      </w:pPr>
    </w:p>
    <w:p w:rsidR="006F39DE" w:rsidRDefault="006F39DE" w:rsidP="00592643">
      <w:pPr>
        <w:spacing w:after="0" w:line="240" w:lineRule="auto"/>
        <w:jc w:val="center"/>
        <w:rPr>
          <w:rFonts w:ascii="Times New Roman" w:hAnsi="Times New Roman"/>
          <w:b/>
          <w:color w:val="1F497D" w:themeColor="text2"/>
          <w:sz w:val="20"/>
          <w:szCs w:val="20"/>
        </w:rPr>
      </w:pPr>
    </w:p>
    <w:p w:rsidR="00402D78" w:rsidRDefault="00402D78" w:rsidP="00592643">
      <w:pPr>
        <w:spacing w:after="0" w:line="240" w:lineRule="auto"/>
        <w:jc w:val="center"/>
        <w:rPr>
          <w:rFonts w:ascii="Times New Roman" w:hAnsi="Times New Roman"/>
          <w:b/>
          <w:color w:val="1F497D" w:themeColor="text2"/>
          <w:sz w:val="20"/>
          <w:szCs w:val="20"/>
        </w:rPr>
      </w:pPr>
    </w:p>
    <w:p w:rsidR="00402D78" w:rsidRDefault="00402D78"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402D78" w:rsidRDefault="00402D78" w:rsidP="00592643">
      <w:pPr>
        <w:spacing w:after="0" w:line="240" w:lineRule="auto"/>
        <w:jc w:val="center"/>
        <w:rPr>
          <w:rFonts w:ascii="Times New Roman" w:hAnsi="Times New Roman"/>
          <w:b/>
          <w:color w:val="1F497D" w:themeColor="text2"/>
          <w:sz w:val="20"/>
          <w:szCs w:val="20"/>
        </w:rPr>
        <w:sectPr w:rsidR="00402D78"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402D78" w:rsidRPr="00402D78" w:rsidRDefault="00402D78" w:rsidP="00402D78">
      <w:pPr>
        <w:spacing w:after="0" w:line="240" w:lineRule="auto"/>
        <w:jc w:val="both"/>
        <w:rPr>
          <w:rFonts w:ascii="Times New Roman" w:hAnsi="Times New Roman"/>
          <w:sz w:val="8"/>
          <w:szCs w:val="8"/>
        </w:rPr>
      </w:pPr>
    </w:p>
    <w:p w:rsidR="00402D78" w:rsidRPr="00402D78" w:rsidRDefault="00402D78" w:rsidP="00402D78">
      <w:pPr>
        <w:spacing w:after="0" w:line="240" w:lineRule="auto"/>
        <w:jc w:val="both"/>
        <w:rPr>
          <w:rFonts w:ascii="Times New Roman" w:hAnsi="Times New Roman"/>
          <w:i/>
          <w:sz w:val="24"/>
          <w:szCs w:val="24"/>
        </w:rPr>
      </w:pPr>
      <w:r w:rsidRPr="00402D78">
        <w:rPr>
          <w:rFonts w:ascii="Times New Roman" w:hAnsi="Times New Roman"/>
          <w:i/>
          <w:sz w:val="24"/>
          <w:szCs w:val="24"/>
        </w:rPr>
        <w:t xml:space="preserve">Таблица </w:t>
      </w:r>
      <w:r w:rsidR="00B80855">
        <w:rPr>
          <w:rFonts w:ascii="Times New Roman" w:hAnsi="Times New Roman"/>
          <w:i/>
          <w:sz w:val="24"/>
          <w:szCs w:val="24"/>
        </w:rPr>
        <w:t>48</w:t>
      </w:r>
      <w:r w:rsidRPr="00402D78">
        <w:rPr>
          <w:rFonts w:ascii="Times New Roman" w:hAnsi="Times New Roman"/>
          <w:i/>
          <w:sz w:val="24"/>
          <w:szCs w:val="24"/>
        </w:rPr>
        <w:t>.</w:t>
      </w:r>
    </w:p>
    <w:p w:rsidR="00402D78" w:rsidRPr="00B92C26" w:rsidRDefault="00402D78" w:rsidP="00402D78">
      <w:pPr>
        <w:spacing w:after="0" w:line="240" w:lineRule="auto"/>
        <w:jc w:val="both"/>
        <w:rPr>
          <w:rFonts w:ascii="Times New Roman" w:hAnsi="Times New Roman"/>
          <w:sz w:val="8"/>
          <w:szCs w:val="8"/>
        </w:rPr>
      </w:pPr>
    </w:p>
    <w:tbl>
      <w:tblPr>
        <w:tblW w:w="15168" w:type="dxa"/>
        <w:jc w:val="center"/>
        <w:tblLayout w:type="fixed"/>
        <w:tblCellMar>
          <w:left w:w="45" w:type="dxa"/>
          <w:right w:w="45" w:type="dxa"/>
        </w:tblCellMar>
        <w:tblLook w:val="0000"/>
      </w:tblPr>
      <w:tblGrid>
        <w:gridCol w:w="4127"/>
        <w:gridCol w:w="1559"/>
        <w:gridCol w:w="1276"/>
        <w:gridCol w:w="1275"/>
        <w:gridCol w:w="2694"/>
        <w:gridCol w:w="4237"/>
      </w:tblGrid>
      <w:tr w:rsidR="00402D78" w:rsidRPr="0048413F" w:rsidTr="00402D78">
        <w:trPr>
          <w:jc w:val="center"/>
        </w:trPr>
        <w:tc>
          <w:tcPr>
            <w:tcW w:w="4127"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402D78" w:rsidRPr="0048413F" w:rsidRDefault="00402D78" w:rsidP="00402D78">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559"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551"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694"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4237" w:type="dxa"/>
            <w:vMerge w:val="restart"/>
            <w:tcBorders>
              <w:top w:val="single" w:sz="2"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bCs/>
              </w:rPr>
            </w:pPr>
            <w:r w:rsidRPr="0048413F">
              <w:rPr>
                <w:rFonts w:ascii="Times New Roman" w:hAnsi="Times New Roman"/>
                <w:bCs/>
              </w:rPr>
              <w:t>Примечание</w:t>
            </w:r>
          </w:p>
        </w:tc>
      </w:tr>
      <w:tr w:rsidR="00402D78" w:rsidRPr="0048413F" w:rsidTr="00402D78">
        <w:trPr>
          <w:trHeight w:val="691"/>
          <w:jc w:val="center"/>
        </w:trPr>
        <w:tc>
          <w:tcPr>
            <w:tcW w:w="4127" w:type="dxa"/>
            <w:vMerge/>
            <w:tcBorders>
              <w:left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p>
        </w:tc>
        <w:tc>
          <w:tcPr>
            <w:tcW w:w="1559" w:type="dxa"/>
            <w:vMerge/>
            <w:tcBorders>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p>
        </w:tc>
        <w:tc>
          <w:tcPr>
            <w:tcW w:w="1276" w:type="dxa"/>
            <w:tcBorders>
              <w:top w:val="single" w:sz="4"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275" w:type="dxa"/>
            <w:tcBorders>
              <w:top w:val="single" w:sz="4" w:space="0" w:color="auto"/>
              <w:left w:val="single" w:sz="2" w:space="0" w:color="auto"/>
              <w:right w:val="single" w:sz="2" w:space="0" w:color="auto"/>
            </w:tcBorders>
            <w:shd w:val="clear" w:color="auto" w:fill="EEECE1" w:themeFill="background2"/>
            <w:vAlign w:val="center"/>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сельское поселение</w:t>
            </w:r>
          </w:p>
        </w:tc>
        <w:tc>
          <w:tcPr>
            <w:tcW w:w="2694" w:type="dxa"/>
            <w:vMerge/>
            <w:tcBorders>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spacing w:val="-2"/>
              </w:rPr>
            </w:pPr>
          </w:p>
        </w:tc>
        <w:tc>
          <w:tcPr>
            <w:tcW w:w="4237" w:type="dxa"/>
            <w:vMerge/>
            <w:tcBorders>
              <w:left w:val="single" w:sz="2" w:space="0" w:color="auto"/>
              <w:right w:val="single" w:sz="2" w:space="0" w:color="auto"/>
            </w:tcBorders>
          </w:tcPr>
          <w:p w:rsidR="00402D78" w:rsidRPr="0048413F" w:rsidRDefault="00402D78" w:rsidP="00825018">
            <w:pPr>
              <w:spacing w:after="0" w:line="240" w:lineRule="auto"/>
              <w:jc w:val="both"/>
              <w:rPr>
                <w:rFonts w:ascii="Times New Roman" w:hAnsi="Times New Roman"/>
              </w:rPr>
            </w:pPr>
          </w:p>
        </w:tc>
      </w:tr>
      <w:tr w:rsidR="00402D78" w:rsidRPr="0048413F" w:rsidTr="00402D78">
        <w:trPr>
          <w:trHeight w:val="1515"/>
          <w:jc w:val="center"/>
        </w:trPr>
        <w:tc>
          <w:tcPr>
            <w:tcW w:w="4127" w:type="dxa"/>
            <w:tcBorders>
              <w:top w:val="single" w:sz="4" w:space="0" w:color="auto"/>
              <w:left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402D78" w:rsidRPr="0048413F" w:rsidRDefault="00402D78" w:rsidP="00825018">
            <w:pPr>
              <w:spacing w:after="0" w:line="240" w:lineRule="auto"/>
              <w:rPr>
                <w:rFonts w:ascii="Times New Roman" w:hAnsi="Times New Roman"/>
              </w:rPr>
            </w:pPr>
            <w:r w:rsidRPr="0048413F">
              <w:rPr>
                <w:rFonts w:ascii="Times New Roman" w:hAnsi="Times New Roman"/>
              </w:rPr>
              <w:t>населения</w:t>
            </w:r>
          </w:p>
        </w:tc>
        <w:tc>
          <w:tcPr>
            <w:tcW w:w="1559" w:type="dxa"/>
            <w:tcBorders>
              <w:top w:val="single" w:sz="2"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 xml:space="preserve">1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рабочее место</w:t>
            </w:r>
          </w:p>
        </w:tc>
        <w:tc>
          <w:tcPr>
            <w:tcW w:w="1276" w:type="dxa"/>
            <w:tcBorders>
              <w:top w:val="single" w:sz="4"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5</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10-50 – 0,1-0,2 га;</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50-150 – 0,05-0,08 га;</w:t>
            </w:r>
          </w:p>
          <w:p w:rsidR="00402D78" w:rsidRPr="0048413F" w:rsidRDefault="00402D78" w:rsidP="00825018">
            <w:pPr>
              <w:spacing w:after="0" w:line="240" w:lineRule="auto"/>
              <w:ind w:right="57"/>
              <w:jc w:val="center"/>
              <w:rPr>
                <w:rFonts w:ascii="Times New Roman" w:hAnsi="Times New Roman"/>
              </w:rPr>
            </w:pPr>
            <w:r w:rsidRPr="0048413F">
              <w:rPr>
                <w:rFonts w:ascii="Times New Roman" w:hAnsi="Times New Roman"/>
              </w:rPr>
              <w:t>св. 150 – 0,03-0,04 га</w:t>
            </w:r>
          </w:p>
        </w:tc>
        <w:tc>
          <w:tcPr>
            <w:tcW w:w="4237" w:type="dxa"/>
            <w:tcBorders>
              <w:top w:val="single" w:sz="4" w:space="0" w:color="auto"/>
              <w:left w:val="single" w:sz="2" w:space="0" w:color="auto"/>
              <w:right w:val="single" w:sz="2" w:space="0" w:color="auto"/>
            </w:tcBorders>
          </w:tcPr>
          <w:p w:rsidR="00402D78" w:rsidRPr="0048413F" w:rsidRDefault="00402D78" w:rsidP="00402D78">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402D78" w:rsidRPr="0048413F" w:rsidTr="00402D78">
        <w:trPr>
          <w:trHeight w:val="217"/>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 xml:space="preserve">1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 xml:space="preserve">рабочее </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место</w:t>
            </w: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3</w:t>
            </w: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0,5-1,2 га на объект</w:t>
            </w: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402D78" w:rsidRPr="0048413F" w:rsidTr="00402D78">
        <w:trPr>
          <w:trHeight w:val="217"/>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кг/</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смену</w:t>
            </w:r>
          </w:p>
          <w:p w:rsidR="00402D78" w:rsidRPr="0048413F" w:rsidRDefault="00402D78" w:rsidP="00825018">
            <w:pPr>
              <w:spacing w:after="0" w:line="240" w:lineRule="auto"/>
              <w:jc w:val="center"/>
              <w:rPr>
                <w:rFonts w:ascii="Times New Roman" w:hAnsi="Times New Roman"/>
              </w:rPr>
            </w:pP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110</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40</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0,5-1,0 га на объект</w:t>
            </w:r>
          </w:p>
          <w:p w:rsidR="00402D78" w:rsidRPr="0048413F" w:rsidRDefault="00402D78" w:rsidP="00825018">
            <w:pPr>
              <w:spacing w:after="0" w:line="240" w:lineRule="auto"/>
              <w:jc w:val="center"/>
              <w:rPr>
                <w:rFonts w:ascii="Times New Roman" w:hAnsi="Times New Roman"/>
              </w:rPr>
            </w:pP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То же</w:t>
            </w:r>
          </w:p>
        </w:tc>
      </w:tr>
      <w:tr w:rsidR="00402D78" w:rsidRPr="0048413F" w:rsidTr="00402D78">
        <w:trPr>
          <w:trHeight w:val="217"/>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кг/</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смену</w:t>
            </w: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10</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20</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0,1-0,2 га на объект</w:t>
            </w:r>
          </w:p>
          <w:p w:rsidR="00402D78" w:rsidRPr="0048413F" w:rsidRDefault="00402D78" w:rsidP="00825018">
            <w:pPr>
              <w:spacing w:after="0" w:line="240" w:lineRule="auto"/>
              <w:jc w:val="center"/>
              <w:rPr>
                <w:rFonts w:ascii="Times New Roman" w:hAnsi="Times New Roman"/>
              </w:rPr>
            </w:pP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p>
          <w:p w:rsidR="00402D78" w:rsidRPr="0048413F" w:rsidRDefault="00402D78" w:rsidP="00825018">
            <w:pPr>
              <w:spacing w:after="0" w:line="240" w:lineRule="auto"/>
              <w:jc w:val="center"/>
              <w:rPr>
                <w:rFonts w:ascii="Times New Roman" w:hAnsi="Times New Roman"/>
              </w:rPr>
            </w:pPr>
          </w:p>
        </w:tc>
      </w:tr>
      <w:tr w:rsidR="00402D78" w:rsidRPr="0048413F" w:rsidTr="00402D78">
        <w:trPr>
          <w:trHeight w:val="509"/>
          <w:jc w:val="center"/>
        </w:trPr>
        <w:tc>
          <w:tcPr>
            <w:tcW w:w="4127" w:type="dxa"/>
            <w:tcBorders>
              <w:top w:val="single" w:sz="4" w:space="0" w:color="auto"/>
              <w:left w:val="single" w:sz="2" w:space="0" w:color="auto"/>
              <w:bottom w:val="single" w:sz="4" w:space="0" w:color="auto"/>
              <w:right w:val="single" w:sz="2" w:space="0" w:color="auto"/>
            </w:tcBorders>
          </w:tcPr>
          <w:p w:rsidR="00402D78" w:rsidRPr="0048413F" w:rsidRDefault="00402D78" w:rsidP="00402D78">
            <w:pPr>
              <w:spacing w:after="0" w:line="240" w:lineRule="auto"/>
              <w:rPr>
                <w:rFonts w:ascii="Times New Roman" w:hAnsi="Times New Roman"/>
              </w:rPr>
            </w:pPr>
            <w:r w:rsidRPr="0048413F">
              <w:rPr>
                <w:rFonts w:ascii="Times New Roman" w:hAnsi="Times New Roman"/>
              </w:rPr>
              <w:t>Предприятия по химчистке</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кг/</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смену</w:t>
            </w:r>
          </w:p>
        </w:tc>
        <w:tc>
          <w:tcPr>
            <w:tcW w:w="1276"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2,3</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bottom w:val="single" w:sz="4"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0,5-1,0 га на объект</w:t>
            </w:r>
          </w:p>
          <w:p w:rsidR="00402D78" w:rsidRPr="0048413F" w:rsidRDefault="00402D78" w:rsidP="00825018">
            <w:pPr>
              <w:spacing w:after="0" w:line="240" w:lineRule="auto"/>
              <w:rPr>
                <w:rFonts w:ascii="Times New Roman" w:hAnsi="Times New Roman"/>
              </w:rPr>
            </w:pPr>
          </w:p>
        </w:tc>
        <w:tc>
          <w:tcPr>
            <w:tcW w:w="4237" w:type="dxa"/>
            <w:tcBorders>
              <w:top w:val="single" w:sz="4" w:space="0" w:color="auto"/>
              <w:left w:val="single" w:sz="2" w:space="0" w:color="auto"/>
              <w:bottom w:val="single" w:sz="4" w:space="0" w:color="auto"/>
              <w:right w:val="single" w:sz="2" w:space="0" w:color="auto"/>
            </w:tcBorders>
          </w:tcPr>
          <w:p w:rsidR="00402D78" w:rsidRPr="0048413F" w:rsidRDefault="00402D78" w:rsidP="00402D78">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402D78" w:rsidRPr="0048413F" w:rsidTr="00402D78">
        <w:trPr>
          <w:trHeight w:val="217"/>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r w:rsidRPr="0048413F">
              <w:rPr>
                <w:rFonts w:ascii="Times New Roman" w:hAnsi="Times New Roman"/>
              </w:rPr>
              <w:t>Фабрики-химчистки</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кг/</w:t>
            </w:r>
          </w:p>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смену</w:t>
            </w: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7,4</w:t>
            </w: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2,3</w:t>
            </w: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0,5-10 га на объект</w:t>
            </w: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p>
        </w:tc>
      </w:tr>
      <w:tr w:rsidR="00402D78" w:rsidRPr="0048413F" w:rsidTr="00402D78">
        <w:trPr>
          <w:trHeight w:val="319"/>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кг/</w:t>
            </w:r>
          </w:p>
          <w:p w:rsidR="00402D78" w:rsidRPr="0048413F" w:rsidRDefault="00402D78" w:rsidP="00402D78">
            <w:pPr>
              <w:spacing w:after="0" w:line="240" w:lineRule="auto"/>
              <w:jc w:val="center"/>
              <w:rPr>
                <w:rFonts w:ascii="Times New Roman" w:hAnsi="Times New Roman"/>
              </w:rPr>
            </w:pPr>
            <w:r w:rsidRPr="0048413F">
              <w:rPr>
                <w:rFonts w:ascii="Times New Roman" w:hAnsi="Times New Roman"/>
              </w:rPr>
              <w:t>смену</w:t>
            </w: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4</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1,2</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jc w:val="center"/>
              <w:rPr>
                <w:rFonts w:ascii="Times New Roman" w:hAnsi="Times New Roman"/>
              </w:rPr>
            </w:pPr>
            <w:r w:rsidRPr="0048413F">
              <w:rPr>
                <w:rFonts w:ascii="Times New Roman" w:hAnsi="Times New Roman"/>
              </w:rPr>
              <w:t>0,1-0,2 га на объект</w:t>
            </w: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rPr>
                <w:rFonts w:ascii="Times New Roman" w:hAnsi="Times New Roman"/>
              </w:rPr>
            </w:pPr>
          </w:p>
        </w:tc>
      </w:tr>
      <w:tr w:rsidR="00402D78" w:rsidRPr="0048413F" w:rsidTr="00402D78">
        <w:trPr>
          <w:trHeight w:val="1265"/>
          <w:jc w:val="center"/>
        </w:trPr>
        <w:tc>
          <w:tcPr>
            <w:tcW w:w="412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rPr>
                <w:rFonts w:ascii="Times New Roman" w:hAnsi="Times New Roman"/>
              </w:rPr>
            </w:pPr>
            <w:r w:rsidRPr="0048413F">
              <w:rPr>
                <w:rFonts w:ascii="Times New Roman" w:hAnsi="Times New Roman"/>
              </w:rPr>
              <w:t>Банно-оздоровительный комплекс</w:t>
            </w:r>
          </w:p>
        </w:tc>
        <w:tc>
          <w:tcPr>
            <w:tcW w:w="1559" w:type="dxa"/>
            <w:tcBorders>
              <w:top w:val="single" w:sz="2"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1 помывочное место</w:t>
            </w:r>
          </w:p>
        </w:tc>
        <w:tc>
          <w:tcPr>
            <w:tcW w:w="1276"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5</w:t>
            </w:r>
          </w:p>
          <w:p w:rsidR="00402D78" w:rsidRPr="0048413F" w:rsidRDefault="00402D78" w:rsidP="00825018">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7</w:t>
            </w:r>
          </w:p>
          <w:p w:rsidR="00402D78" w:rsidRPr="0048413F" w:rsidRDefault="00402D78" w:rsidP="00825018">
            <w:pPr>
              <w:spacing w:after="0" w:line="240" w:lineRule="auto"/>
              <w:jc w:val="center"/>
              <w:rPr>
                <w:rFonts w:ascii="Times New Roman" w:hAnsi="Times New Roman"/>
              </w:rPr>
            </w:pPr>
          </w:p>
        </w:tc>
        <w:tc>
          <w:tcPr>
            <w:tcW w:w="2694" w:type="dxa"/>
            <w:tcBorders>
              <w:top w:val="single" w:sz="4" w:space="0" w:color="auto"/>
              <w:left w:val="single" w:sz="2" w:space="0" w:color="auto"/>
              <w:bottom w:val="single" w:sz="2" w:space="0" w:color="auto"/>
              <w:right w:val="single" w:sz="2" w:space="0" w:color="auto"/>
            </w:tcBorders>
          </w:tcPr>
          <w:p w:rsidR="00402D78" w:rsidRPr="0048413F" w:rsidRDefault="00402D78" w:rsidP="00825018">
            <w:pPr>
              <w:spacing w:after="0" w:line="240" w:lineRule="auto"/>
              <w:jc w:val="center"/>
              <w:rPr>
                <w:rFonts w:ascii="Times New Roman" w:hAnsi="Times New Roman"/>
              </w:rPr>
            </w:pPr>
            <w:r w:rsidRPr="0048413F">
              <w:rPr>
                <w:rFonts w:ascii="Times New Roman" w:hAnsi="Times New Roman"/>
              </w:rPr>
              <w:t>0,2-0,4 га на объект</w:t>
            </w:r>
          </w:p>
          <w:p w:rsidR="00402D78" w:rsidRPr="0048413F" w:rsidRDefault="00402D78" w:rsidP="00825018">
            <w:pPr>
              <w:spacing w:after="0" w:line="240" w:lineRule="auto"/>
              <w:rPr>
                <w:rFonts w:ascii="Times New Roman" w:hAnsi="Times New Roman"/>
              </w:rPr>
            </w:pPr>
          </w:p>
        </w:tc>
        <w:tc>
          <w:tcPr>
            <w:tcW w:w="4237" w:type="dxa"/>
            <w:tcBorders>
              <w:top w:val="single" w:sz="4" w:space="0" w:color="auto"/>
              <w:left w:val="single" w:sz="2" w:space="0" w:color="auto"/>
              <w:bottom w:val="single" w:sz="2" w:space="0" w:color="auto"/>
              <w:right w:val="single" w:sz="2" w:space="0" w:color="auto"/>
            </w:tcBorders>
          </w:tcPr>
          <w:p w:rsidR="00402D78" w:rsidRPr="0048413F" w:rsidRDefault="00402D78" w:rsidP="00402D78">
            <w:pPr>
              <w:spacing w:after="0" w:line="240" w:lineRule="auto"/>
              <w:jc w:val="both"/>
              <w:rPr>
                <w:rFonts w:ascii="Times New Roman" w:hAnsi="Times New Roman"/>
              </w:rPr>
            </w:pPr>
            <w:r w:rsidRPr="0048413F">
              <w:rPr>
                <w:rFonts w:ascii="Times New Roman" w:hAnsi="Times New Roman"/>
              </w:rPr>
              <w:t>В городск</w:t>
            </w:r>
            <w:r>
              <w:rPr>
                <w:rFonts w:ascii="Times New Roman" w:hAnsi="Times New Roman"/>
              </w:rPr>
              <w:t>ом</w:t>
            </w:r>
            <w:r w:rsidRPr="0048413F">
              <w:rPr>
                <w:rFonts w:ascii="Times New Roman" w:hAnsi="Times New Roman"/>
              </w:rPr>
              <w:t xml:space="preserve"> </w:t>
            </w:r>
            <w:r w:rsidRPr="0048413F">
              <w:rPr>
                <w:rFonts w:ascii="Times New Roman" w:hAnsi="Times New Roman"/>
                <w:spacing w:val="-2"/>
              </w:rPr>
              <w:t>поселени</w:t>
            </w:r>
            <w:r>
              <w:rPr>
                <w:rFonts w:ascii="Times New Roman" w:hAnsi="Times New Roman"/>
                <w:spacing w:val="-2"/>
              </w:rPr>
              <w:t>и</w:t>
            </w:r>
            <w:r w:rsidRPr="0048413F">
              <w:rPr>
                <w:rFonts w:ascii="Times New Roman" w:hAnsi="Times New Roman"/>
                <w:spacing w:val="-2"/>
              </w:rPr>
              <w:t>, обеспечен</w:t>
            </w:r>
            <w:r w:rsidRPr="0048413F">
              <w:rPr>
                <w:rFonts w:ascii="Times New Roman" w:hAnsi="Times New Roman"/>
              </w:rPr>
              <w:t>н</w:t>
            </w:r>
            <w:r>
              <w:rPr>
                <w:rFonts w:ascii="Times New Roman" w:hAnsi="Times New Roman"/>
              </w:rPr>
              <w:t>ом</w:t>
            </w:r>
            <w:r w:rsidRPr="0048413F">
              <w:rPr>
                <w:rFonts w:ascii="Times New Roman" w:hAnsi="Times New Roman"/>
              </w:rPr>
              <w:t xml:space="preserve"> благоустроенным </w:t>
            </w:r>
            <w:r w:rsidRPr="0048413F">
              <w:rPr>
                <w:rFonts w:ascii="Times New Roman" w:hAnsi="Times New Roman"/>
                <w:spacing w:val="-2"/>
              </w:rPr>
              <w:t>жилым фондом, нормы</w:t>
            </w:r>
            <w:r w:rsidRPr="0048413F">
              <w:rPr>
                <w:rFonts w:ascii="Times New Roman" w:hAnsi="Times New Roman"/>
              </w:rPr>
              <w:t xml:space="preserve"> расчета вместимости бань</w:t>
            </w:r>
            <w:r w:rsidRPr="0048413F">
              <w:rPr>
                <w:rFonts w:ascii="Times New Roman" w:hAnsi="Times New Roman"/>
                <w:spacing w:val="-4"/>
              </w:rPr>
              <w:t xml:space="preserve"> и банно-оздоровительных комп</w:t>
            </w:r>
            <w:r w:rsidRPr="0048413F">
              <w:rPr>
                <w:rFonts w:ascii="Times New Roman" w:hAnsi="Times New Roman"/>
              </w:rPr>
              <w:t>лексов на 1 тыс. чел. д</w:t>
            </w:r>
            <w:r>
              <w:rPr>
                <w:rFonts w:ascii="Times New Roman" w:hAnsi="Times New Roman"/>
              </w:rPr>
              <w:t>опускается уменьшать до 3 мест</w:t>
            </w:r>
          </w:p>
        </w:tc>
      </w:tr>
      <w:tr w:rsidR="00402D78" w:rsidRPr="0048413F" w:rsidTr="00825018">
        <w:trPr>
          <w:trHeight w:val="282"/>
          <w:jc w:val="center"/>
        </w:trPr>
        <w:tc>
          <w:tcPr>
            <w:tcW w:w="4127" w:type="dxa"/>
            <w:tcBorders>
              <w:top w:val="single" w:sz="2" w:space="0" w:color="auto"/>
              <w:left w:val="single" w:sz="2" w:space="0" w:color="auto"/>
              <w:bottom w:val="single" w:sz="2" w:space="0" w:color="auto"/>
              <w:right w:val="single" w:sz="6" w:space="0" w:color="auto"/>
            </w:tcBorders>
          </w:tcPr>
          <w:p w:rsidR="00402D78" w:rsidRPr="0048413F" w:rsidRDefault="00402D78" w:rsidP="00402D78">
            <w:pPr>
              <w:spacing w:after="0" w:line="240" w:lineRule="auto"/>
              <w:rPr>
                <w:rFonts w:ascii="Times New Roman" w:hAnsi="Times New Roman"/>
              </w:rPr>
            </w:pPr>
            <w:r>
              <w:rPr>
                <w:rFonts w:ascii="Times New Roman" w:hAnsi="Times New Roman"/>
              </w:rPr>
              <w:t>Пункт приема вторичного сырья</w:t>
            </w:r>
          </w:p>
        </w:tc>
        <w:tc>
          <w:tcPr>
            <w:tcW w:w="4110" w:type="dxa"/>
            <w:gridSpan w:val="3"/>
            <w:tcBorders>
              <w:top w:val="single" w:sz="2" w:space="0" w:color="auto"/>
              <w:left w:val="single" w:sz="6" w:space="0" w:color="auto"/>
              <w:bottom w:val="single" w:sz="2" w:space="0" w:color="auto"/>
              <w:right w:val="single" w:sz="6" w:space="0" w:color="auto"/>
            </w:tcBorders>
          </w:tcPr>
          <w:p w:rsidR="00402D78" w:rsidRPr="0048413F" w:rsidRDefault="00402D78" w:rsidP="00825018">
            <w:pPr>
              <w:spacing w:after="0" w:line="240" w:lineRule="auto"/>
              <w:jc w:val="center"/>
              <w:rPr>
                <w:rFonts w:ascii="Times New Roman" w:hAnsi="Times New Roman"/>
              </w:rPr>
            </w:pPr>
            <w:r>
              <w:rPr>
                <w:rFonts w:ascii="Times New Roman" w:hAnsi="Times New Roman"/>
              </w:rPr>
              <w:t>1 объект/ 20 000 чел.</w:t>
            </w:r>
          </w:p>
        </w:tc>
        <w:tc>
          <w:tcPr>
            <w:tcW w:w="2694" w:type="dxa"/>
            <w:tcBorders>
              <w:top w:val="single" w:sz="2" w:space="0" w:color="auto"/>
              <w:left w:val="single" w:sz="6" w:space="0" w:color="auto"/>
              <w:bottom w:val="single" w:sz="2" w:space="0" w:color="auto"/>
              <w:right w:val="single" w:sz="6" w:space="0" w:color="auto"/>
            </w:tcBorders>
          </w:tcPr>
          <w:p w:rsidR="00402D78" w:rsidRPr="0048413F" w:rsidRDefault="00402D78" w:rsidP="00825018">
            <w:pPr>
              <w:spacing w:after="0" w:line="240" w:lineRule="auto"/>
              <w:jc w:val="center"/>
              <w:rPr>
                <w:rFonts w:ascii="Times New Roman" w:hAnsi="Times New Roman"/>
              </w:rPr>
            </w:pPr>
            <w:r>
              <w:rPr>
                <w:rFonts w:ascii="Times New Roman" w:hAnsi="Times New Roman"/>
              </w:rPr>
              <w:t>0,01 га/объект</w:t>
            </w:r>
          </w:p>
        </w:tc>
        <w:tc>
          <w:tcPr>
            <w:tcW w:w="4237" w:type="dxa"/>
            <w:tcBorders>
              <w:top w:val="single" w:sz="2" w:space="0" w:color="auto"/>
              <w:left w:val="single" w:sz="6" w:space="0" w:color="auto"/>
              <w:bottom w:val="single" w:sz="2" w:space="0" w:color="auto"/>
              <w:right w:val="single" w:sz="2" w:space="0" w:color="auto"/>
            </w:tcBorders>
          </w:tcPr>
          <w:p w:rsidR="00402D78" w:rsidRPr="0048413F" w:rsidRDefault="00402D78" w:rsidP="00402D78">
            <w:pPr>
              <w:spacing w:after="0" w:line="240" w:lineRule="auto"/>
              <w:jc w:val="both"/>
              <w:rPr>
                <w:rFonts w:ascii="Times New Roman" w:hAnsi="Times New Roman"/>
              </w:rPr>
            </w:pPr>
          </w:p>
        </w:tc>
      </w:tr>
    </w:tbl>
    <w:p w:rsidR="00402D78" w:rsidRPr="00B92C26" w:rsidRDefault="00402D78" w:rsidP="00402D78">
      <w:pPr>
        <w:spacing w:after="0" w:line="240" w:lineRule="auto"/>
        <w:jc w:val="right"/>
        <w:rPr>
          <w:rFonts w:ascii="Times New Roman" w:hAnsi="Times New Roman"/>
          <w:sz w:val="8"/>
          <w:szCs w:val="8"/>
        </w:rPr>
      </w:pPr>
    </w:p>
    <w:p w:rsidR="00402D78" w:rsidRDefault="00402D78" w:rsidP="00402D78">
      <w:pPr>
        <w:spacing w:after="0" w:line="240" w:lineRule="auto"/>
        <w:ind w:firstLine="567"/>
        <w:jc w:val="both"/>
        <w:rPr>
          <w:rFonts w:ascii="Times New Roman" w:hAnsi="Times New Roman"/>
          <w:sz w:val="24"/>
          <w:szCs w:val="24"/>
        </w:rPr>
        <w:sectPr w:rsidR="00402D78"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402D78" w:rsidRDefault="004C1828" w:rsidP="00402D78">
      <w:pPr>
        <w:spacing w:after="0" w:line="240" w:lineRule="auto"/>
        <w:jc w:val="center"/>
        <w:rPr>
          <w:rFonts w:ascii="Arial Narrow" w:hAnsi="Arial Narrow"/>
          <w:b/>
          <w:color w:val="1F497D" w:themeColor="text2"/>
          <w:sz w:val="24"/>
          <w:szCs w:val="24"/>
        </w:rPr>
      </w:pPr>
      <w:r>
        <w:rPr>
          <w:rFonts w:ascii="Arial Narrow" w:hAnsi="Arial Narrow"/>
          <w:b/>
          <w:noProof/>
          <w:color w:val="1F497D" w:themeColor="text2"/>
          <w:sz w:val="24"/>
          <w:szCs w:val="24"/>
        </w:rPr>
        <w:lastRenderedPageBreak/>
        <w:pict>
          <v:rect id="Rectangle 26" o:spid="_x0000_s1262" style="position:absolute;left:0;text-align:left;margin-left:-1.35pt;margin-top:.8pt;width:469.5pt;height:7.1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402D78" w:rsidRPr="00933414" w:rsidRDefault="00402D78" w:rsidP="00E3221F">
      <w:pPr>
        <w:shd w:val="clear" w:color="auto" w:fill="EEECE1" w:themeFill="background2"/>
        <w:spacing w:after="0" w:line="240" w:lineRule="auto"/>
        <w:ind w:right="3"/>
        <w:rPr>
          <w:rFonts w:ascii="Arial Narrow" w:hAnsi="Arial Narrow"/>
          <w:sz w:val="28"/>
          <w:szCs w:val="28"/>
        </w:rPr>
      </w:pPr>
      <w:r>
        <w:rPr>
          <w:rFonts w:ascii="Arial Narrow" w:hAnsi="Arial Narrow"/>
          <w:b/>
          <w:sz w:val="28"/>
          <w:szCs w:val="28"/>
        </w:rPr>
        <w:t>4.1</w:t>
      </w:r>
      <w:r w:rsidR="00B80855">
        <w:rPr>
          <w:rFonts w:ascii="Arial Narrow" w:hAnsi="Arial Narrow"/>
          <w:b/>
          <w:sz w:val="28"/>
          <w:szCs w:val="28"/>
        </w:rPr>
        <w:t>2</w:t>
      </w:r>
      <w:r>
        <w:rPr>
          <w:rFonts w:ascii="Arial Narrow" w:hAnsi="Arial Narrow"/>
          <w:b/>
          <w:sz w:val="28"/>
          <w:szCs w:val="28"/>
        </w:rPr>
        <w:t>. ОБЪЕКТЫ ОБРАБОТКИ, УТИЛИЗАЦИИ, ОБЕЗВРЕЖИВАНИЯ, РАЗМЕЩЕНИЯ ТВЕРДЫХ КОММУНАЛЬНЫХ ОТХОДОВ</w:t>
      </w:r>
    </w:p>
    <w:p w:rsidR="00402D78" w:rsidRPr="00D53D7D" w:rsidRDefault="004C1828" w:rsidP="00402D78">
      <w:pPr>
        <w:spacing w:after="0" w:line="240" w:lineRule="auto"/>
        <w:jc w:val="both"/>
        <w:rPr>
          <w:rFonts w:ascii="Times New Roman" w:hAnsi="Times New Roman"/>
          <w:sz w:val="16"/>
          <w:szCs w:val="16"/>
        </w:rPr>
      </w:pPr>
      <w:r w:rsidRPr="004C1828">
        <w:rPr>
          <w:rFonts w:ascii="Times New Roman" w:hAnsi="Times New Roman"/>
          <w:noProof/>
          <w:sz w:val="24"/>
          <w:szCs w:val="24"/>
        </w:rPr>
        <w:pict>
          <v:rect id="Rectangle 25" o:spid="_x0000_s1261" style="position:absolute;left:0;text-align:left;margin-left:-1.35pt;margin-top:4.7pt;width:469.5pt;height:7.1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402D78" w:rsidRDefault="00402D78" w:rsidP="00402D78">
      <w:pPr>
        <w:spacing w:after="0" w:line="240" w:lineRule="auto"/>
        <w:ind w:firstLine="567"/>
        <w:jc w:val="both"/>
        <w:rPr>
          <w:rFonts w:ascii="Times New Roman" w:hAnsi="Times New Roman"/>
          <w:sz w:val="24"/>
          <w:szCs w:val="24"/>
        </w:rPr>
      </w:pPr>
    </w:p>
    <w:p w:rsidR="00402D78" w:rsidRDefault="00402D78" w:rsidP="00402D78">
      <w:pPr>
        <w:spacing w:after="0" w:line="240" w:lineRule="auto"/>
        <w:ind w:firstLine="567"/>
        <w:jc w:val="both"/>
        <w:rPr>
          <w:rFonts w:ascii="Times New Roman" w:hAnsi="Times New Roman"/>
          <w:sz w:val="24"/>
          <w:szCs w:val="24"/>
        </w:rPr>
      </w:pPr>
      <w:r>
        <w:rPr>
          <w:rFonts w:ascii="Times New Roman" w:hAnsi="Times New Roman"/>
          <w:sz w:val="24"/>
          <w:szCs w:val="24"/>
        </w:rPr>
        <w:t>4.1</w:t>
      </w:r>
      <w:r w:rsidR="00B80855">
        <w:rPr>
          <w:rFonts w:ascii="Times New Roman" w:hAnsi="Times New Roman"/>
          <w:sz w:val="24"/>
          <w:szCs w:val="24"/>
        </w:rPr>
        <w:t>2</w:t>
      </w:r>
      <w:r>
        <w:rPr>
          <w:rFonts w:ascii="Times New Roman" w:hAnsi="Times New Roman"/>
          <w:sz w:val="24"/>
          <w:szCs w:val="24"/>
        </w:rPr>
        <w:t xml:space="preserve">.1. </w:t>
      </w:r>
      <w:r w:rsidR="00825018">
        <w:rPr>
          <w:rFonts w:ascii="Times New Roman" w:hAnsi="Times New Roman"/>
          <w:sz w:val="24"/>
          <w:szCs w:val="24"/>
        </w:rPr>
        <w:t>Расчетные показатели минимально допустимого уровня обеспеченности объектами обработки, утилизации, обезвреживания, размещения твердых коммунальных отходов и максимально допустимого уровня территориальной доступности таких объектов для населения муниципального района приведены в табл.</w:t>
      </w:r>
      <w:r w:rsidR="00B80855">
        <w:rPr>
          <w:rFonts w:ascii="Times New Roman" w:hAnsi="Times New Roman"/>
          <w:sz w:val="24"/>
          <w:szCs w:val="24"/>
        </w:rPr>
        <w:t>49</w:t>
      </w:r>
      <w:r w:rsidR="00825018">
        <w:rPr>
          <w:rFonts w:ascii="Times New Roman" w:hAnsi="Times New Roman"/>
          <w:sz w:val="24"/>
          <w:szCs w:val="24"/>
        </w:rPr>
        <w:t>.</w:t>
      </w:r>
    </w:p>
    <w:p w:rsidR="00825018" w:rsidRPr="00825018" w:rsidRDefault="00825018" w:rsidP="00825018">
      <w:pPr>
        <w:spacing w:after="0" w:line="240" w:lineRule="auto"/>
        <w:jc w:val="both"/>
        <w:rPr>
          <w:rFonts w:ascii="Times New Roman" w:hAnsi="Times New Roman"/>
          <w:sz w:val="8"/>
          <w:szCs w:val="8"/>
        </w:rPr>
      </w:pPr>
    </w:p>
    <w:p w:rsidR="00825018" w:rsidRDefault="00825018" w:rsidP="00825018">
      <w:pPr>
        <w:spacing w:after="0" w:line="240" w:lineRule="auto"/>
        <w:jc w:val="both"/>
        <w:rPr>
          <w:rFonts w:ascii="Times New Roman" w:hAnsi="Times New Roman"/>
          <w:i/>
          <w:sz w:val="24"/>
          <w:szCs w:val="24"/>
        </w:rPr>
      </w:pPr>
      <w:r w:rsidRPr="00825018">
        <w:rPr>
          <w:rFonts w:ascii="Times New Roman" w:hAnsi="Times New Roman"/>
          <w:i/>
          <w:sz w:val="24"/>
          <w:szCs w:val="24"/>
        </w:rPr>
        <w:t xml:space="preserve">Таблица </w:t>
      </w:r>
      <w:r w:rsidR="00B80855">
        <w:rPr>
          <w:rFonts w:ascii="Times New Roman" w:hAnsi="Times New Roman"/>
          <w:i/>
          <w:sz w:val="24"/>
          <w:szCs w:val="24"/>
        </w:rPr>
        <w:t>49</w:t>
      </w:r>
      <w:r w:rsidRPr="00825018">
        <w:rPr>
          <w:rFonts w:ascii="Times New Roman" w:hAnsi="Times New Roman"/>
          <w:i/>
          <w:sz w:val="24"/>
          <w:szCs w:val="24"/>
        </w:rPr>
        <w:t>.</w:t>
      </w:r>
    </w:p>
    <w:p w:rsidR="00FF5AB7" w:rsidRPr="00825018" w:rsidRDefault="00FF5AB7" w:rsidP="00825018">
      <w:pPr>
        <w:spacing w:after="0" w:line="240" w:lineRule="auto"/>
        <w:jc w:val="both"/>
        <w:rPr>
          <w:rFonts w:ascii="Times New Roman" w:hAnsi="Times New Roman"/>
          <w:i/>
          <w:sz w:val="8"/>
          <w:szCs w:val="8"/>
        </w:rPr>
      </w:pPr>
    </w:p>
    <w:tbl>
      <w:tblPr>
        <w:tblStyle w:val="ad"/>
        <w:tblW w:w="0" w:type="auto"/>
        <w:tblLook w:val="04A0"/>
      </w:tblPr>
      <w:tblGrid>
        <w:gridCol w:w="3190"/>
        <w:gridCol w:w="3439"/>
        <w:gridCol w:w="2835"/>
      </w:tblGrid>
      <w:tr w:rsidR="00825018" w:rsidTr="00E3221F">
        <w:tc>
          <w:tcPr>
            <w:tcW w:w="3190" w:type="dxa"/>
            <w:vMerge w:val="restart"/>
            <w:shd w:val="clear" w:color="auto" w:fill="EEECE1" w:themeFill="background2"/>
          </w:tcPr>
          <w:p w:rsidR="00825018" w:rsidRPr="00825018" w:rsidRDefault="00825018" w:rsidP="00825018">
            <w:pPr>
              <w:jc w:val="center"/>
              <w:rPr>
                <w:rFonts w:ascii="Times New Roman" w:hAnsi="Times New Roman"/>
              </w:rPr>
            </w:pPr>
            <w:r>
              <w:rPr>
                <w:rFonts w:ascii="Times New Roman" w:hAnsi="Times New Roman"/>
              </w:rPr>
              <w:t>Наименование объектов</w:t>
            </w:r>
          </w:p>
        </w:tc>
        <w:tc>
          <w:tcPr>
            <w:tcW w:w="6274" w:type="dxa"/>
            <w:gridSpan w:val="2"/>
            <w:shd w:val="clear" w:color="auto" w:fill="EEECE1" w:themeFill="background2"/>
          </w:tcPr>
          <w:p w:rsidR="00825018" w:rsidRPr="00825018" w:rsidRDefault="00825018" w:rsidP="00825018">
            <w:pPr>
              <w:jc w:val="center"/>
              <w:rPr>
                <w:rFonts w:ascii="Times New Roman" w:hAnsi="Times New Roman"/>
              </w:rPr>
            </w:pPr>
            <w:r>
              <w:rPr>
                <w:rFonts w:ascii="Times New Roman" w:hAnsi="Times New Roman"/>
              </w:rPr>
              <w:t>Расчетные показатели</w:t>
            </w:r>
          </w:p>
        </w:tc>
      </w:tr>
      <w:tr w:rsidR="00825018" w:rsidTr="00E3221F">
        <w:tc>
          <w:tcPr>
            <w:tcW w:w="3190" w:type="dxa"/>
            <w:vMerge/>
            <w:shd w:val="clear" w:color="auto" w:fill="EEECE1" w:themeFill="background2"/>
          </w:tcPr>
          <w:p w:rsidR="00825018" w:rsidRPr="00825018" w:rsidRDefault="00825018" w:rsidP="00825018">
            <w:pPr>
              <w:jc w:val="center"/>
              <w:rPr>
                <w:rFonts w:ascii="Times New Roman" w:hAnsi="Times New Roman"/>
              </w:rPr>
            </w:pPr>
          </w:p>
        </w:tc>
        <w:tc>
          <w:tcPr>
            <w:tcW w:w="3439" w:type="dxa"/>
            <w:shd w:val="clear" w:color="auto" w:fill="EEECE1" w:themeFill="background2"/>
          </w:tcPr>
          <w:p w:rsidR="00825018" w:rsidRPr="00825018" w:rsidRDefault="00825018" w:rsidP="00825018">
            <w:pPr>
              <w:jc w:val="center"/>
              <w:rPr>
                <w:rFonts w:ascii="Times New Roman" w:hAnsi="Times New Roman"/>
              </w:rPr>
            </w:pPr>
            <w:r>
              <w:rPr>
                <w:rFonts w:ascii="Times New Roman" w:hAnsi="Times New Roman"/>
              </w:rPr>
              <w:t>минимально допустимого уровня обеспеченности</w:t>
            </w:r>
          </w:p>
        </w:tc>
        <w:tc>
          <w:tcPr>
            <w:tcW w:w="2835" w:type="dxa"/>
            <w:shd w:val="clear" w:color="auto" w:fill="EEECE1" w:themeFill="background2"/>
          </w:tcPr>
          <w:p w:rsidR="00825018" w:rsidRPr="00825018" w:rsidRDefault="00825018" w:rsidP="0082501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r>
      <w:tr w:rsidR="00825018" w:rsidTr="00E3221F">
        <w:tc>
          <w:tcPr>
            <w:tcW w:w="3190" w:type="dxa"/>
          </w:tcPr>
          <w:p w:rsidR="00825018" w:rsidRPr="00825018" w:rsidRDefault="00825018" w:rsidP="00825018">
            <w:pPr>
              <w:jc w:val="center"/>
              <w:rPr>
                <w:rFonts w:ascii="Times New Roman" w:hAnsi="Times New Roman"/>
              </w:rPr>
            </w:pPr>
            <w:r>
              <w:rPr>
                <w:rFonts w:ascii="Times New Roman" w:hAnsi="Times New Roman"/>
              </w:rPr>
              <w:t>Объекты обработки, утилизации, обезвреживания, размещения твердых коммунальных отходов</w:t>
            </w:r>
          </w:p>
        </w:tc>
        <w:tc>
          <w:tcPr>
            <w:tcW w:w="3439" w:type="dxa"/>
          </w:tcPr>
          <w:p w:rsidR="00825018" w:rsidRPr="00825018" w:rsidRDefault="00825018" w:rsidP="00825018">
            <w:pPr>
              <w:jc w:val="both"/>
              <w:rPr>
                <w:rFonts w:ascii="Times New Roman" w:hAnsi="Times New Roman"/>
              </w:rPr>
            </w:pPr>
            <w:r>
              <w:rPr>
                <w:rFonts w:ascii="Times New Roman" w:hAnsi="Times New Roman"/>
              </w:rPr>
              <w:t>Определяется территориальной схемой обращения с отходами, в том числе с твердыми коммунальными отходами, на территории Ивановской области</w:t>
            </w:r>
          </w:p>
        </w:tc>
        <w:tc>
          <w:tcPr>
            <w:tcW w:w="2835" w:type="dxa"/>
          </w:tcPr>
          <w:p w:rsidR="00825018" w:rsidRPr="00825018" w:rsidRDefault="00825018" w:rsidP="00825018">
            <w:pPr>
              <w:jc w:val="center"/>
              <w:rPr>
                <w:rFonts w:ascii="Times New Roman" w:hAnsi="Times New Roman"/>
              </w:rPr>
            </w:pPr>
            <w:r>
              <w:rPr>
                <w:rFonts w:ascii="Times New Roman" w:hAnsi="Times New Roman"/>
              </w:rPr>
              <w:t>Не нормируются</w:t>
            </w:r>
          </w:p>
        </w:tc>
      </w:tr>
    </w:tbl>
    <w:p w:rsidR="00825018" w:rsidRPr="00825018" w:rsidRDefault="00825018" w:rsidP="00825018">
      <w:pPr>
        <w:spacing w:after="0" w:line="240" w:lineRule="auto"/>
        <w:jc w:val="both"/>
        <w:rPr>
          <w:rFonts w:ascii="Times New Roman" w:hAnsi="Times New Roman"/>
          <w:sz w:val="8"/>
          <w:szCs w:val="8"/>
        </w:rPr>
      </w:pPr>
    </w:p>
    <w:p w:rsidR="00402D78" w:rsidRDefault="00825018" w:rsidP="00402D78">
      <w:pPr>
        <w:spacing w:after="0" w:line="240" w:lineRule="auto"/>
        <w:ind w:firstLine="567"/>
        <w:jc w:val="both"/>
        <w:rPr>
          <w:rFonts w:ascii="Times New Roman" w:hAnsi="Times New Roman"/>
          <w:sz w:val="24"/>
          <w:szCs w:val="24"/>
        </w:rPr>
      </w:pPr>
      <w:r>
        <w:rPr>
          <w:rFonts w:ascii="Times New Roman" w:hAnsi="Times New Roman"/>
          <w:sz w:val="24"/>
          <w:szCs w:val="24"/>
        </w:rPr>
        <w:t>4.1</w:t>
      </w:r>
      <w:r w:rsidR="00B80855">
        <w:rPr>
          <w:rFonts w:ascii="Times New Roman" w:hAnsi="Times New Roman"/>
          <w:sz w:val="24"/>
          <w:szCs w:val="24"/>
        </w:rPr>
        <w:t>2</w:t>
      </w:r>
      <w:r>
        <w:rPr>
          <w:rFonts w:ascii="Times New Roman" w:hAnsi="Times New Roman"/>
          <w:sz w:val="24"/>
          <w:szCs w:val="24"/>
        </w:rPr>
        <w:t>.2. Расчетное количество накапливающихся твердых коммунальных отходов следует принимать в соответствии с нормами накопления, утвержденными органами местного самоуправления, при отсутствии утвержденных нормативов – допускается принимать по табл.5</w:t>
      </w:r>
      <w:r w:rsidR="00B80855">
        <w:rPr>
          <w:rFonts w:ascii="Times New Roman" w:hAnsi="Times New Roman"/>
          <w:sz w:val="24"/>
          <w:szCs w:val="24"/>
        </w:rPr>
        <w:t>0</w:t>
      </w:r>
      <w:r>
        <w:rPr>
          <w:rFonts w:ascii="Times New Roman" w:hAnsi="Times New Roman"/>
          <w:sz w:val="24"/>
          <w:szCs w:val="24"/>
        </w:rPr>
        <w:t>.</w:t>
      </w:r>
    </w:p>
    <w:p w:rsidR="00825018" w:rsidRPr="00825018" w:rsidRDefault="00825018" w:rsidP="00825018">
      <w:pPr>
        <w:spacing w:after="0" w:line="240" w:lineRule="auto"/>
        <w:jc w:val="both"/>
        <w:rPr>
          <w:rFonts w:ascii="Times New Roman" w:hAnsi="Times New Roman"/>
          <w:sz w:val="8"/>
          <w:szCs w:val="8"/>
        </w:rPr>
      </w:pPr>
    </w:p>
    <w:p w:rsidR="00825018" w:rsidRPr="00825018" w:rsidRDefault="00825018" w:rsidP="00825018">
      <w:pPr>
        <w:spacing w:after="0" w:line="240" w:lineRule="auto"/>
        <w:jc w:val="both"/>
        <w:rPr>
          <w:rFonts w:ascii="Times New Roman" w:hAnsi="Times New Roman"/>
          <w:i/>
          <w:sz w:val="24"/>
          <w:szCs w:val="24"/>
        </w:rPr>
      </w:pPr>
      <w:r w:rsidRPr="00825018">
        <w:rPr>
          <w:rFonts w:ascii="Times New Roman" w:hAnsi="Times New Roman"/>
          <w:i/>
          <w:sz w:val="24"/>
          <w:szCs w:val="24"/>
        </w:rPr>
        <w:t>Таблица 5</w:t>
      </w:r>
      <w:r w:rsidR="00B80855">
        <w:rPr>
          <w:rFonts w:ascii="Times New Roman" w:hAnsi="Times New Roman"/>
          <w:i/>
          <w:sz w:val="24"/>
          <w:szCs w:val="24"/>
        </w:rPr>
        <w:t>0</w:t>
      </w:r>
      <w:r w:rsidRPr="00825018">
        <w:rPr>
          <w:rFonts w:ascii="Times New Roman" w:hAnsi="Times New Roman"/>
          <w:i/>
          <w:sz w:val="24"/>
          <w:szCs w:val="24"/>
        </w:rPr>
        <w:t>.</w:t>
      </w:r>
    </w:p>
    <w:p w:rsidR="00825018" w:rsidRPr="00786A0A" w:rsidRDefault="00825018" w:rsidP="00825018">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6987"/>
        <w:gridCol w:w="1274"/>
        <w:gridCol w:w="1178"/>
      </w:tblGrid>
      <w:tr w:rsidR="00825018" w:rsidRPr="00696787" w:rsidTr="00542012">
        <w:trPr>
          <w:jc w:val="center"/>
        </w:trPr>
        <w:tc>
          <w:tcPr>
            <w:tcW w:w="3701" w:type="pct"/>
            <w:vMerge w:val="restart"/>
            <w:shd w:val="clear" w:color="auto" w:fill="EEECE1" w:themeFill="background2"/>
            <w:vAlign w:val="center"/>
          </w:tcPr>
          <w:p w:rsidR="00825018" w:rsidRPr="00696787" w:rsidRDefault="00825018" w:rsidP="00825018">
            <w:pPr>
              <w:spacing w:after="0" w:line="240" w:lineRule="auto"/>
              <w:jc w:val="center"/>
              <w:rPr>
                <w:rFonts w:ascii="Times New Roman" w:hAnsi="Times New Roman"/>
              </w:rPr>
            </w:pPr>
            <w:r w:rsidRPr="00696787">
              <w:rPr>
                <w:rFonts w:ascii="Times New Roman" w:hAnsi="Times New Roman"/>
              </w:rPr>
              <w:t>Отходы</w:t>
            </w:r>
          </w:p>
        </w:tc>
        <w:tc>
          <w:tcPr>
            <w:tcW w:w="1299" w:type="pct"/>
            <w:gridSpan w:val="2"/>
            <w:shd w:val="clear" w:color="auto" w:fill="EEECE1" w:themeFill="background2"/>
          </w:tcPr>
          <w:p w:rsidR="00825018" w:rsidRPr="00696787" w:rsidRDefault="00825018" w:rsidP="00825018">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825018" w:rsidRPr="00696787" w:rsidRDefault="00825018" w:rsidP="00825018">
            <w:pPr>
              <w:spacing w:after="0" w:line="240" w:lineRule="auto"/>
              <w:jc w:val="center"/>
              <w:rPr>
                <w:rFonts w:ascii="Times New Roman" w:hAnsi="Times New Roman"/>
                <w:bCs/>
              </w:rPr>
            </w:pPr>
            <w:r w:rsidRPr="00696787">
              <w:rPr>
                <w:rFonts w:ascii="Times New Roman" w:hAnsi="Times New Roman"/>
              </w:rPr>
              <w:t>на 1 человека в год</w:t>
            </w:r>
          </w:p>
        </w:tc>
      </w:tr>
      <w:tr w:rsidR="00825018" w:rsidRPr="00696787" w:rsidTr="00542012">
        <w:trPr>
          <w:jc w:val="center"/>
        </w:trPr>
        <w:tc>
          <w:tcPr>
            <w:tcW w:w="3701" w:type="pct"/>
            <w:vMerge/>
            <w:shd w:val="clear" w:color="auto" w:fill="EEECE1" w:themeFill="background2"/>
          </w:tcPr>
          <w:p w:rsidR="00825018" w:rsidRPr="00696787" w:rsidRDefault="00825018" w:rsidP="00825018">
            <w:pPr>
              <w:spacing w:after="0" w:line="240" w:lineRule="auto"/>
              <w:jc w:val="center"/>
              <w:rPr>
                <w:rFonts w:ascii="Times New Roman" w:hAnsi="Times New Roman"/>
                <w:bCs/>
              </w:rPr>
            </w:pPr>
          </w:p>
        </w:tc>
        <w:tc>
          <w:tcPr>
            <w:tcW w:w="675" w:type="pct"/>
            <w:shd w:val="clear" w:color="auto" w:fill="EEECE1" w:themeFill="background2"/>
          </w:tcPr>
          <w:p w:rsidR="00825018" w:rsidRPr="00696787" w:rsidRDefault="00825018" w:rsidP="00825018">
            <w:pPr>
              <w:spacing w:after="0" w:line="240" w:lineRule="auto"/>
              <w:jc w:val="center"/>
              <w:rPr>
                <w:rFonts w:ascii="Times New Roman" w:hAnsi="Times New Roman"/>
                <w:bCs/>
              </w:rPr>
            </w:pPr>
            <w:r w:rsidRPr="00696787">
              <w:rPr>
                <w:rFonts w:ascii="Times New Roman" w:hAnsi="Times New Roman"/>
                <w:bCs/>
              </w:rPr>
              <w:t>кг</w:t>
            </w:r>
          </w:p>
        </w:tc>
        <w:tc>
          <w:tcPr>
            <w:tcW w:w="624" w:type="pct"/>
            <w:shd w:val="clear" w:color="auto" w:fill="EEECE1" w:themeFill="background2"/>
          </w:tcPr>
          <w:p w:rsidR="00825018" w:rsidRPr="00696787" w:rsidRDefault="00825018" w:rsidP="00825018">
            <w:pPr>
              <w:spacing w:after="0" w:line="240" w:lineRule="auto"/>
              <w:jc w:val="center"/>
              <w:rPr>
                <w:rFonts w:ascii="Times New Roman" w:hAnsi="Times New Roman"/>
                <w:bCs/>
              </w:rPr>
            </w:pPr>
            <w:r w:rsidRPr="00696787">
              <w:rPr>
                <w:rFonts w:ascii="Times New Roman" w:hAnsi="Times New Roman"/>
                <w:bCs/>
              </w:rPr>
              <w:t>л</w:t>
            </w:r>
          </w:p>
        </w:tc>
      </w:tr>
      <w:tr w:rsidR="00825018" w:rsidRPr="00696787" w:rsidTr="00542012">
        <w:trPr>
          <w:jc w:val="center"/>
        </w:trPr>
        <w:tc>
          <w:tcPr>
            <w:tcW w:w="3701" w:type="pct"/>
          </w:tcPr>
          <w:p w:rsidR="00825018" w:rsidRPr="00696787" w:rsidRDefault="00825018" w:rsidP="00825018">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75" w:type="pct"/>
          </w:tcPr>
          <w:p w:rsidR="00825018" w:rsidRPr="00696787" w:rsidRDefault="00825018" w:rsidP="00825018">
            <w:pPr>
              <w:spacing w:after="0" w:line="240" w:lineRule="auto"/>
              <w:jc w:val="center"/>
              <w:rPr>
                <w:rFonts w:ascii="Times New Roman" w:hAnsi="Times New Roman"/>
                <w:bCs/>
              </w:rPr>
            </w:pPr>
          </w:p>
        </w:tc>
        <w:tc>
          <w:tcPr>
            <w:tcW w:w="624" w:type="pct"/>
          </w:tcPr>
          <w:p w:rsidR="00825018" w:rsidRPr="00696787" w:rsidRDefault="00825018" w:rsidP="00825018">
            <w:pPr>
              <w:spacing w:after="0" w:line="240" w:lineRule="auto"/>
              <w:jc w:val="center"/>
              <w:rPr>
                <w:rFonts w:ascii="Times New Roman" w:hAnsi="Times New Roman"/>
                <w:bCs/>
              </w:rPr>
            </w:pPr>
          </w:p>
        </w:tc>
      </w:tr>
      <w:tr w:rsidR="00825018" w:rsidRPr="00696787" w:rsidTr="00542012">
        <w:trPr>
          <w:jc w:val="center"/>
        </w:trPr>
        <w:tc>
          <w:tcPr>
            <w:tcW w:w="3701" w:type="pct"/>
          </w:tcPr>
          <w:p w:rsidR="00825018" w:rsidRPr="00696787" w:rsidRDefault="00825018" w:rsidP="00825018">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75"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624"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825018" w:rsidRPr="00696787" w:rsidTr="00542012">
        <w:trPr>
          <w:jc w:val="center"/>
        </w:trPr>
        <w:tc>
          <w:tcPr>
            <w:tcW w:w="3701" w:type="pct"/>
          </w:tcPr>
          <w:p w:rsidR="00825018" w:rsidRPr="00696787" w:rsidRDefault="00825018" w:rsidP="00825018">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75"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624"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825018" w:rsidRPr="00696787" w:rsidTr="00542012">
        <w:trPr>
          <w:jc w:val="center"/>
        </w:trPr>
        <w:tc>
          <w:tcPr>
            <w:tcW w:w="3701" w:type="pct"/>
          </w:tcPr>
          <w:p w:rsidR="00825018" w:rsidRPr="00696787" w:rsidRDefault="00825018" w:rsidP="00825018">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75"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624"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825018" w:rsidRPr="00696787" w:rsidTr="00542012">
        <w:trPr>
          <w:jc w:val="center"/>
        </w:trPr>
        <w:tc>
          <w:tcPr>
            <w:tcW w:w="3701" w:type="pct"/>
          </w:tcPr>
          <w:p w:rsidR="00825018" w:rsidRPr="00696787" w:rsidRDefault="00825018" w:rsidP="00825018">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75"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624"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825018" w:rsidRPr="00696787" w:rsidTr="00542012">
        <w:trPr>
          <w:jc w:val="center"/>
        </w:trPr>
        <w:tc>
          <w:tcPr>
            <w:tcW w:w="3701" w:type="pct"/>
          </w:tcPr>
          <w:p w:rsidR="00825018" w:rsidRPr="00696787" w:rsidRDefault="00825018" w:rsidP="00825018">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75"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624" w:type="pct"/>
          </w:tcPr>
          <w:p w:rsidR="00825018" w:rsidRPr="00786A0A" w:rsidRDefault="00825018" w:rsidP="00825018">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825018" w:rsidRPr="00786A0A" w:rsidRDefault="00825018" w:rsidP="00825018">
      <w:pPr>
        <w:autoSpaceDE w:val="0"/>
        <w:autoSpaceDN w:val="0"/>
        <w:adjustRightInd w:val="0"/>
        <w:spacing w:after="0" w:line="240" w:lineRule="auto"/>
        <w:jc w:val="both"/>
        <w:rPr>
          <w:rFonts w:ascii="Times New Roman" w:hAnsi="Times New Roman"/>
          <w:bCs/>
          <w:sz w:val="8"/>
          <w:szCs w:val="8"/>
          <w:lang w:eastAsia="en-US"/>
        </w:rPr>
      </w:pPr>
    </w:p>
    <w:p w:rsidR="00825018" w:rsidRPr="006E7483" w:rsidRDefault="00825018" w:rsidP="00825018">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825018" w:rsidRPr="006E7483" w:rsidRDefault="00825018" w:rsidP="00825018">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825018" w:rsidRPr="006E7483" w:rsidRDefault="00825018" w:rsidP="00825018">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825018" w:rsidRPr="006E7483" w:rsidRDefault="00825018" w:rsidP="00825018">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825018" w:rsidRPr="00786A0A" w:rsidRDefault="00825018" w:rsidP="00825018">
      <w:pPr>
        <w:spacing w:after="0" w:line="240" w:lineRule="auto"/>
        <w:ind w:hanging="142"/>
        <w:jc w:val="right"/>
        <w:rPr>
          <w:rStyle w:val="21"/>
          <w:rFonts w:ascii="Times New Roman" w:hAnsi="Times New Roman"/>
          <w:i w:val="0"/>
          <w:sz w:val="8"/>
          <w:szCs w:val="8"/>
          <w:u w:val="none"/>
        </w:rPr>
      </w:pPr>
    </w:p>
    <w:p w:rsidR="00825018" w:rsidRDefault="00B80855"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4.12</w:t>
      </w:r>
      <w:r w:rsidR="00D23DFE">
        <w:rPr>
          <w:rStyle w:val="21"/>
          <w:rFonts w:ascii="Times New Roman" w:hAnsi="Times New Roman"/>
          <w:i w:val="0"/>
          <w:sz w:val="24"/>
          <w:szCs w:val="24"/>
          <w:u w:val="none"/>
        </w:rPr>
        <w:t>.3. Расчетные показатели градостроительного проектирования объектов обработки, утилизации, обезвреживания, захоронения твердых коммунальных отходов приведены в табл.5</w:t>
      </w:r>
      <w:r>
        <w:rPr>
          <w:rStyle w:val="21"/>
          <w:rFonts w:ascii="Times New Roman" w:hAnsi="Times New Roman"/>
          <w:i w:val="0"/>
          <w:sz w:val="24"/>
          <w:szCs w:val="24"/>
          <w:u w:val="none"/>
        </w:rPr>
        <w:t>1</w:t>
      </w:r>
      <w:r w:rsidR="00D23DFE">
        <w:rPr>
          <w:rStyle w:val="21"/>
          <w:rFonts w:ascii="Times New Roman" w:hAnsi="Times New Roman"/>
          <w:i w:val="0"/>
          <w:sz w:val="24"/>
          <w:szCs w:val="24"/>
          <w:u w:val="none"/>
        </w:rPr>
        <w:t>.</w:t>
      </w:r>
    </w:p>
    <w:p w:rsidR="00D23DFE" w:rsidRPr="00D23DFE" w:rsidRDefault="00D23DFE" w:rsidP="00D23DFE">
      <w:pPr>
        <w:spacing w:after="0" w:line="240" w:lineRule="auto"/>
        <w:jc w:val="both"/>
        <w:rPr>
          <w:rStyle w:val="21"/>
          <w:rFonts w:ascii="Times New Roman" w:hAnsi="Times New Roman"/>
          <w:i w:val="0"/>
          <w:sz w:val="8"/>
          <w:szCs w:val="8"/>
          <w:u w:val="none"/>
        </w:rPr>
      </w:pPr>
    </w:p>
    <w:p w:rsidR="00542012" w:rsidRDefault="00542012" w:rsidP="00D23DFE">
      <w:pPr>
        <w:spacing w:after="0" w:line="240" w:lineRule="auto"/>
        <w:jc w:val="both"/>
        <w:rPr>
          <w:rStyle w:val="21"/>
          <w:rFonts w:ascii="Times New Roman" w:hAnsi="Times New Roman"/>
          <w:sz w:val="24"/>
          <w:szCs w:val="24"/>
          <w:u w:val="none"/>
        </w:rPr>
      </w:pPr>
    </w:p>
    <w:p w:rsidR="00542012" w:rsidRDefault="00542012" w:rsidP="00D23DFE">
      <w:pPr>
        <w:spacing w:after="0" w:line="240" w:lineRule="auto"/>
        <w:jc w:val="both"/>
        <w:rPr>
          <w:rStyle w:val="21"/>
          <w:rFonts w:ascii="Times New Roman" w:hAnsi="Times New Roman"/>
          <w:sz w:val="24"/>
          <w:szCs w:val="24"/>
          <w:u w:val="none"/>
        </w:rPr>
      </w:pPr>
    </w:p>
    <w:p w:rsidR="00542012" w:rsidRDefault="00542012" w:rsidP="00D23DFE">
      <w:pPr>
        <w:spacing w:after="0" w:line="240" w:lineRule="auto"/>
        <w:jc w:val="both"/>
        <w:rPr>
          <w:rStyle w:val="21"/>
          <w:rFonts w:ascii="Times New Roman" w:hAnsi="Times New Roman"/>
          <w:sz w:val="24"/>
          <w:szCs w:val="24"/>
          <w:u w:val="none"/>
        </w:rPr>
      </w:pPr>
    </w:p>
    <w:p w:rsidR="00542012" w:rsidRDefault="00542012" w:rsidP="00D23DFE">
      <w:pPr>
        <w:spacing w:after="0" w:line="240" w:lineRule="auto"/>
        <w:jc w:val="both"/>
        <w:rPr>
          <w:rStyle w:val="21"/>
          <w:rFonts w:ascii="Times New Roman" w:hAnsi="Times New Roman"/>
          <w:sz w:val="24"/>
          <w:szCs w:val="24"/>
          <w:u w:val="none"/>
        </w:rPr>
      </w:pPr>
    </w:p>
    <w:p w:rsidR="00542012" w:rsidRDefault="00542012" w:rsidP="00D23DFE">
      <w:pPr>
        <w:spacing w:after="0" w:line="240" w:lineRule="auto"/>
        <w:jc w:val="both"/>
        <w:rPr>
          <w:rStyle w:val="21"/>
          <w:rFonts w:ascii="Times New Roman" w:hAnsi="Times New Roman"/>
          <w:sz w:val="24"/>
          <w:szCs w:val="24"/>
          <w:u w:val="none"/>
        </w:rPr>
      </w:pPr>
    </w:p>
    <w:p w:rsidR="00542012" w:rsidRDefault="00542012" w:rsidP="00D23DFE">
      <w:pPr>
        <w:spacing w:after="0" w:line="240" w:lineRule="auto"/>
        <w:jc w:val="both"/>
        <w:rPr>
          <w:rStyle w:val="21"/>
          <w:rFonts w:ascii="Times New Roman" w:hAnsi="Times New Roman"/>
          <w:sz w:val="24"/>
          <w:szCs w:val="24"/>
          <w:u w:val="none"/>
        </w:rPr>
      </w:pPr>
    </w:p>
    <w:p w:rsidR="00D23DFE" w:rsidRDefault="00D23DFE" w:rsidP="00D23DFE">
      <w:pPr>
        <w:spacing w:after="0" w:line="240" w:lineRule="auto"/>
        <w:jc w:val="both"/>
        <w:rPr>
          <w:rStyle w:val="21"/>
          <w:rFonts w:ascii="Times New Roman" w:hAnsi="Times New Roman"/>
          <w:sz w:val="24"/>
          <w:szCs w:val="24"/>
          <w:u w:val="none"/>
        </w:rPr>
      </w:pPr>
      <w:r w:rsidRPr="00D23DFE">
        <w:rPr>
          <w:rStyle w:val="21"/>
          <w:rFonts w:ascii="Times New Roman" w:hAnsi="Times New Roman"/>
          <w:sz w:val="24"/>
          <w:szCs w:val="24"/>
          <w:u w:val="none"/>
        </w:rPr>
        <w:lastRenderedPageBreak/>
        <w:t>Таблица 5</w:t>
      </w:r>
      <w:r w:rsidR="00B80855">
        <w:rPr>
          <w:rStyle w:val="21"/>
          <w:rFonts w:ascii="Times New Roman" w:hAnsi="Times New Roman"/>
          <w:sz w:val="24"/>
          <w:szCs w:val="24"/>
          <w:u w:val="none"/>
        </w:rPr>
        <w:t>1</w:t>
      </w:r>
      <w:r w:rsidRPr="00D23DFE">
        <w:rPr>
          <w:rStyle w:val="21"/>
          <w:rFonts w:ascii="Times New Roman" w:hAnsi="Times New Roman"/>
          <w:sz w:val="24"/>
          <w:szCs w:val="24"/>
          <w:u w:val="none"/>
        </w:rPr>
        <w:t>.</w:t>
      </w:r>
    </w:p>
    <w:p w:rsidR="00E3221F" w:rsidRPr="00E3221F" w:rsidRDefault="00E3221F" w:rsidP="00D23DFE">
      <w:pPr>
        <w:spacing w:after="0" w:line="240" w:lineRule="auto"/>
        <w:jc w:val="both"/>
        <w:rPr>
          <w:rStyle w:val="21"/>
          <w:rFonts w:ascii="Times New Roman" w:hAnsi="Times New Roman"/>
          <w:sz w:val="8"/>
          <w:szCs w:val="8"/>
          <w:u w:val="none"/>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2693"/>
        <w:gridCol w:w="2268"/>
      </w:tblGrid>
      <w:tr w:rsidR="00E3221F" w:rsidTr="00542012">
        <w:trPr>
          <w:trHeight w:val="342"/>
        </w:trPr>
        <w:tc>
          <w:tcPr>
            <w:tcW w:w="4395" w:type="dxa"/>
            <w:vMerge w:val="restart"/>
            <w:shd w:val="clear" w:color="auto" w:fill="EEECE1" w:themeFill="background2"/>
          </w:tcPr>
          <w:p w:rsidR="00E3221F" w:rsidRPr="00E3221F" w:rsidRDefault="00E3221F" w:rsidP="00B67ED1">
            <w:pPr>
              <w:pStyle w:val="TableParagraph"/>
              <w:rPr>
                <w:sz w:val="24"/>
              </w:rPr>
            </w:pPr>
          </w:p>
          <w:p w:rsidR="00E3221F" w:rsidRPr="00E3221F" w:rsidRDefault="00E3221F" w:rsidP="00B67ED1">
            <w:pPr>
              <w:pStyle w:val="TableParagraph"/>
              <w:spacing w:before="169"/>
              <w:ind w:left="1163"/>
            </w:pPr>
            <w:r w:rsidRPr="00E3221F">
              <w:t>Наименование объектов</w:t>
            </w:r>
          </w:p>
        </w:tc>
        <w:tc>
          <w:tcPr>
            <w:tcW w:w="4961" w:type="dxa"/>
            <w:gridSpan w:val="2"/>
            <w:shd w:val="clear" w:color="auto" w:fill="EEECE1" w:themeFill="background2"/>
          </w:tcPr>
          <w:p w:rsidR="00E3221F" w:rsidRPr="00E3221F" w:rsidRDefault="00E3221F" w:rsidP="00B67ED1">
            <w:pPr>
              <w:pStyle w:val="TableParagraph"/>
              <w:spacing w:before="41"/>
              <w:ind w:left="1525"/>
            </w:pPr>
            <w:r w:rsidRPr="00E3221F">
              <w:t>Расчетные показатели</w:t>
            </w:r>
          </w:p>
        </w:tc>
      </w:tr>
      <w:tr w:rsidR="00542012" w:rsidTr="00542012">
        <w:trPr>
          <w:trHeight w:val="794"/>
        </w:trPr>
        <w:tc>
          <w:tcPr>
            <w:tcW w:w="4395" w:type="dxa"/>
            <w:vMerge/>
            <w:tcBorders>
              <w:top w:val="nil"/>
            </w:tcBorders>
            <w:shd w:val="clear" w:color="auto" w:fill="EEECE1" w:themeFill="background2"/>
          </w:tcPr>
          <w:p w:rsidR="00E3221F" w:rsidRPr="00E3221F" w:rsidRDefault="00E3221F" w:rsidP="00B67ED1">
            <w:pPr>
              <w:rPr>
                <w:sz w:val="2"/>
                <w:szCs w:val="2"/>
              </w:rPr>
            </w:pPr>
          </w:p>
        </w:tc>
        <w:tc>
          <w:tcPr>
            <w:tcW w:w="2693" w:type="dxa"/>
            <w:shd w:val="clear" w:color="auto" w:fill="EEECE1" w:themeFill="background2"/>
          </w:tcPr>
          <w:p w:rsidR="00E3221F" w:rsidRPr="00E3221F" w:rsidRDefault="00E3221F" w:rsidP="00542012">
            <w:pPr>
              <w:pStyle w:val="TableParagraph"/>
              <w:tabs>
                <w:tab w:val="left" w:pos="2257"/>
              </w:tabs>
              <w:spacing w:before="13"/>
              <w:jc w:val="center"/>
              <w:rPr>
                <w:lang w:val="ru-RU"/>
              </w:rPr>
            </w:pPr>
            <w:r w:rsidRPr="00E3221F">
              <w:rPr>
                <w:lang w:val="ru-RU"/>
              </w:rPr>
              <w:t>размеры земельных участков на 1</w:t>
            </w:r>
            <w:r w:rsidR="00542012">
              <w:rPr>
                <w:lang w:val="ru-RU"/>
              </w:rPr>
              <w:t> </w:t>
            </w:r>
            <w:r w:rsidRPr="00E3221F">
              <w:rPr>
                <w:lang w:val="ru-RU"/>
              </w:rPr>
              <w:t>000</w:t>
            </w:r>
            <w:r w:rsidR="00542012">
              <w:rPr>
                <w:lang w:val="ru-RU"/>
              </w:rPr>
              <w:t xml:space="preserve"> </w:t>
            </w:r>
            <w:r w:rsidRPr="00E3221F">
              <w:rPr>
                <w:lang w:val="ru-RU"/>
              </w:rPr>
              <w:t>т</w:t>
            </w:r>
          </w:p>
          <w:p w:rsidR="00E3221F" w:rsidRPr="00E3221F" w:rsidRDefault="00E3221F" w:rsidP="00542012">
            <w:pPr>
              <w:pStyle w:val="TableParagraph"/>
              <w:spacing w:line="251" w:lineRule="exact"/>
              <w:ind w:right="221"/>
              <w:jc w:val="center"/>
              <w:rPr>
                <w:lang w:val="ru-RU"/>
              </w:rPr>
            </w:pPr>
            <w:r w:rsidRPr="00E3221F">
              <w:rPr>
                <w:lang w:val="ru-RU"/>
              </w:rPr>
              <w:t>твердых отходов в год,</w:t>
            </w:r>
            <w:r w:rsidR="00542012">
              <w:rPr>
                <w:lang w:val="ru-RU"/>
              </w:rPr>
              <w:t>га</w:t>
            </w:r>
            <w:r w:rsidRPr="00E3221F">
              <w:rPr>
                <w:lang w:val="ru-RU"/>
              </w:rPr>
              <w:t xml:space="preserve"> </w:t>
            </w:r>
          </w:p>
        </w:tc>
        <w:tc>
          <w:tcPr>
            <w:tcW w:w="2268" w:type="dxa"/>
            <w:shd w:val="clear" w:color="auto" w:fill="EEECE1" w:themeFill="background2"/>
          </w:tcPr>
          <w:p w:rsidR="00E3221F" w:rsidRPr="00E3221F" w:rsidRDefault="00E3221F" w:rsidP="00B67ED1">
            <w:pPr>
              <w:pStyle w:val="TableParagraph"/>
              <w:spacing w:before="13"/>
              <w:ind w:left="118" w:right="104" w:hanging="6"/>
              <w:jc w:val="center"/>
              <w:rPr>
                <w:lang w:val="ru-RU"/>
              </w:rPr>
            </w:pPr>
            <w:r w:rsidRPr="00E3221F">
              <w:rPr>
                <w:lang w:val="ru-RU"/>
              </w:rPr>
              <w:t>ориентировочные размеры санитарно- защитных зон, м **</w:t>
            </w:r>
          </w:p>
        </w:tc>
      </w:tr>
      <w:tr w:rsidR="00E3221F" w:rsidTr="00542012">
        <w:trPr>
          <w:trHeight w:val="473"/>
        </w:trPr>
        <w:tc>
          <w:tcPr>
            <w:tcW w:w="4395" w:type="dxa"/>
            <w:tcBorders>
              <w:bottom w:val="single" w:sz="4" w:space="0" w:color="000000"/>
            </w:tcBorders>
          </w:tcPr>
          <w:p w:rsidR="00E3221F" w:rsidRPr="00E3221F" w:rsidRDefault="00E3221F" w:rsidP="00E3221F">
            <w:pPr>
              <w:pStyle w:val="TableParagraph"/>
              <w:ind w:left="122"/>
              <w:rPr>
                <w:lang w:val="ru-RU"/>
              </w:rPr>
            </w:pPr>
            <w:r w:rsidRPr="00E3221F">
              <w:rPr>
                <w:lang w:val="ru-RU"/>
              </w:rPr>
              <w:t xml:space="preserve">Полигоны твердых коммунальных отходов, </w:t>
            </w:r>
            <w:r>
              <w:rPr>
                <w:lang w:val="ru-RU"/>
              </w:rPr>
              <w:t>у</w:t>
            </w:r>
            <w:r w:rsidRPr="00E3221F">
              <w:rPr>
                <w:lang w:val="ru-RU"/>
              </w:rPr>
              <w:t>частки компостирования твердых</w:t>
            </w:r>
            <w:r>
              <w:rPr>
                <w:lang w:val="ru-RU"/>
              </w:rPr>
              <w:t xml:space="preserve"> </w:t>
            </w:r>
            <w:r w:rsidRPr="00E3221F">
              <w:rPr>
                <w:lang w:val="ru-RU"/>
              </w:rPr>
              <w:t>коммунальных отходов</w:t>
            </w:r>
          </w:p>
        </w:tc>
        <w:tc>
          <w:tcPr>
            <w:tcW w:w="2693" w:type="dxa"/>
            <w:tcBorders>
              <w:bottom w:val="single" w:sz="4" w:space="0" w:color="000000"/>
            </w:tcBorders>
          </w:tcPr>
          <w:p w:rsidR="00E3221F" w:rsidRPr="00E3221F" w:rsidRDefault="00E3221F" w:rsidP="00B67ED1">
            <w:pPr>
              <w:pStyle w:val="TableParagraph"/>
              <w:spacing w:before="11"/>
              <w:rPr>
                <w:sz w:val="20"/>
                <w:lang w:val="ru-RU"/>
              </w:rPr>
            </w:pPr>
          </w:p>
          <w:p w:rsidR="00E3221F" w:rsidRDefault="00E3221F" w:rsidP="00B67ED1">
            <w:pPr>
              <w:pStyle w:val="TableParagraph"/>
              <w:ind w:left="227" w:right="221"/>
              <w:jc w:val="center"/>
            </w:pPr>
            <w:r>
              <w:t>0,5 - 1,0 *</w:t>
            </w:r>
          </w:p>
        </w:tc>
        <w:tc>
          <w:tcPr>
            <w:tcW w:w="2268" w:type="dxa"/>
            <w:tcBorders>
              <w:bottom w:val="single" w:sz="4" w:space="0" w:color="000000"/>
            </w:tcBorders>
          </w:tcPr>
          <w:p w:rsidR="00E3221F" w:rsidRDefault="00E3221F" w:rsidP="00B67ED1">
            <w:pPr>
              <w:pStyle w:val="TableParagraph"/>
              <w:spacing w:before="11"/>
              <w:rPr>
                <w:sz w:val="20"/>
              </w:rPr>
            </w:pPr>
          </w:p>
          <w:p w:rsidR="00E3221F" w:rsidRDefault="00E3221F" w:rsidP="00B67ED1">
            <w:pPr>
              <w:pStyle w:val="TableParagraph"/>
              <w:ind w:left="891" w:right="881"/>
              <w:jc w:val="center"/>
            </w:pPr>
            <w:r>
              <w:t>500</w:t>
            </w:r>
          </w:p>
        </w:tc>
      </w:tr>
      <w:tr w:rsidR="00E3221F" w:rsidTr="00542012">
        <w:trPr>
          <w:trHeight w:val="269"/>
        </w:trPr>
        <w:tc>
          <w:tcPr>
            <w:tcW w:w="9356" w:type="dxa"/>
            <w:gridSpan w:val="3"/>
            <w:tcBorders>
              <w:bottom w:val="single" w:sz="6" w:space="0" w:color="000000"/>
            </w:tcBorders>
            <w:shd w:val="clear" w:color="auto" w:fill="FFFFFF" w:themeFill="background1"/>
          </w:tcPr>
          <w:p w:rsidR="00E3221F" w:rsidRPr="00E3221F" w:rsidRDefault="00E3221F" w:rsidP="00E3221F">
            <w:pPr>
              <w:pStyle w:val="TableParagraph"/>
              <w:spacing w:line="246" w:lineRule="exact"/>
              <w:ind w:left="122"/>
              <w:rPr>
                <w:sz w:val="20"/>
                <w:lang w:val="ru-RU"/>
              </w:rPr>
            </w:pPr>
            <w:r w:rsidRPr="00E3221F">
              <w:rPr>
                <w:lang w:val="ru-RU"/>
              </w:rPr>
              <w:t>Мусоросжигательные, мусоросортировочные и</w:t>
            </w:r>
            <w:r>
              <w:rPr>
                <w:lang w:val="ru-RU"/>
              </w:rPr>
              <w:t xml:space="preserve"> </w:t>
            </w:r>
            <w:r w:rsidRPr="00E3221F">
              <w:rPr>
                <w:lang w:val="ru-RU"/>
              </w:rPr>
              <w:t>мусороперерабатывающие объекты мощностью:</w:t>
            </w:r>
          </w:p>
        </w:tc>
      </w:tr>
      <w:tr w:rsidR="00E3221F" w:rsidTr="00542012">
        <w:trPr>
          <w:trHeight w:val="257"/>
        </w:trPr>
        <w:tc>
          <w:tcPr>
            <w:tcW w:w="4395" w:type="dxa"/>
            <w:tcBorders>
              <w:top w:val="single" w:sz="6" w:space="0" w:color="000000"/>
              <w:bottom w:val="single" w:sz="6" w:space="0" w:color="000000"/>
              <w:right w:val="single" w:sz="6" w:space="0" w:color="000000"/>
            </w:tcBorders>
          </w:tcPr>
          <w:p w:rsidR="00E3221F" w:rsidRPr="00E3221F" w:rsidRDefault="00E3221F" w:rsidP="00B67ED1">
            <w:pPr>
              <w:pStyle w:val="TableParagraph"/>
              <w:spacing w:line="238" w:lineRule="exact"/>
              <w:ind w:left="210"/>
              <w:rPr>
                <w:lang w:val="ru-RU"/>
              </w:rPr>
            </w:pPr>
            <w:r w:rsidRPr="00E3221F">
              <w:rPr>
                <w:lang w:val="ru-RU"/>
              </w:rPr>
              <w:t>- до 40 тыс. т в год</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line="238" w:lineRule="exact"/>
              <w:ind w:left="229" w:right="219"/>
              <w:jc w:val="center"/>
            </w:pPr>
            <w:r>
              <w:t>0,05</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line="238" w:lineRule="exact"/>
              <w:ind w:left="891" w:right="881"/>
              <w:jc w:val="center"/>
            </w:pPr>
            <w:r>
              <w:t>500</w:t>
            </w:r>
          </w:p>
        </w:tc>
      </w:tr>
      <w:tr w:rsidR="00E3221F" w:rsidTr="00542012">
        <w:trPr>
          <w:trHeight w:val="265"/>
        </w:trPr>
        <w:tc>
          <w:tcPr>
            <w:tcW w:w="4395" w:type="dxa"/>
            <w:tcBorders>
              <w:top w:val="single" w:sz="6" w:space="0" w:color="000000"/>
              <w:bottom w:val="single" w:sz="6" w:space="0" w:color="000000"/>
              <w:right w:val="single" w:sz="6" w:space="0" w:color="000000"/>
            </w:tcBorders>
          </w:tcPr>
          <w:p w:rsidR="00E3221F" w:rsidRPr="00E3221F" w:rsidRDefault="00E3221F" w:rsidP="00B67ED1">
            <w:pPr>
              <w:pStyle w:val="TableParagraph"/>
              <w:spacing w:line="245" w:lineRule="exact"/>
              <w:ind w:left="210"/>
              <w:rPr>
                <w:lang w:val="ru-RU"/>
              </w:rPr>
            </w:pPr>
            <w:r w:rsidRPr="00E3221F">
              <w:rPr>
                <w:lang w:val="ru-RU"/>
              </w:rPr>
              <w:t>- свыше 40 тыс. т в год</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before="1" w:line="244" w:lineRule="exact"/>
              <w:ind w:left="229" w:right="219"/>
              <w:jc w:val="center"/>
            </w:pPr>
            <w:r>
              <w:t>0,05</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before="1" w:line="244" w:lineRule="exact"/>
              <w:ind w:left="891" w:right="888"/>
              <w:jc w:val="center"/>
            </w:pPr>
            <w:r>
              <w:t>1000</w:t>
            </w:r>
          </w:p>
        </w:tc>
      </w:tr>
      <w:tr w:rsidR="00E3221F" w:rsidTr="00542012">
        <w:trPr>
          <w:trHeight w:val="262"/>
        </w:trPr>
        <w:tc>
          <w:tcPr>
            <w:tcW w:w="4395" w:type="dxa"/>
            <w:tcBorders>
              <w:top w:val="single" w:sz="6" w:space="0" w:color="000000"/>
              <w:bottom w:val="single" w:sz="6" w:space="0" w:color="000000"/>
              <w:right w:val="single" w:sz="6" w:space="0" w:color="000000"/>
            </w:tcBorders>
          </w:tcPr>
          <w:p w:rsidR="00E3221F" w:rsidRDefault="00E3221F" w:rsidP="00B67ED1">
            <w:pPr>
              <w:pStyle w:val="TableParagraph"/>
              <w:spacing w:line="242" w:lineRule="exact"/>
              <w:ind w:left="122"/>
            </w:pPr>
            <w:r>
              <w:t>Мусороперегрузочные станции</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line="242" w:lineRule="exact"/>
              <w:ind w:left="229" w:right="219"/>
              <w:jc w:val="center"/>
            </w:pPr>
            <w:r>
              <w:t>0,04</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line="242" w:lineRule="exact"/>
              <w:ind w:left="891" w:right="881"/>
              <w:jc w:val="center"/>
            </w:pPr>
            <w:r>
              <w:t>100</w:t>
            </w:r>
          </w:p>
        </w:tc>
      </w:tr>
      <w:tr w:rsidR="00E3221F" w:rsidTr="00542012">
        <w:trPr>
          <w:trHeight w:val="505"/>
        </w:trPr>
        <w:tc>
          <w:tcPr>
            <w:tcW w:w="4395" w:type="dxa"/>
            <w:tcBorders>
              <w:top w:val="single" w:sz="6" w:space="0" w:color="000000"/>
              <w:bottom w:val="single" w:sz="6" w:space="0" w:color="000000"/>
              <w:right w:val="single" w:sz="6" w:space="0" w:color="000000"/>
            </w:tcBorders>
          </w:tcPr>
          <w:p w:rsidR="00E3221F" w:rsidRPr="00E3221F" w:rsidRDefault="00E3221F" w:rsidP="00B67ED1">
            <w:pPr>
              <w:pStyle w:val="TableParagraph"/>
              <w:spacing w:line="246" w:lineRule="exact"/>
              <w:ind w:left="122"/>
              <w:rPr>
                <w:lang w:val="ru-RU"/>
              </w:rPr>
            </w:pPr>
            <w:r w:rsidRPr="00E3221F">
              <w:rPr>
                <w:lang w:val="ru-RU"/>
              </w:rPr>
              <w:t>Объекты компостирования отходов без навоза и</w:t>
            </w:r>
          </w:p>
          <w:p w:rsidR="00E3221F" w:rsidRDefault="00E3221F" w:rsidP="00B67ED1">
            <w:pPr>
              <w:pStyle w:val="TableParagraph"/>
              <w:spacing w:line="240" w:lineRule="exact"/>
              <w:ind w:left="122"/>
            </w:pPr>
            <w:r>
              <w:t>фекалий</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before="117"/>
              <w:ind w:left="229" w:right="219"/>
              <w:jc w:val="center"/>
            </w:pPr>
            <w:r>
              <w:t>0,04</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before="117"/>
              <w:ind w:left="891" w:right="881"/>
              <w:jc w:val="center"/>
            </w:pPr>
            <w:r>
              <w:t>300</w:t>
            </w:r>
          </w:p>
        </w:tc>
      </w:tr>
      <w:tr w:rsidR="00E3221F" w:rsidTr="00542012">
        <w:trPr>
          <w:trHeight w:val="258"/>
        </w:trPr>
        <w:tc>
          <w:tcPr>
            <w:tcW w:w="4395" w:type="dxa"/>
            <w:tcBorders>
              <w:top w:val="single" w:sz="6" w:space="0" w:color="000000"/>
              <w:bottom w:val="single" w:sz="6" w:space="0" w:color="000000"/>
              <w:right w:val="single" w:sz="6" w:space="0" w:color="000000"/>
            </w:tcBorders>
          </w:tcPr>
          <w:p w:rsidR="00E3221F" w:rsidRDefault="00E3221F" w:rsidP="00B67ED1">
            <w:pPr>
              <w:pStyle w:val="TableParagraph"/>
              <w:spacing w:line="238" w:lineRule="exact"/>
              <w:ind w:left="122"/>
            </w:pPr>
            <w:r>
              <w:t>Сливные станции</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line="238" w:lineRule="exact"/>
              <w:ind w:left="227" w:right="221"/>
              <w:jc w:val="center"/>
            </w:pPr>
            <w:r>
              <w:t>0,2</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line="238" w:lineRule="exact"/>
              <w:ind w:left="891" w:right="881"/>
              <w:jc w:val="center"/>
            </w:pPr>
            <w:r>
              <w:t>500</w:t>
            </w:r>
          </w:p>
        </w:tc>
      </w:tr>
      <w:tr w:rsidR="00E3221F" w:rsidTr="00542012">
        <w:trPr>
          <w:trHeight w:val="262"/>
        </w:trPr>
        <w:tc>
          <w:tcPr>
            <w:tcW w:w="4395" w:type="dxa"/>
            <w:tcBorders>
              <w:top w:val="single" w:sz="6" w:space="0" w:color="000000"/>
              <w:bottom w:val="single" w:sz="6" w:space="0" w:color="000000"/>
              <w:right w:val="single" w:sz="6" w:space="0" w:color="000000"/>
            </w:tcBorders>
          </w:tcPr>
          <w:p w:rsidR="00E3221F" w:rsidRDefault="00E3221F" w:rsidP="00B67ED1">
            <w:pPr>
              <w:pStyle w:val="TableParagraph"/>
              <w:spacing w:line="243" w:lineRule="exact"/>
              <w:ind w:left="122"/>
            </w:pPr>
            <w:r>
              <w:t>Поля ассенизации и запахивания</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line="243" w:lineRule="exact"/>
              <w:ind w:left="227" w:right="221"/>
              <w:jc w:val="center"/>
            </w:pPr>
            <w:r>
              <w:t>2,0</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line="243" w:lineRule="exact"/>
              <w:ind w:left="891" w:right="888"/>
              <w:jc w:val="center"/>
            </w:pPr>
            <w:r>
              <w:t>1000</w:t>
            </w:r>
          </w:p>
        </w:tc>
      </w:tr>
      <w:tr w:rsidR="00E3221F" w:rsidTr="00542012">
        <w:trPr>
          <w:trHeight w:val="505"/>
        </w:trPr>
        <w:tc>
          <w:tcPr>
            <w:tcW w:w="4395" w:type="dxa"/>
            <w:tcBorders>
              <w:top w:val="single" w:sz="6" w:space="0" w:color="000000"/>
              <w:bottom w:val="single" w:sz="6" w:space="0" w:color="000000"/>
              <w:right w:val="single" w:sz="6" w:space="0" w:color="000000"/>
            </w:tcBorders>
          </w:tcPr>
          <w:p w:rsidR="00E3221F" w:rsidRPr="00E3221F" w:rsidRDefault="00E3221F" w:rsidP="00B67ED1">
            <w:pPr>
              <w:pStyle w:val="TableParagraph"/>
              <w:spacing w:line="246" w:lineRule="exact"/>
              <w:ind w:left="122"/>
              <w:rPr>
                <w:lang w:val="ru-RU"/>
              </w:rPr>
            </w:pPr>
            <w:r w:rsidRPr="00E3221F">
              <w:rPr>
                <w:lang w:val="ru-RU"/>
              </w:rPr>
              <w:t>Поля складирования и захоронения</w:t>
            </w:r>
          </w:p>
          <w:p w:rsidR="00E3221F" w:rsidRPr="00E3221F" w:rsidRDefault="00E3221F" w:rsidP="00B67ED1">
            <w:pPr>
              <w:pStyle w:val="TableParagraph"/>
              <w:spacing w:line="240" w:lineRule="exact"/>
              <w:ind w:left="122"/>
              <w:rPr>
                <w:lang w:val="ru-RU"/>
              </w:rPr>
            </w:pPr>
            <w:r w:rsidRPr="00E3221F">
              <w:rPr>
                <w:lang w:val="ru-RU"/>
              </w:rPr>
              <w:t>обезвреженных осадков (по сухому веществу)</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spacing w:before="117"/>
              <w:ind w:left="227" w:right="221"/>
              <w:jc w:val="center"/>
            </w:pPr>
            <w:r>
              <w:t>0,3</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spacing w:before="117"/>
              <w:ind w:left="891" w:right="888"/>
              <w:jc w:val="center"/>
            </w:pPr>
            <w:r>
              <w:t>1000</w:t>
            </w:r>
          </w:p>
        </w:tc>
      </w:tr>
      <w:tr w:rsidR="00E3221F" w:rsidTr="00542012">
        <w:trPr>
          <w:trHeight w:val="753"/>
        </w:trPr>
        <w:tc>
          <w:tcPr>
            <w:tcW w:w="4395" w:type="dxa"/>
            <w:tcBorders>
              <w:top w:val="single" w:sz="6" w:space="0" w:color="000000"/>
              <w:bottom w:val="single" w:sz="6" w:space="0" w:color="000000"/>
              <w:right w:val="single" w:sz="6" w:space="0" w:color="000000"/>
            </w:tcBorders>
          </w:tcPr>
          <w:p w:rsidR="00E3221F" w:rsidRDefault="00E3221F" w:rsidP="00B67ED1">
            <w:pPr>
              <w:pStyle w:val="TableParagraph"/>
              <w:spacing w:line="242" w:lineRule="exact"/>
              <w:ind w:left="122"/>
            </w:pPr>
            <w:r>
              <w:t>Скотомогильники:</w:t>
            </w:r>
          </w:p>
          <w:p w:rsidR="00E3221F" w:rsidRDefault="00E3221F" w:rsidP="00E40E80">
            <w:pPr>
              <w:pStyle w:val="TableParagraph"/>
              <w:numPr>
                <w:ilvl w:val="0"/>
                <w:numId w:val="32"/>
              </w:numPr>
              <w:tabs>
                <w:tab w:val="left" w:pos="391"/>
              </w:tabs>
              <w:spacing w:line="252" w:lineRule="exact"/>
            </w:pPr>
            <w:r>
              <w:t xml:space="preserve">с </w:t>
            </w:r>
            <w:r>
              <w:rPr>
                <w:spacing w:val="-3"/>
              </w:rPr>
              <w:t xml:space="preserve">захоронением </w:t>
            </w:r>
            <w:r>
              <w:t>в</w:t>
            </w:r>
            <w:r>
              <w:rPr>
                <w:spacing w:val="-12"/>
              </w:rPr>
              <w:t xml:space="preserve"> </w:t>
            </w:r>
            <w:r>
              <w:rPr>
                <w:spacing w:val="-3"/>
              </w:rPr>
              <w:t>ямах</w:t>
            </w:r>
          </w:p>
          <w:p w:rsidR="00E3221F" w:rsidRDefault="00E3221F" w:rsidP="00E40E80">
            <w:pPr>
              <w:pStyle w:val="TableParagraph"/>
              <w:numPr>
                <w:ilvl w:val="0"/>
                <w:numId w:val="32"/>
              </w:numPr>
              <w:tabs>
                <w:tab w:val="left" w:pos="391"/>
              </w:tabs>
              <w:spacing w:line="240" w:lineRule="exact"/>
            </w:pPr>
            <w:r>
              <w:t xml:space="preserve">с </w:t>
            </w:r>
            <w:r>
              <w:rPr>
                <w:spacing w:val="-3"/>
              </w:rPr>
              <w:t>биологическими</w:t>
            </w:r>
            <w:r>
              <w:rPr>
                <w:spacing w:val="-15"/>
              </w:rPr>
              <w:t xml:space="preserve"> </w:t>
            </w:r>
            <w:r>
              <w:t>камерами</w:t>
            </w:r>
          </w:p>
        </w:tc>
        <w:tc>
          <w:tcPr>
            <w:tcW w:w="2693" w:type="dxa"/>
            <w:tcBorders>
              <w:top w:val="single" w:sz="6" w:space="0" w:color="000000"/>
              <w:left w:val="single" w:sz="6" w:space="0" w:color="000000"/>
              <w:bottom w:val="single" w:sz="6" w:space="0" w:color="000000"/>
              <w:right w:val="single" w:sz="6" w:space="0" w:color="000000"/>
            </w:tcBorders>
          </w:tcPr>
          <w:p w:rsidR="00E3221F" w:rsidRDefault="00E3221F" w:rsidP="00B67ED1">
            <w:pPr>
              <w:pStyle w:val="TableParagraph"/>
              <w:rPr>
                <w:sz w:val="21"/>
              </w:rPr>
            </w:pPr>
          </w:p>
          <w:p w:rsidR="00E3221F" w:rsidRDefault="00E3221F" w:rsidP="00B67ED1">
            <w:pPr>
              <w:pStyle w:val="TableParagraph"/>
              <w:ind w:left="226" w:right="221"/>
              <w:jc w:val="center"/>
            </w:pPr>
            <w:r>
              <w:t>не менее 0,06 на объект</w:t>
            </w:r>
          </w:p>
        </w:tc>
        <w:tc>
          <w:tcPr>
            <w:tcW w:w="2268" w:type="dxa"/>
            <w:tcBorders>
              <w:top w:val="single" w:sz="6" w:space="0" w:color="000000"/>
              <w:left w:val="single" w:sz="6" w:space="0" w:color="000000"/>
              <w:bottom w:val="single" w:sz="6" w:space="0" w:color="000000"/>
            </w:tcBorders>
          </w:tcPr>
          <w:p w:rsidR="00E3221F" w:rsidRDefault="00E3221F" w:rsidP="00B67ED1">
            <w:pPr>
              <w:pStyle w:val="TableParagraph"/>
              <w:rPr>
                <w:sz w:val="21"/>
              </w:rPr>
            </w:pPr>
          </w:p>
          <w:p w:rsidR="00E3221F" w:rsidRDefault="00E3221F" w:rsidP="00B67ED1">
            <w:pPr>
              <w:pStyle w:val="TableParagraph"/>
              <w:spacing w:line="252" w:lineRule="exact"/>
              <w:ind w:left="891" w:right="888"/>
              <w:jc w:val="center"/>
            </w:pPr>
            <w:r>
              <w:t>1000</w:t>
            </w:r>
          </w:p>
          <w:p w:rsidR="00E3221F" w:rsidRDefault="00E3221F" w:rsidP="00B67ED1">
            <w:pPr>
              <w:pStyle w:val="TableParagraph"/>
              <w:spacing w:line="240" w:lineRule="exact"/>
              <w:ind w:left="891" w:right="881"/>
              <w:jc w:val="center"/>
            </w:pPr>
            <w:r>
              <w:t>500</w:t>
            </w:r>
          </w:p>
        </w:tc>
      </w:tr>
      <w:tr w:rsidR="00E3221F" w:rsidTr="00542012">
        <w:trPr>
          <w:trHeight w:val="258"/>
        </w:trPr>
        <w:tc>
          <w:tcPr>
            <w:tcW w:w="4395" w:type="dxa"/>
            <w:tcBorders>
              <w:top w:val="single" w:sz="6" w:space="0" w:color="000000"/>
              <w:right w:val="single" w:sz="6" w:space="0" w:color="000000"/>
            </w:tcBorders>
          </w:tcPr>
          <w:p w:rsidR="00E3221F" w:rsidRDefault="00E3221F" w:rsidP="00B67ED1">
            <w:pPr>
              <w:pStyle w:val="TableParagraph"/>
              <w:spacing w:line="238" w:lineRule="exact"/>
              <w:ind w:left="122"/>
            </w:pPr>
            <w:r>
              <w:t>Снегоприемные пункты</w:t>
            </w:r>
          </w:p>
        </w:tc>
        <w:tc>
          <w:tcPr>
            <w:tcW w:w="2693" w:type="dxa"/>
            <w:tcBorders>
              <w:top w:val="single" w:sz="6" w:space="0" w:color="000000"/>
              <w:left w:val="single" w:sz="6" w:space="0" w:color="000000"/>
              <w:right w:val="single" w:sz="6" w:space="0" w:color="000000"/>
            </w:tcBorders>
          </w:tcPr>
          <w:p w:rsidR="00E3221F" w:rsidRDefault="00E3221F" w:rsidP="00B67ED1">
            <w:pPr>
              <w:pStyle w:val="TableParagraph"/>
              <w:spacing w:line="238" w:lineRule="exact"/>
              <w:ind w:left="42" w:right="38"/>
              <w:jc w:val="center"/>
            </w:pPr>
            <w:r>
              <w:t>по заданию на проектирование</w:t>
            </w:r>
          </w:p>
        </w:tc>
        <w:tc>
          <w:tcPr>
            <w:tcW w:w="2268" w:type="dxa"/>
            <w:tcBorders>
              <w:top w:val="single" w:sz="6" w:space="0" w:color="000000"/>
              <w:left w:val="single" w:sz="6" w:space="0" w:color="000000"/>
            </w:tcBorders>
          </w:tcPr>
          <w:p w:rsidR="00E3221F" w:rsidRDefault="00E3221F" w:rsidP="00B67ED1">
            <w:pPr>
              <w:pStyle w:val="TableParagraph"/>
              <w:spacing w:line="238" w:lineRule="exact"/>
              <w:ind w:left="891" w:right="881"/>
              <w:jc w:val="center"/>
            </w:pPr>
            <w:r>
              <w:t>100</w:t>
            </w:r>
          </w:p>
        </w:tc>
      </w:tr>
    </w:tbl>
    <w:p w:rsidR="00542012" w:rsidRPr="00542012" w:rsidRDefault="00542012" w:rsidP="00542012">
      <w:pPr>
        <w:widowControl w:val="0"/>
        <w:tabs>
          <w:tab w:val="left" w:pos="1429"/>
        </w:tabs>
        <w:autoSpaceDE w:val="0"/>
        <w:autoSpaceDN w:val="0"/>
        <w:spacing w:after="0" w:line="240" w:lineRule="auto"/>
        <w:ind w:right="522"/>
        <w:rPr>
          <w:rFonts w:ascii="Times New Roman" w:hAnsi="Times New Roman"/>
          <w:b/>
          <w:sz w:val="8"/>
          <w:szCs w:val="8"/>
        </w:rPr>
      </w:pPr>
    </w:p>
    <w:p w:rsidR="00E3221F" w:rsidRDefault="00E3221F" w:rsidP="00542012">
      <w:pPr>
        <w:widowControl w:val="0"/>
        <w:tabs>
          <w:tab w:val="left" w:pos="1429"/>
        </w:tabs>
        <w:autoSpaceDE w:val="0"/>
        <w:autoSpaceDN w:val="0"/>
        <w:spacing w:after="0" w:line="240" w:lineRule="auto"/>
        <w:ind w:right="522"/>
        <w:rPr>
          <w:rFonts w:ascii="Times New Roman" w:hAnsi="Times New Roman"/>
          <w:sz w:val="20"/>
          <w:szCs w:val="20"/>
        </w:rPr>
      </w:pPr>
      <w:r w:rsidRPr="00E3221F">
        <w:rPr>
          <w:rFonts w:ascii="Times New Roman" w:hAnsi="Times New Roman"/>
          <w:b/>
          <w:sz w:val="20"/>
          <w:szCs w:val="20"/>
        </w:rPr>
        <w:t>Примечание</w:t>
      </w:r>
      <w:r w:rsidRPr="00E3221F">
        <w:rPr>
          <w:rFonts w:ascii="Times New Roman" w:hAnsi="Times New Roman"/>
          <w:sz w:val="20"/>
          <w:szCs w:val="20"/>
        </w:rPr>
        <w:t>:</w:t>
      </w:r>
      <w:r>
        <w:rPr>
          <w:rFonts w:ascii="Times New Roman" w:hAnsi="Times New Roman"/>
          <w:sz w:val="20"/>
          <w:szCs w:val="20"/>
        </w:rPr>
        <w:t xml:space="preserve"> </w:t>
      </w:r>
    </w:p>
    <w:p w:rsidR="00E3221F" w:rsidRPr="00E3221F" w:rsidRDefault="00E3221F" w:rsidP="00542012">
      <w:pPr>
        <w:widowControl w:val="0"/>
        <w:tabs>
          <w:tab w:val="left" w:pos="1429"/>
        </w:tabs>
        <w:autoSpaceDE w:val="0"/>
        <w:autoSpaceDN w:val="0"/>
        <w:spacing w:after="0" w:line="240" w:lineRule="auto"/>
        <w:ind w:right="522"/>
        <w:rPr>
          <w:rFonts w:ascii="Times New Roman" w:hAnsi="Times New Roman"/>
          <w:sz w:val="20"/>
          <w:szCs w:val="20"/>
        </w:rPr>
      </w:pPr>
      <w:r>
        <w:rPr>
          <w:rFonts w:ascii="Times New Roman" w:hAnsi="Times New Roman"/>
          <w:sz w:val="20"/>
          <w:szCs w:val="20"/>
        </w:rPr>
        <w:t>(*) - наименьшие размеры площадей относятся к сооружения, размещаемым на песчаных грунтах.</w:t>
      </w:r>
    </w:p>
    <w:p w:rsidR="00E3221F" w:rsidRDefault="00E3221F" w:rsidP="00542012">
      <w:pPr>
        <w:widowControl w:val="0"/>
        <w:tabs>
          <w:tab w:val="left" w:pos="1429"/>
        </w:tabs>
        <w:autoSpaceDE w:val="0"/>
        <w:autoSpaceDN w:val="0"/>
        <w:spacing w:after="0" w:line="240" w:lineRule="auto"/>
        <w:ind w:right="522"/>
        <w:rPr>
          <w:rFonts w:ascii="Times New Roman" w:hAnsi="Times New Roman"/>
          <w:sz w:val="20"/>
          <w:szCs w:val="20"/>
        </w:rPr>
      </w:pPr>
      <w:r>
        <w:rPr>
          <w:rFonts w:ascii="Times New Roman" w:hAnsi="Times New Roman"/>
          <w:sz w:val="20"/>
          <w:szCs w:val="20"/>
        </w:rPr>
        <w:t>(**) – В соответствии с СанПиН 2.2.1/ 2.1.1.1200-03.</w:t>
      </w:r>
    </w:p>
    <w:p w:rsidR="00FF5AB7" w:rsidRPr="00FF5AB7" w:rsidRDefault="00FF5AB7" w:rsidP="00542012">
      <w:pPr>
        <w:widowControl w:val="0"/>
        <w:tabs>
          <w:tab w:val="left" w:pos="1429"/>
        </w:tabs>
        <w:autoSpaceDE w:val="0"/>
        <w:autoSpaceDN w:val="0"/>
        <w:spacing w:after="0" w:line="240" w:lineRule="auto"/>
        <w:ind w:right="522"/>
        <w:rPr>
          <w:rFonts w:ascii="Times New Roman" w:hAnsi="Times New Roman"/>
          <w:sz w:val="8"/>
          <w:szCs w:val="8"/>
        </w:rPr>
      </w:pPr>
    </w:p>
    <w:p w:rsidR="00E3221F" w:rsidRPr="00B80855" w:rsidRDefault="00B80855" w:rsidP="00B80855">
      <w:pPr>
        <w:widowControl w:val="0"/>
        <w:tabs>
          <w:tab w:val="left" w:pos="851"/>
          <w:tab w:val="left" w:pos="1134"/>
          <w:tab w:val="left" w:pos="1973"/>
        </w:tabs>
        <w:autoSpaceDE w:val="0"/>
        <w:autoSpaceDN w:val="0"/>
        <w:spacing w:before="1" w:after="0" w:line="240" w:lineRule="auto"/>
        <w:ind w:right="3" w:firstLine="567"/>
        <w:jc w:val="both"/>
        <w:rPr>
          <w:rFonts w:ascii="Times New Roman" w:hAnsi="Times New Roman"/>
          <w:sz w:val="24"/>
        </w:rPr>
      </w:pPr>
      <w:r>
        <w:rPr>
          <w:rFonts w:ascii="Times New Roman" w:hAnsi="Times New Roman"/>
          <w:sz w:val="24"/>
        </w:rPr>
        <w:t xml:space="preserve">4.12.4. </w:t>
      </w:r>
      <w:r w:rsidR="00E3221F" w:rsidRPr="00B80855">
        <w:rPr>
          <w:rFonts w:ascii="Times New Roman" w:hAnsi="Times New Roman"/>
          <w:sz w:val="24"/>
        </w:rPr>
        <w:t>Размещение объектов обработки, утилизации, обезвреживания, захоронения твердых коммунальных отходов следует осуществлять в соответствии с табл.</w:t>
      </w:r>
      <w:r w:rsidR="00542012" w:rsidRPr="00B80855">
        <w:rPr>
          <w:rFonts w:ascii="Times New Roman" w:hAnsi="Times New Roman"/>
          <w:sz w:val="24"/>
        </w:rPr>
        <w:t>5</w:t>
      </w:r>
      <w:r>
        <w:rPr>
          <w:rFonts w:ascii="Times New Roman" w:hAnsi="Times New Roman"/>
          <w:sz w:val="24"/>
        </w:rPr>
        <w:t>2</w:t>
      </w:r>
      <w:r w:rsidR="00542012" w:rsidRPr="00B80855">
        <w:rPr>
          <w:rFonts w:ascii="Times New Roman" w:hAnsi="Times New Roman"/>
          <w:sz w:val="24"/>
        </w:rPr>
        <w:t>.</w:t>
      </w:r>
    </w:p>
    <w:p w:rsidR="00E3221F" w:rsidRPr="00542012" w:rsidRDefault="00E3221F" w:rsidP="00542012">
      <w:pPr>
        <w:pStyle w:val="af3"/>
        <w:spacing w:after="0"/>
        <w:rPr>
          <w:sz w:val="8"/>
          <w:szCs w:val="8"/>
        </w:rPr>
      </w:pPr>
    </w:p>
    <w:p w:rsidR="00542012" w:rsidRDefault="00542012" w:rsidP="00542012">
      <w:pPr>
        <w:pStyle w:val="af3"/>
        <w:spacing w:after="0"/>
        <w:rPr>
          <w:i/>
          <w:sz w:val="24"/>
        </w:rPr>
      </w:pPr>
      <w:r w:rsidRPr="00542012">
        <w:rPr>
          <w:i/>
          <w:sz w:val="24"/>
        </w:rPr>
        <w:t>Таблица 5</w:t>
      </w:r>
      <w:r w:rsidR="00B80855">
        <w:rPr>
          <w:i/>
          <w:sz w:val="24"/>
        </w:rPr>
        <w:t>2</w:t>
      </w:r>
      <w:r w:rsidRPr="00542012">
        <w:rPr>
          <w:i/>
          <w:sz w:val="24"/>
        </w:rPr>
        <w:t>.</w:t>
      </w:r>
    </w:p>
    <w:p w:rsidR="00CA2BB7" w:rsidRPr="00CA2BB7" w:rsidRDefault="00CA2BB7" w:rsidP="00542012">
      <w:pPr>
        <w:pStyle w:val="af3"/>
        <w:spacing w:after="0"/>
        <w:rPr>
          <w:i/>
          <w:sz w:val="8"/>
          <w:szCs w:val="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804"/>
      </w:tblGrid>
      <w:tr w:rsidR="00E3221F" w:rsidTr="00CA2BB7">
        <w:trPr>
          <w:trHeight w:val="361"/>
        </w:trPr>
        <w:tc>
          <w:tcPr>
            <w:tcW w:w="2552" w:type="dxa"/>
            <w:shd w:val="clear" w:color="auto" w:fill="EEECE1" w:themeFill="background2"/>
          </w:tcPr>
          <w:p w:rsidR="00E3221F" w:rsidRPr="00B80855" w:rsidRDefault="00E3221F" w:rsidP="00CA2BB7">
            <w:pPr>
              <w:pStyle w:val="TableParagraph"/>
              <w:spacing w:before="40"/>
              <w:rPr>
                <w:lang w:val="ru-RU"/>
              </w:rPr>
            </w:pPr>
            <w:r w:rsidRPr="00B80855">
              <w:rPr>
                <w:lang w:val="ru-RU"/>
              </w:rPr>
              <w:t>Наименование объектов</w:t>
            </w:r>
          </w:p>
        </w:tc>
        <w:tc>
          <w:tcPr>
            <w:tcW w:w="6804" w:type="dxa"/>
            <w:shd w:val="clear" w:color="auto" w:fill="EEECE1" w:themeFill="background2"/>
          </w:tcPr>
          <w:p w:rsidR="00E3221F" w:rsidRPr="00B80855" w:rsidRDefault="00E3221F" w:rsidP="00CA2BB7">
            <w:pPr>
              <w:pStyle w:val="TableParagraph"/>
              <w:spacing w:before="40"/>
              <w:jc w:val="center"/>
              <w:rPr>
                <w:lang w:val="ru-RU"/>
              </w:rPr>
            </w:pPr>
            <w:r w:rsidRPr="00B80855">
              <w:rPr>
                <w:lang w:val="ru-RU"/>
              </w:rPr>
              <w:t xml:space="preserve">Нормативные параметры </w:t>
            </w:r>
            <w:r w:rsidR="00CA2BB7">
              <w:rPr>
                <w:lang w:val="ru-RU"/>
              </w:rPr>
              <w:t>р</w:t>
            </w:r>
            <w:r w:rsidRPr="00B80855">
              <w:rPr>
                <w:lang w:val="ru-RU"/>
              </w:rPr>
              <w:t>азмещения</w:t>
            </w:r>
          </w:p>
        </w:tc>
      </w:tr>
      <w:tr w:rsidR="00E3221F" w:rsidTr="00CA2BB7">
        <w:trPr>
          <w:trHeight w:val="1602"/>
        </w:trPr>
        <w:tc>
          <w:tcPr>
            <w:tcW w:w="2552" w:type="dxa"/>
          </w:tcPr>
          <w:p w:rsidR="00542012" w:rsidRDefault="00E3221F" w:rsidP="00542012">
            <w:pPr>
              <w:pStyle w:val="TableParagraph"/>
              <w:tabs>
                <w:tab w:val="left" w:pos="1198"/>
                <w:tab w:val="left" w:pos="2489"/>
              </w:tabs>
              <w:spacing w:line="264" w:lineRule="auto"/>
              <w:ind w:left="110" w:right="96" w:firstLine="220"/>
              <w:jc w:val="center"/>
              <w:rPr>
                <w:lang w:val="ru-RU"/>
              </w:rPr>
            </w:pPr>
            <w:r w:rsidRPr="00542012">
              <w:rPr>
                <w:lang w:val="ru-RU"/>
              </w:rPr>
              <w:t>Общие</w:t>
            </w:r>
            <w:r w:rsidRPr="00542012">
              <w:rPr>
                <w:lang w:val="ru-RU"/>
              </w:rPr>
              <w:tab/>
              <w:t>требования</w:t>
            </w:r>
          </w:p>
          <w:p w:rsidR="00E3221F" w:rsidRPr="00542012" w:rsidRDefault="00E3221F" w:rsidP="00542012">
            <w:pPr>
              <w:pStyle w:val="TableParagraph"/>
              <w:tabs>
                <w:tab w:val="left" w:pos="0"/>
                <w:tab w:val="left" w:pos="2489"/>
              </w:tabs>
              <w:spacing w:line="264" w:lineRule="auto"/>
              <w:ind w:right="96"/>
              <w:jc w:val="center"/>
              <w:rPr>
                <w:lang w:val="ru-RU"/>
              </w:rPr>
            </w:pPr>
            <w:r w:rsidRPr="00542012">
              <w:rPr>
                <w:spacing w:val="-18"/>
                <w:lang w:val="ru-RU"/>
              </w:rPr>
              <w:t xml:space="preserve">к </w:t>
            </w:r>
            <w:r w:rsidR="00542012">
              <w:rPr>
                <w:spacing w:val="-18"/>
                <w:lang w:val="ru-RU"/>
              </w:rPr>
              <w:t xml:space="preserve"> </w:t>
            </w:r>
            <w:r w:rsidRPr="00542012">
              <w:rPr>
                <w:lang w:val="ru-RU"/>
              </w:rPr>
              <w:t>размещению</w:t>
            </w:r>
            <w:r w:rsidRPr="00542012">
              <w:rPr>
                <w:spacing w:val="-1"/>
                <w:lang w:val="ru-RU"/>
              </w:rPr>
              <w:t xml:space="preserve"> </w:t>
            </w:r>
            <w:r w:rsidRPr="00542012">
              <w:rPr>
                <w:lang w:val="ru-RU"/>
              </w:rPr>
              <w:t>отходов</w:t>
            </w:r>
          </w:p>
        </w:tc>
        <w:tc>
          <w:tcPr>
            <w:tcW w:w="6804" w:type="dxa"/>
          </w:tcPr>
          <w:p w:rsidR="00E3221F" w:rsidRPr="00542012" w:rsidRDefault="00E3221F" w:rsidP="00542012">
            <w:pPr>
              <w:pStyle w:val="TableParagraph"/>
              <w:spacing w:line="237" w:lineRule="auto"/>
              <w:ind w:left="107" w:right="96"/>
              <w:jc w:val="both"/>
              <w:rPr>
                <w:lang w:val="ru-RU"/>
              </w:rPr>
            </w:pPr>
            <w:r w:rsidRPr="00542012">
              <w:rPr>
                <w:lang w:val="ru-RU"/>
              </w:rPr>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w:t>
            </w:r>
            <w:r w:rsidR="00542012">
              <w:rPr>
                <w:lang w:val="ru-RU"/>
              </w:rPr>
              <w:t xml:space="preserve"> </w:t>
            </w:r>
            <w:r w:rsidRPr="00542012">
              <w:rPr>
                <w:lang w:val="ru-RU"/>
              </w:rPr>
              <w:t>ведения горных работ.</w:t>
            </w:r>
          </w:p>
        </w:tc>
      </w:tr>
      <w:tr w:rsidR="00542012" w:rsidTr="00CA2BB7">
        <w:trPr>
          <w:trHeight w:val="1076"/>
        </w:trPr>
        <w:tc>
          <w:tcPr>
            <w:tcW w:w="2552" w:type="dxa"/>
          </w:tcPr>
          <w:p w:rsidR="00542012" w:rsidRPr="00542012" w:rsidRDefault="00542012" w:rsidP="00542012">
            <w:pPr>
              <w:pStyle w:val="TableParagraph"/>
              <w:tabs>
                <w:tab w:val="left" w:pos="1952"/>
              </w:tabs>
              <w:spacing w:line="218" w:lineRule="exact"/>
              <w:ind w:right="97"/>
              <w:jc w:val="center"/>
              <w:rPr>
                <w:lang w:val="ru-RU"/>
              </w:rPr>
            </w:pPr>
            <w:r w:rsidRPr="00542012">
              <w:rPr>
                <w:lang w:val="ru-RU"/>
              </w:rPr>
              <w:t>Объекты</w:t>
            </w:r>
            <w:r>
              <w:rPr>
                <w:lang w:val="ru-RU"/>
              </w:rPr>
              <w:t xml:space="preserve"> </w:t>
            </w:r>
            <w:r w:rsidRPr="00542012">
              <w:rPr>
                <w:lang w:val="ru-RU"/>
              </w:rPr>
              <w:t>размещения (захоронения)</w:t>
            </w:r>
          </w:p>
          <w:p w:rsidR="00542012" w:rsidRPr="00542012" w:rsidRDefault="00542012" w:rsidP="00542012">
            <w:pPr>
              <w:pStyle w:val="TableParagraph"/>
              <w:tabs>
                <w:tab w:val="left" w:pos="-26"/>
              </w:tabs>
              <w:spacing w:line="218" w:lineRule="exact"/>
              <w:jc w:val="center"/>
              <w:rPr>
                <w:lang w:val="ru-RU"/>
              </w:rPr>
            </w:pPr>
            <w:r>
              <w:rPr>
                <w:lang w:val="ru-RU"/>
              </w:rPr>
              <w:t>т</w:t>
            </w:r>
            <w:r w:rsidRPr="00542012">
              <w:rPr>
                <w:lang w:val="ru-RU"/>
              </w:rPr>
              <w:t>вердых</w:t>
            </w:r>
            <w:r>
              <w:rPr>
                <w:lang w:val="ru-RU"/>
              </w:rPr>
              <w:t xml:space="preserve"> </w:t>
            </w:r>
            <w:r w:rsidRPr="00542012">
              <w:rPr>
                <w:lang w:val="ru-RU"/>
              </w:rPr>
              <w:t>коммунальных</w:t>
            </w:r>
          </w:p>
          <w:p w:rsidR="00542012" w:rsidRPr="00542012" w:rsidRDefault="00542012" w:rsidP="00542012">
            <w:pPr>
              <w:pStyle w:val="TableParagraph"/>
              <w:ind w:left="110"/>
              <w:jc w:val="center"/>
              <w:rPr>
                <w:lang w:val="ru-RU"/>
              </w:rPr>
            </w:pPr>
            <w:r w:rsidRPr="00542012">
              <w:rPr>
                <w:lang w:val="ru-RU"/>
              </w:rPr>
              <w:t>отходов (полигоны)</w:t>
            </w:r>
          </w:p>
        </w:tc>
        <w:tc>
          <w:tcPr>
            <w:tcW w:w="6804" w:type="dxa"/>
          </w:tcPr>
          <w:p w:rsidR="00542012" w:rsidRPr="00542012" w:rsidRDefault="00542012" w:rsidP="00CA2BB7">
            <w:pPr>
              <w:pStyle w:val="TableParagraph"/>
              <w:spacing w:before="2" w:line="237" w:lineRule="auto"/>
              <w:ind w:left="107" w:right="98"/>
              <w:jc w:val="both"/>
              <w:rPr>
                <w:lang w:val="ru-RU"/>
              </w:rPr>
            </w:pPr>
            <w:r w:rsidRPr="00542012">
              <w:rPr>
                <w:lang w:val="ru-RU"/>
              </w:rPr>
              <w:t>Выбор участка осуществляется на основании функционального зонирования территории и градостроительных решений.</w:t>
            </w:r>
          </w:p>
          <w:p w:rsidR="00542012" w:rsidRPr="00542012" w:rsidRDefault="00542012" w:rsidP="00CA2BB7">
            <w:pPr>
              <w:pStyle w:val="TableParagraph"/>
              <w:tabs>
                <w:tab w:val="left" w:pos="1482"/>
                <w:tab w:val="left" w:pos="2737"/>
                <w:tab w:val="left" w:pos="4480"/>
                <w:tab w:val="left" w:pos="4956"/>
                <w:tab w:val="left" w:pos="6946"/>
                <w:tab w:val="left" w:pos="7139"/>
              </w:tabs>
              <w:ind w:left="107"/>
              <w:jc w:val="both"/>
              <w:rPr>
                <w:lang w:val="ru-RU"/>
              </w:rPr>
            </w:pPr>
            <w:r w:rsidRPr="00542012">
              <w:rPr>
                <w:spacing w:val="-3"/>
                <w:lang w:val="ru-RU"/>
              </w:rPr>
              <w:t>Размещение</w:t>
            </w:r>
            <w:r w:rsidRPr="00542012">
              <w:rPr>
                <w:spacing w:val="-3"/>
                <w:lang w:val="ru-RU"/>
              </w:rPr>
              <w:tab/>
            </w:r>
            <w:r w:rsidRPr="00542012">
              <w:rPr>
                <w:lang w:val="ru-RU"/>
              </w:rPr>
              <w:t>полигонов</w:t>
            </w:r>
            <w:r w:rsidRPr="00542012">
              <w:rPr>
                <w:lang w:val="ru-RU"/>
              </w:rPr>
              <w:tab/>
              <w:t>осуществляется</w:t>
            </w:r>
            <w:r w:rsidRPr="00542012">
              <w:rPr>
                <w:lang w:val="ru-RU"/>
              </w:rPr>
              <w:tab/>
              <w:t>за</w:t>
            </w:r>
            <w:r w:rsidRPr="00542012">
              <w:rPr>
                <w:lang w:val="ru-RU"/>
              </w:rPr>
              <w:tab/>
              <w:t>пределами</w:t>
            </w:r>
            <w:r>
              <w:rPr>
                <w:lang w:val="ru-RU"/>
              </w:rPr>
              <w:t xml:space="preserve"> </w:t>
            </w:r>
            <w:r w:rsidRPr="00542012">
              <w:rPr>
                <w:lang w:val="ru-RU"/>
              </w:rPr>
              <w:t>жилых</w:t>
            </w:r>
            <w:r w:rsidRPr="00542012">
              <w:rPr>
                <w:lang w:val="ru-RU"/>
              </w:rPr>
              <w:tab/>
              <w:t>и рекреационных зон с обеспечением нормативных санитарно-защитных зон</w:t>
            </w:r>
            <w:r w:rsidRPr="00542012">
              <w:rPr>
                <w:spacing w:val="-25"/>
                <w:lang w:val="ru-RU"/>
              </w:rPr>
              <w:t xml:space="preserve"> </w:t>
            </w:r>
            <w:r w:rsidRPr="00542012">
              <w:rPr>
                <w:lang w:val="ru-RU"/>
              </w:rPr>
              <w:t>в</w:t>
            </w:r>
          </w:p>
          <w:p w:rsidR="00542012" w:rsidRPr="00542012" w:rsidRDefault="00542012" w:rsidP="00B67ED1">
            <w:pPr>
              <w:pStyle w:val="TableParagraph"/>
              <w:spacing w:line="210" w:lineRule="exact"/>
              <w:ind w:left="107"/>
              <w:rPr>
                <w:lang w:val="ru-RU"/>
              </w:rPr>
            </w:pPr>
            <w:r w:rsidRPr="00542012">
              <w:rPr>
                <w:lang w:val="ru-RU"/>
              </w:rPr>
              <w:t>соответствии с требованиями ГОСТ Р 56598-2015.</w:t>
            </w:r>
          </w:p>
        </w:tc>
      </w:tr>
      <w:tr w:rsidR="00FF5AB7" w:rsidTr="00FF5AB7">
        <w:trPr>
          <w:trHeight w:val="260"/>
        </w:trPr>
        <w:tc>
          <w:tcPr>
            <w:tcW w:w="2552" w:type="dxa"/>
          </w:tcPr>
          <w:p w:rsidR="00FF5AB7" w:rsidRPr="00542012" w:rsidRDefault="00FF5AB7" w:rsidP="00FF5AB7">
            <w:pPr>
              <w:pStyle w:val="TableParagraph"/>
              <w:tabs>
                <w:tab w:val="left" w:pos="1952"/>
              </w:tabs>
              <w:spacing w:line="217" w:lineRule="exact"/>
              <w:ind w:right="97"/>
              <w:jc w:val="center"/>
              <w:rPr>
                <w:sz w:val="20"/>
                <w:lang w:val="ru-RU"/>
              </w:rPr>
            </w:pPr>
            <w:r w:rsidRPr="00542012">
              <w:rPr>
                <w:lang w:val="ru-RU"/>
              </w:rPr>
              <w:t>Объекты</w:t>
            </w:r>
            <w:r>
              <w:rPr>
                <w:lang w:val="ru-RU"/>
              </w:rPr>
              <w:t xml:space="preserve"> </w:t>
            </w:r>
            <w:r w:rsidRPr="00542012">
              <w:rPr>
                <w:spacing w:val="-2"/>
                <w:lang w:val="ru-RU"/>
              </w:rPr>
              <w:t>для</w:t>
            </w:r>
            <w:r>
              <w:rPr>
                <w:spacing w:val="-2"/>
                <w:lang w:val="ru-RU"/>
              </w:rPr>
              <w:t xml:space="preserve"> </w:t>
            </w:r>
            <w:r>
              <w:rPr>
                <w:sz w:val="20"/>
                <w:lang w:val="ru-RU"/>
              </w:rPr>
              <w:t>сортировки,</w:t>
            </w:r>
            <w:r w:rsidRPr="00542012">
              <w:rPr>
                <w:sz w:val="20"/>
                <w:lang w:val="ru-RU"/>
              </w:rPr>
              <w:t>переработки</w:t>
            </w:r>
          </w:p>
          <w:p w:rsidR="00FF5AB7" w:rsidRPr="00542012" w:rsidRDefault="00FF5AB7" w:rsidP="00FF5AB7">
            <w:pPr>
              <w:pStyle w:val="TableParagraph"/>
              <w:tabs>
                <w:tab w:val="left" w:pos="2485"/>
              </w:tabs>
              <w:spacing w:line="218" w:lineRule="exact"/>
              <w:ind w:left="110"/>
              <w:rPr>
                <w:lang w:val="ru-RU"/>
              </w:rPr>
            </w:pPr>
            <w:r w:rsidRPr="00542012">
              <w:rPr>
                <w:sz w:val="20"/>
                <w:lang w:val="ru-RU"/>
              </w:rPr>
              <w:t>(обезвреживания)</w:t>
            </w:r>
            <w:r>
              <w:rPr>
                <w:sz w:val="20"/>
                <w:lang w:val="ru-RU"/>
              </w:rPr>
              <w:t xml:space="preserve"> </w:t>
            </w:r>
            <w:r w:rsidRPr="00542012">
              <w:rPr>
                <w:sz w:val="20"/>
                <w:lang w:val="ru-RU"/>
              </w:rPr>
              <w:t>и</w:t>
            </w:r>
          </w:p>
          <w:p w:rsidR="00FF5AB7" w:rsidRPr="00542012" w:rsidRDefault="00FF5AB7" w:rsidP="00FF5AB7">
            <w:pPr>
              <w:pStyle w:val="TableParagraph"/>
              <w:tabs>
                <w:tab w:val="left" w:pos="1841"/>
              </w:tabs>
              <w:spacing w:line="218" w:lineRule="exact"/>
              <w:ind w:left="110"/>
              <w:jc w:val="center"/>
              <w:rPr>
                <w:sz w:val="20"/>
              </w:rPr>
            </w:pPr>
            <w:r>
              <w:rPr>
                <w:sz w:val="20"/>
                <w:lang w:val="ru-RU"/>
              </w:rPr>
              <w:t>у</w:t>
            </w:r>
            <w:r w:rsidRPr="00542012">
              <w:rPr>
                <w:sz w:val="20"/>
              </w:rPr>
              <w:t>тилизации</w:t>
            </w:r>
            <w:r>
              <w:rPr>
                <w:sz w:val="20"/>
                <w:lang w:val="ru-RU"/>
              </w:rPr>
              <w:t xml:space="preserve"> </w:t>
            </w:r>
            <w:r w:rsidRPr="00542012">
              <w:rPr>
                <w:sz w:val="20"/>
              </w:rPr>
              <w:t>твердых</w:t>
            </w:r>
          </w:p>
          <w:p w:rsidR="00FF5AB7" w:rsidRPr="00542012" w:rsidRDefault="00FF5AB7" w:rsidP="00FF5AB7">
            <w:pPr>
              <w:pStyle w:val="TableParagraph"/>
              <w:tabs>
                <w:tab w:val="left" w:pos="1952"/>
              </w:tabs>
              <w:spacing w:line="218" w:lineRule="exact"/>
              <w:ind w:right="97"/>
              <w:jc w:val="center"/>
            </w:pPr>
            <w:r w:rsidRPr="00542012">
              <w:rPr>
                <w:sz w:val="20"/>
              </w:rPr>
              <w:t>коммунальных отходов</w:t>
            </w:r>
          </w:p>
        </w:tc>
        <w:tc>
          <w:tcPr>
            <w:tcW w:w="6804" w:type="dxa"/>
          </w:tcPr>
          <w:p w:rsidR="00FF5AB7" w:rsidRPr="00542012" w:rsidRDefault="00FF5AB7" w:rsidP="00FF5AB7">
            <w:pPr>
              <w:pStyle w:val="TableParagraph"/>
              <w:spacing w:line="242" w:lineRule="auto"/>
              <w:ind w:left="107" w:right="105"/>
              <w:jc w:val="both"/>
              <w:rPr>
                <w:lang w:val="ru-RU"/>
              </w:rPr>
            </w:pPr>
            <w:r w:rsidRPr="00542012">
              <w:rPr>
                <w:lang w:val="ru-RU"/>
              </w:rPr>
              <w:t>При выборе участка должны соблюдаться требования к размещению полигонов твердых коммунальных отходов.</w:t>
            </w:r>
          </w:p>
          <w:p w:rsidR="00FF5AB7" w:rsidRPr="00542012" w:rsidRDefault="00FF5AB7" w:rsidP="00FF5AB7">
            <w:pPr>
              <w:pStyle w:val="TableParagraph"/>
              <w:ind w:left="107" w:right="99"/>
              <w:jc w:val="both"/>
              <w:rPr>
                <w:lang w:val="ru-RU"/>
              </w:rPr>
            </w:pPr>
            <w:r w:rsidRPr="00542012">
              <w:rPr>
                <w:lang w:val="ru-RU"/>
              </w:rPr>
              <w:t>Объекты по сортировке и переработке твердых коммунальных отходов размещаются в составе полигонов твердых коммунальных отходов, мусоросжигательные установки и заводы – вблизи полигонов твердых коммунальных отходов.</w:t>
            </w:r>
          </w:p>
          <w:p w:rsidR="00FF5AB7" w:rsidRPr="00FF5AB7" w:rsidRDefault="00FF5AB7" w:rsidP="00CA2BB7">
            <w:pPr>
              <w:pStyle w:val="TableParagraph"/>
              <w:spacing w:before="2" w:line="237" w:lineRule="auto"/>
              <w:ind w:left="107" w:right="98"/>
              <w:jc w:val="both"/>
              <w:rPr>
                <w:lang w:val="ru-RU"/>
              </w:rPr>
            </w:pPr>
          </w:p>
        </w:tc>
      </w:tr>
      <w:tr w:rsidR="00542012" w:rsidTr="00FF5AB7">
        <w:trPr>
          <w:trHeight w:val="2257"/>
        </w:trPr>
        <w:tc>
          <w:tcPr>
            <w:tcW w:w="2552" w:type="dxa"/>
          </w:tcPr>
          <w:p w:rsidR="00542012" w:rsidRPr="00542012" w:rsidRDefault="00542012" w:rsidP="00B67ED1">
            <w:pPr>
              <w:pStyle w:val="TableParagraph"/>
              <w:spacing w:line="230" w:lineRule="exact"/>
              <w:ind w:left="110"/>
              <w:rPr>
                <w:lang w:val="ru-RU"/>
              </w:rPr>
            </w:pPr>
          </w:p>
        </w:tc>
        <w:tc>
          <w:tcPr>
            <w:tcW w:w="6804" w:type="dxa"/>
          </w:tcPr>
          <w:p w:rsidR="00542012" w:rsidRDefault="00542012" w:rsidP="00CA2BB7">
            <w:pPr>
              <w:pStyle w:val="TableParagraph"/>
              <w:ind w:left="107" w:right="98"/>
              <w:jc w:val="both"/>
              <w:rPr>
                <w:lang w:val="ru-RU"/>
              </w:rPr>
            </w:pPr>
            <w:r w:rsidRPr="00542012">
              <w:rPr>
                <w:lang w:val="ru-RU"/>
              </w:rPr>
              <w:t xml:space="preserve">Размещение объектов для сортировки, переработки (обезвреживания) и утилизации твердых коммунальных отходов следует осуществлять в соответствии с территориальной схемой обращения с отходами, в том числе с твердыми коммунальными отходами,  на территории </w:t>
            </w:r>
            <w:r w:rsidR="00CA2BB7">
              <w:rPr>
                <w:lang w:val="ru-RU"/>
              </w:rPr>
              <w:t>Ивановской области.</w:t>
            </w:r>
          </w:p>
          <w:p w:rsidR="00CA2BB7" w:rsidRPr="00542012" w:rsidRDefault="00CA2BB7" w:rsidP="00CA2BB7">
            <w:pPr>
              <w:pStyle w:val="TableParagraph"/>
              <w:ind w:left="107" w:right="98"/>
              <w:jc w:val="both"/>
              <w:rPr>
                <w:lang w:val="ru-RU"/>
              </w:rPr>
            </w:pPr>
            <w:r>
              <w:rPr>
                <w:lang w:val="ru-RU"/>
              </w:rPr>
              <w:t>Проектирование объектов для сортировки, переработки (обезвреживания) и утилизации твердых коммунальных отходов следует осуществлять в соответствии с Нормативами гра</w:t>
            </w:r>
            <w:r w:rsidR="00FF5AB7">
              <w:rPr>
                <w:lang w:val="ru-RU"/>
              </w:rPr>
              <w:t>достроительного проектирования И</w:t>
            </w:r>
            <w:r>
              <w:rPr>
                <w:lang w:val="ru-RU"/>
              </w:rPr>
              <w:t>вановской области.</w:t>
            </w:r>
          </w:p>
        </w:tc>
      </w:tr>
      <w:tr w:rsidR="00CA2BB7" w:rsidTr="00CA2BB7">
        <w:trPr>
          <w:trHeight w:val="297"/>
        </w:trPr>
        <w:tc>
          <w:tcPr>
            <w:tcW w:w="2552" w:type="dxa"/>
          </w:tcPr>
          <w:p w:rsidR="00CA2BB7" w:rsidRPr="00CA2BB7" w:rsidRDefault="00CA2BB7" w:rsidP="00CA2BB7">
            <w:pPr>
              <w:pStyle w:val="TableParagraph"/>
              <w:tabs>
                <w:tab w:val="left" w:pos="1952"/>
              </w:tabs>
              <w:spacing w:line="217" w:lineRule="exact"/>
              <w:ind w:right="97"/>
              <w:jc w:val="center"/>
              <w:rPr>
                <w:lang w:val="ru-RU"/>
              </w:rPr>
            </w:pPr>
            <w:r>
              <w:rPr>
                <w:lang w:val="ru-RU"/>
              </w:rPr>
              <w:t>Скотомогильники</w:t>
            </w:r>
          </w:p>
        </w:tc>
        <w:tc>
          <w:tcPr>
            <w:tcW w:w="6804" w:type="dxa"/>
          </w:tcPr>
          <w:p w:rsidR="00CA2BB7" w:rsidRDefault="00CA2BB7" w:rsidP="00B67ED1">
            <w:pPr>
              <w:pStyle w:val="TableParagraph"/>
              <w:spacing w:line="242" w:lineRule="auto"/>
              <w:ind w:left="107" w:right="105"/>
              <w:jc w:val="both"/>
              <w:rPr>
                <w:lang w:val="ru-RU"/>
              </w:rPr>
            </w:pPr>
            <w:r>
              <w:rPr>
                <w:lang w:val="ru-RU"/>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ветеринарного надзора, согласованному с органами санитарно-эпидемиологического надзора.</w:t>
            </w:r>
          </w:p>
          <w:p w:rsidR="00CA2BB7" w:rsidRDefault="00CA2BB7" w:rsidP="00B67ED1">
            <w:pPr>
              <w:pStyle w:val="TableParagraph"/>
              <w:spacing w:line="242" w:lineRule="auto"/>
              <w:ind w:left="107" w:right="105"/>
              <w:jc w:val="both"/>
              <w:rPr>
                <w:lang w:val="ru-RU"/>
              </w:rPr>
            </w:pPr>
            <w:r>
              <w:rPr>
                <w:lang w:val="ru-RU"/>
              </w:rPr>
              <w:t>Категорически запрещается размещение:</w:t>
            </w:r>
          </w:p>
          <w:p w:rsidR="00CA2BB7" w:rsidRDefault="00CA2BB7" w:rsidP="00B67ED1">
            <w:pPr>
              <w:pStyle w:val="TableParagraph"/>
              <w:spacing w:line="242" w:lineRule="auto"/>
              <w:ind w:left="107" w:right="105"/>
              <w:jc w:val="both"/>
              <w:rPr>
                <w:lang w:val="ru-RU"/>
              </w:rPr>
            </w:pPr>
            <w:r>
              <w:rPr>
                <w:lang w:val="ru-RU"/>
              </w:rPr>
              <w:t>- на особо охраняемых территориях (в том числе особо охраняемых природных территораиях);</w:t>
            </w:r>
          </w:p>
          <w:p w:rsidR="00CA2BB7" w:rsidRDefault="00CA2BB7" w:rsidP="00B67ED1">
            <w:pPr>
              <w:pStyle w:val="TableParagraph"/>
              <w:spacing w:line="242" w:lineRule="auto"/>
              <w:ind w:left="107" w:right="105"/>
              <w:jc w:val="both"/>
              <w:rPr>
                <w:lang w:val="ru-RU"/>
              </w:rPr>
            </w:pPr>
            <w:r>
              <w:rPr>
                <w:lang w:val="ru-RU"/>
              </w:rPr>
              <w:t>- в водоохранных зонах водных объектов;</w:t>
            </w:r>
          </w:p>
          <w:p w:rsidR="00CA2BB7" w:rsidRDefault="00CA2BB7" w:rsidP="00B67ED1">
            <w:pPr>
              <w:pStyle w:val="TableParagraph"/>
              <w:spacing w:line="242" w:lineRule="auto"/>
              <w:ind w:left="107" w:right="105"/>
              <w:jc w:val="both"/>
              <w:rPr>
                <w:lang w:val="ru-RU"/>
              </w:rPr>
            </w:pPr>
            <w:r>
              <w:rPr>
                <w:lang w:val="ru-RU"/>
              </w:rPr>
              <w:t>- в пригородных зонах;</w:t>
            </w:r>
          </w:p>
          <w:p w:rsidR="00CA2BB7" w:rsidRDefault="00CA2BB7" w:rsidP="00B67ED1">
            <w:pPr>
              <w:pStyle w:val="TableParagraph"/>
              <w:spacing w:line="242" w:lineRule="auto"/>
              <w:ind w:left="107" w:right="105"/>
              <w:jc w:val="both"/>
              <w:rPr>
                <w:lang w:val="ru-RU"/>
              </w:rPr>
            </w:pPr>
            <w:r>
              <w:rPr>
                <w:lang w:val="ru-RU"/>
              </w:rPr>
              <w:t>- в зонах охраны источников водоснабжения.</w:t>
            </w:r>
          </w:p>
          <w:p w:rsidR="00CA2BB7" w:rsidRDefault="00CA2BB7" w:rsidP="00B67ED1">
            <w:pPr>
              <w:pStyle w:val="TableParagraph"/>
              <w:spacing w:line="242" w:lineRule="auto"/>
              <w:ind w:left="107" w:right="105"/>
              <w:jc w:val="both"/>
              <w:rPr>
                <w:lang w:val="ru-RU"/>
              </w:rPr>
            </w:pPr>
            <w:r>
              <w:rPr>
                <w:lang w:val="ru-RU"/>
              </w:rPr>
              <w:t>Скотомогильники (биотермические ямы) размещают на сухом возвышенном участке земли площадью не менее 600 м</w:t>
            </w:r>
            <w:r w:rsidRPr="00CA2BB7">
              <w:rPr>
                <w:vertAlign w:val="superscript"/>
                <w:lang w:val="ru-RU"/>
              </w:rPr>
              <w:t>2</w:t>
            </w:r>
            <w:r>
              <w:rPr>
                <w:lang w:val="ru-RU"/>
              </w:rPr>
              <w:t>. Уровень стояния грунтовых вод должен быть не менее 2 м от поверхности земли.</w:t>
            </w:r>
          </w:p>
          <w:p w:rsidR="00CA2BB7" w:rsidRDefault="00CA2BB7" w:rsidP="00B67ED1">
            <w:pPr>
              <w:pStyle w:val="TableParagraph"/>
              <w:spacing w:line="242" w:lineRule="auto"/>
              <w:ind w:left="107" w:right="105"/>
              <w:jc w:val="both"/>
              <w:rPr>
                <w:lang w:val="ru-RU"/>
              </w:rPr>
            </w:pPr>
            <w:r>
              <w:rPr>
                <w:lang w:val="ru-RU"/>
              </w:rPr>
              <w:t>Минимальные расстояния следует принимать:</w:t>
            </w:r>
          </w:p>
          <w:p w:rsidR="00CA2BB7" w:rsidRDefault="00CA2BB7" w:rsidP="00B67ED1">
            <w:pPr>
              <w:pStyle w:val="TableParagraph"/>
              <w:spacing w:line="242" w:lineRule="auto"/>
              <w:ind w:left="107" w:right="105"/>
              <w:jc w:val="both"/>
              <w:rPr>
                <w:lang w:val="ru-RU"/>
              </w:rPr>
            </w:pPr>
            <w:r>
              <w:rPr>
                <w:lang w:val="ru-RU"/>
              </w:rPr>
              <w:t>- до скотопрогонов ипастбищ – 200 м;</w:t>
            </w:r>
          </w:p>
          <w:p w:rsidR="00CA2BB7" w:rsidRDefault="00CA2BB7" w:rsidP="00B67ED1">
            <w:pPr>
              <w:pStyle w:val="TableParagraph"/>
              <w:spacing w:line="242" w:lineRule="auto"/>
              <w:ind w:left="107" w:right="105"/>
              <w:jc w:val="both"/>
              <w:rPr>
                <w:lang w:val="ru-RU"/>
              </w:rPr>
            </w:pPr>
            <w:r>
              <w:rPr>
                <w:lang w:val="ru-RU"/>
              </w:rPr>
              <w:t>- до автомобильных, железных дорог -50-300 м (в зависимости от категорий дорог).</w:t>
            </w:r>
          </w:p>
          <w:p w:rsidR="00CA2BB7" w:rsidRDefault="00CA2BB7" w:rsidP="00B67ED1">
            <w:pPr>
              <w:pStyle w:val="TableParagraph"/>
              <w:spacing w:line="242" w:lineRule="auto"/>
              <w:ind w:left="107" w:right="105"/>
              <w:jc w:val="both"/>
              <w:rPr>
                <w:lang w:val="ru-RU"/>
              </w:rPr>
            </w:pPr>
            <w:r>
              <w:rPr>
                <w:lang w:val="ru-RU"/>
              </w:rPr>
              <w:t xml:space="preserve">Использование территории скотомогильника для промышленного строительства допускается в исключительных случаях с разрешения </w:t>
            </w:r>
            <w:r w:rsidR="000943B2">
              <w:rPr>
                <w:lang w:val="ru-RU"/>
              </w:rPr>
              <w:t>Главного государственного ветеренарного инспектора по Ивановской области, если с момента последнего захоронения прошло:</w:t>
            </w:r>
          </w:p>
          <w:p w:rsidR="000943B2" w:rsidRDefault="000943B2" w:rsidP="00B67ED1">
            <w:pPr>
              <w:pStyle w:val="TableParagraph"/>
              <w:spacing w:line="242" w:lineRule="auto"/>
              <w:ind w:left="107" w:right="105"/>
              <w:jc w:val="both"/>
              <w:rPr>
                <w:lang w:val="ru-RU"/>
              </w:rPr>
            </w:pPr>
            <w:r>
              <w:rPr>
                <w:lang w:val="ru-RU"/>
              </w:rPr>
              <w:t>- в биотермическую яму – не менее 2 лет;</w:t>
            </w:r>
          </w:p>
          <w:p w:rsidR="000943B2" w:rsidRDefault="000943B2" w:rsidP="00B67ED1">
            <w:pPr>
              <w:pStyle w:val="TableParagraph"/>
              <w:spacing w:line="242" w:lineRule="auto"/>
              <w:ind w:left="107" w:right="105"/>
              <w:jc w:val="both"/>
              <w:rPr>
                <w:lang w:val="ru-RU"/>
              </w:rPr>
            </w:pPr>
            <w:r>
              <w:rPr>
                <w:lang w:val="ru-RU"/>
              </w:rPr>
              <w:t>- в земляную яму – не менее 25 лет.</w:t>
            </w:r>
          </w:p>
          <w:p w:rsidR="000943B2" w:rsidRPr="00CA2BB7" w:rsidRDefault="000943B2" w:rsidP="00B67ED1">
            <w:pPr>
              <w:pStyle w:val="TableParagraph"/>
              <w:spacing w:line="242" w:lineRule="auto"/>
              <w:ind w:left="107" w:right="105"/>
              <w:jc w:val="both"/>
              <w:rPr>
                <w:lang w:val="ru-RU"/>
              </w:rPr>
            </w:pPr>
            <w:r>
              <w:rPr>
                <w:lang w:val="ru-RU"/>
              </w:rPr>
              <w:t>Промышленный объект не должен быть связан с приемом, производством и переработкой продуктов питания и кормов.</w:t>
            </w:r>
          </w:p>
        </w:tc>
      </w:tr>
      <w:tr w:rsidR="00CA2BB7" w:rsidTr="00CA2BB7">
        <w:trPr>
          <w:trHeight w:val="297"/>
        </w:trPr>
        <w:tc>
          <w:tcPr>
            <w:tcW w:w="2552" w:type="dxa"/>
          </w:tcPr>
          <w:p w:rsidR="00CA2BB7" w:rsidRPr="00CA2BB7" w:rsidRDefault="000943B2" w:rsidP="00CA2BB7">
            <w:pPr>
              <w:pStyle w:val="TableParagraph"/>
              <w:tabs>
                <w:tab w:val="left" w:pos="1952"/>
              </w:tabs>
              <w:spacing w:line="217" w:lineRule="exact"/>
              <w:ind w:right="97"/>
              <w:jc w:val="center"/>
              <w:rPr>
                <w:lang w:val="ru-RU"/>
              </w:rPr>
            </w:pPr>
            <w:r>
              <w:rPr>
                <w:lang w:val="ru-RU"/>
              </w:rPr>
              <w:t>Снегоприемные пункты</w:t>
            </w:r>
          </w:p>
        </w:tc>
        <w:tc>
          <w:tcPr>
            <w:tcW w:w="6804" w:type="dxa"/>
          </w:tcPr>
          <w:p w:rsidR="00CA2BB7" w:rsidRDefault="000943B2" w:rsidP="00B67ED1">
            <w:pPr>
              <w:pStyle w:val="TableParagraph"/>
              <w:spacing w:line="242" w:lineRule="auto"/>
              <w:ind w:left="107" w:right="105"/>
              <w:jc w:val="both"/>
              <w:rPr>
                <w:lang w:val="ru-RU"/>
              </w:rPr>
            </w:pPr>
            <w:r>
              <w:rPr>
                <w:lang w:val="ru-RU"/>
              </w:rPr>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утвержденных ФГУП «НИИ ВОДГЕО» от 28.19.2005, а также нормативных документов в области охраны окружающей среды.</w:t>
            </w:r>
          </w:p>
          <w:p w:rsidR="000943B2" w:rsidRDefault="000943B2" w:rsidP="00B67ED1">
            <w:pPr>
              <w:pStyle w:val="TableParagraph"/>
              <w:spacing w:line="242" w:lineRule="auto"/>
              <w:ind w:left="107" w:right="105"/>
              <w:jc w:val="both"/>
              <w:rPr>
                <w:lang w:val="ru-RU"/>
              </w:rPr>
            </w:pPr>
            <w:r>
              <w:rPr>
                <w:lang w:val="ru-RU"/>
              </w:rPr>
              <w:t>Не допускается размещение «сухих» снегосвалок:</w:t>
            </w:r>
          </w:p>
          <w:p w:rsidR="000943B2" w:rsidRDefault="000943B2" w:rsidP="00B67ED1">
            <w:pPr>
              <w:pStyle w:val="TableParagraph"/>
              <w:spacing w:line="242" w:lineRule="auto"/>
              <w:ind w:left="107" w:right="105"/>
              <w:jc w:val="both"/>
              <w:rPr>
                <w:lang w:val="ru-RU"/>
              </w:rPr>
            </w:pPr>
            <w:r>
              <w:rPr>
                <w:lang w:val="ru-RU"/>
              </w:rPr>
              <w:t>- в водоохранных зонах водных объектов;</w:t>
            </w:r>
          </w:p>
          <w:p w:rsidR="000943B2" w:rsidRDefault="000943B2" w:rsidP="00B67ED1">
            <w:pPr>
              <w:pStyle w:val="TableParagraph"/>
              <w:spacing w:line="242" w:lineRule="auto"/>
              <w:ind w:left="107" w:right="105"/>
              <w:jc w:val="both"/>
              <w:rPr>
                <w:lang w:val="ru-RU"/>
              </w:rPr>
            </w:pPr>
            <w:r>
              <w:rPr>
                <w:lang w:val="ru-RU"/>
              </w:rPr>
              <w:t>- над подземными инженерными сетями.</w:t>
            </w:r>
          </w:p>
          <w:p w:rsidR="000943B2" w:rsidRDefault="000943B2" w:rsidP="00B67ED1">
            <w:pPr>
              <w:pStyle w:val="TableParagraph"/>
              <w:spacing w:line="242" w:lineRule="auto"/>
              <w:ind w:left="107" w:right="105"/>
              <w:jc w:val="both"/>
              <w:rPr>
                <w:lang w:val="ru-RU"/>
              </w:rPr>
            </w:pPr>
            <w:r>
              <w:rPr>
                <w:lang w:val="ru-RU"/>
              </w:rPr>
              <w:t>Допускается использование территории снегосвалки в летнее время для организации стоянки автотранспорта или для иных целей.</w:t>
            </w:r>
          </w:p>
          <w:p w:rsidR="000943B2" w:rsidRPr="00CA2BB7" w:rsidRDefault="000943B2" w:rsidP="00B67ED1">
            <w:pPr>
              <w:pStyle w:val="TableParagraph"/>
              <w:spacing w:line="242" w:lineRule="auto"/>
              <w:ind w:left="107" w:right="105"/>
              <w:jc w:val="both"/>
              <w:rPr>
                <w:lang w:val="ru-RU"/>
              </w:rPr>
            </w:pPr>
            <w:r>
              <w:rPr>
                <w:lang w:val="ru-RU"/>
              </w:rPr>
              <w:t>Снегоплавильные пункты при канализационных сооружениях проектируются в соответствии с требованиями к проектированию объектов водоотведения (канализации).</w:t>
            </w:r>
          </w:p>
        </w:tc>
      </w:tr>
    </w:tbl>
    <w:p w:rsidR="000943B2" w:rsidRDefault="000943B2" w:rsidP="00E3221F">
      <w:pPr>
        <w:rPr>
          <w:sz w:val="2"/>
          <w:szCs w:val="2"/>
        </w:rPr>
      </w:pPr>
    </w:p>
    <w:p w:rsidR="00825018" w:rsidRDefault="00825018" w:rsidP="00825018">
      <w:pPr>
        <w:spacing w:after="0" w:line="240" w:lineRule="auto"/>
        <w:ind w:firstLine="567"/>
        <w:jc w:val="both"/>
        <w:rPr>
          <w:rStyle w:val="21"/>
          <w:rFonts w:ascii="Times New Roman" w:hAnsi="Times New Roman"/>
          <w:i w:val="0"/>
          <w:sz w:val="24"/>
          <w:szCs w:val="24"/>
          <w:u w:val="none"/>
        </w:rPr>
      </w:pPr>
    </w:p>
    <w:p w:rsidR="00FF5AB7" w:rsidRDefault="00FF5AB7" w:rsidP="00825018">
      <w:pPr>
        <w:spacing w:after="0" w:line="240" w:lineRule="auto"/>
        <w:ind w:firstLine="567"/>
        <w:jc w:val="both"/>
        <w:rPr>
          <w:rStyle w:val="21"/>
          <w:rFonts w:ascii="Times New Roman" w:hAnsi="Times New Roman"/>
          <w:i w:val="0"/>
          <w:sz w:val="24"/>
          <w:szCs w:val="24"/>
          <w:u w:val="none"/>
        </w:rPr>
      </w:pPr>
    </w:p>
    <w:p w:rsidR="000943B2" w:rsidRDefault="004C1828" w:rsidP="000943B2">
      <w:pPr>
        <w:spacing w:after="0" w:line="240" w:lineRule="auto"/>
        <w:jc w:val="center"/>
        <w:rPr>
          <w:rFonts w:ascii="Arial Narrow" w:hAnsi="Arial Narrow"/>
          <w:b/>
          <w:color w:val="1F497D" w:themeColor="text2"/>
          <w:sz w:val="24"/>
          <w:szCs w:val="24"/>
        </w:rPr>
      </w:pPr>
      <w:r>
        <w:rPr>
          <w:rFonts w:ascii="Arial Narrow" w:hAnsi="Arial Narrow"/>
          <w:b/>
          <w:noProof/>
          <w:color w:val="1F497D" w:themeColor="text2"/>
          <w:sz w:val="24"/>
          <w:szCs w:val="24"/>
        </w:rPr>
        <w:lastRenderedPageBreak/>
        <w:pict>
          <v:rect id="_x0000_s1264" style="position:absolute;left:0;text-align:left;margin-left:-1.35pt;margin-top:.95pt;width:469.5pt;height:7.1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0943B2" w:rsidRPr="00933414" w:rsidRDefault="000943B2" w:rsidP="000943B2">
      <w:pPr>
        <w:shd w:val="clear" w:color="auto" w:fill="EEECE1" w:themeFill="background2"/>
        <w:spacing w:after="0" w:line="240" w:lineRule="auto"/>
        <w:ind w:right="3"/>
        <w:rPr>
          <w:rFonts w:ascii="Arial Narrow" w:hAnsi="Arial Narrow"/>
          <w:sz w:val="28"/>
          <w:szCs w:val="28"/>
        </w:rPr>
      </w:pPr>
      <w:r>
        <w:rPr>
          <w:rFonts w:ascii="Arial Narrow" w:hAnsi="Arial Narrow"/>
          <w:b/>
          <w:sz w:val="28"/>
          <w:szCs w:val="28"/>
        </w:rPr>
        <w:t>4.1</w:t>
      </w:r>
      <w:r w:rsidR="00B80855">
        <w:rPr>
          <w:rFonts w:ascii="Arial Narrow" w:hAnsi="Arial Narrow"/>
          <w:b/>
          <w:sz w:val="28"/>
          <w:szCs w:val="28"/>
        </w:rPr>
        <w:t>3</w:t>
      </w:r>
      <w:r>
        <w:rPr>
          <w:rFonts w:ascii="Arial Narrow" w:hAnsi="Arial Narrow"/>
          <w:b/>
          <w:sz w:val="28"/>
          <w:szCs w:val="28"/>
        </w:rPr>
        <w:t>. МЕЖПОСЕЛЕНЧЕСКИЕ МЕСТА ЗАХОРОНЕНИЯ, ОБЪЕКТЫ</w:t>
      </w:r>
      <w:r w:rsidR="006156DB">
        <w:rPr>
          <w:rFonts w:ascii="Arial Narrow" w:hAnsi="Arial Narrow"/>
          <w:b/>
          <w:sz w:val="28"/>
          <w:szCs w:val="28"/>
        </w:rPr>
        <w:t>,</w:t>
      </w:r>
      <w:r>
        <w:rPr>
          <w:rFonts w:ascii="Arial Narrow" w:hAnsi="Arial Narrow"/>
          <w:b/>
          <w:sz w:val="28"/>
          <w:szCs w:val="28"/>
        </w:rPr>
        <w:t xml:space="preserve"> НЕОБХОДИМЫЕ ДЛЯ ОРГАНИЗАЦИИ РИТУАЛЬНЫХ УСЛУГ</w:t>
      </w:r>
    </w:p>
    <w:p w:rsidR="000943B2" w:rsidRPr="00D53D7D" w:rsidRDefault="004C1828" w:rsidP="000943B2">
      <w:pPr>
        <w:spacing w:after="0" w:line="240" w:lineRule="auto"/>
        <w:jc w:val="both"/>
        <w:rPr>
          <w:rFonts w:ascii="Times New Roman" w:hAnsi="Times New Roman"/>
          <w:sz w:val="16"/>
          <w:szCs w:val="16"/>
        </w:rPr>
      </w:pPr>
      <w:r w:rsidRPr="004C1828">
        <w:rPr>
          <w:rFonts w:ascii="Times New Roman" w:hAnsi="Times New Roman"/>
          <w:noProof/>
          <w:sz w:val="24"/>
          <w:szCs w:val="24"/>
        </w:rPr>
        <w:pict>
          <v:rect id="_x0000_s1263" style="position:absolute;left:0;text-align:left;margin-left:-1.35pt;margin-top:4.7pt;width:469.5pt;height:7.1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0943B2" w:rsidRDefault="000943B2" w:rsidP="000943B2">
      <w:pPr>
        <w:spacing w:after="0" w:line="240" w:lineRule="auto"/>
        <w:ind w:firstLine="567"/>
        <w:jc w:val="both"/>
        <w:rPr>
          <w:rFonts w:ascii="Times New Roman" w:hAnsi="Times New Roman"/>
          <w:sz w:val="24"/>
          <w:szCs w:val="24"/>
        </w:rPr>
      </w:pPr>
    </w:p>
    <w:p w:rsidR="000943B2" w:rsidRDefault="00FF5AB7"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B80855">
        <w:rPr>
          <w:rStyle w:val="21"/>
          <w:rFonts w:ascii="Times New Roman" w:hAnsi="Times New Roman"/>
          <w:i w:val="0"/>
          <w:sz w:val="24"/>
          <w:szCs w:val="24"/>
          <w:u w:val="none"/>
        </w:rPr>
        <w:t>3</w:t>
      </w:r>
      <w:r>
        <w:rPr>
          <w:rStyle w:val="21"/>
          <w:rFonts w:ascii="Times New Roman" w:hAnsi="Times New Roman"/>
          <w:i w:val="0"/>
          <w:sz w:val="24"/>
          <w:szCs w:val="24"/>
          <w:u w:val="none"/>
        </w:rPr>
        <w:t>.1. Расчетные показатели минимально допустимого уровня обеспеченности межпоселенческими местами захоронения и объектами, необходимыми для организации ритуальных услуг, и максимально допустимого уровня территориальной доступности таких объектов для населения муниципального района приведены в табл.5</w:t>
      </w:r>
      <w:r w:rsidR="00B80855">
        <w:rPr>
          <w:rStyle w:val="21"/>
          <w:rFonts w:ascii="Times New Roman" w:hAnsi="Times New Roman"/>
          <w:i w:val="0"/>
          <w:sz w:val="24"/>
          <w:szCs w:val="24"/>
          <w:u w:val="none"/>
        </w:rPr>
        <w:t>3</w:t>
      </w:r>
      <w:r>
        <w:rPr>
          <w:rStyle w:val="21"/>
          <w:rFonts w:ascii="Times New Roman" w:hAnsi="Times New Roman"/>
          <w:i w:val="0"/>
          <w:sz w:val="24"/>
          <w:szCs w:val="24"/>
          <w:u w:val="none"/>
        </w:rPr>
        <w:t>.</w:t>
      </w:r>
    </w:p>
    <w:p w:rsidR="00FF5AB7" w:rsidRPr="00FF5AB7" w:rsidRDefault="00FF5AB7" w:rsidP="00FF5AB7">
      <w:pPr>
        <w:spacing w:after="0" w:line="240" w:lineRule="auto"/>
        <w:jc w:val="both"/>
        <w:rPr>
          <w:rStyle w:val="21"/>
          <w:rFonts w:ascii="Times New Roman" w:hAnsi="Times New Roman"/>
          <w:i w:val="0"/>
          <w:sz w:val="8"/>
          <w:szCs w:val="8"/>
          <w:u w:val="none"/>
        </w:rPr>
      </w:pPr>
    </w:p>
    <w:p w:rsidR="00FF5AB7" w:rsidRPr="00FF5AB7" w:rsidRDefault="00FF5AB7" w:rsidP="00FF5AB7">
      <w:pPr>
        <w:spacing w:after="0" w:line="240" w:lineRule="auto"/>
        <w:jc w:val="both"/>
        <w:rPr>
          <w:rStyle w:val="21"/>
          <w:rFonts w:ascii="Times New Roman" w:hAnsi="Times New Roman"/>
          <w:sz w:val="24"/>
          <w:szCs w:val="24"/>
          <w:u w:val="none"/>
        </w:rPr>
      </w:pPr>
      <w:r w:rsidRPr="00FF5AB7">
        <w:rPr>
          <w:rStyle w:val="21"/>
          <w:rFonts w:ascii="Times New Roman" w:hAnsi="Times New Roman"/>
          <w:sz w:val="24"/>
          <w:szCs w:val="24"/>
          <w:u w:val="none"/>
        </w:rPr>
        <w:t>Таблица 5</w:t>
      </w:r>
      <w:r w:rsidR="00B80855">
        <w:rPr>
          <w:rStyle w:val="21"/>
          <w:rFonts w:ascii="Times New Roman" w:hAnsi="Times New Roman"/>
          <w:sz w:val="24"/>
          <w:szCs w:val="24"/>
          <w:u w:val="none"/>
        </w:rPr>
        <w:t>3</w:t>
      </w:r>
      <w:r w:rsidRPr="00FF5AB7">
        <w:rPr>
          <w:rStyle w:val="21"/>
          <w:rFonts w:ascii="Times New Roman" w:hAnsi="Times New Roman"/>
          <w:sz w:val="24"/>
          <w:szCs w:val="24"/>
          <w:u w:val="none"/>
        </w:rPr>
        <w:t>.</w:t>
      </w:r>
    </w:p>
    <w:p w:rsidR="00FF5AB7" w:rsidRPr="003934BC" w:rsidRDefault="00FF5AB7" w:rsidP="00FF5AB7">
      <w:pPr>
        <w:spacing w:after="0" w:line="240" w:lineRule="auto"/>
        <w:jc w:val="both"/>
        <w:rPr>
          <w:rStyle w:val="21"/>
          <w:rFonts w:ascii="Times New Roman" w:hAnsi="Times New Roman"/>
          <w:i w:val="0"/>
          <w:sz w:val="8"/>
          <w:szCs w:val="8"/>
          <w:u w:val="none"/>
        </w:rPr>
      </w:pPr>
    </w:p>
    <w:tbl>
      <w:tblPr>
        <w:tblStyle w:val="ad"/>
        <w:tblW w:w="0" w:type="auto"/>
        <w:tblLook w:val="04A0"/>
      </w:tblPr>
      <w:tblGrid>
        <w:gridCol w:w="3190"/>
        <w:gridCol w:w="3439"/>
        <w:gridCol w:w="2942"/>
      </w:tblGrid>
      <w:tr w:rsidR="003934BC" w:rsidRPr="00825018" w:rsidTr="003934BC">
        <w:tc>
          <w:tcPr>
            <w:tcW w:w="3190" w:type="dxa"/>
            <w:vMerge w:val="restart"/>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Наименование объектов</w:t>
            </w:r>
          </w:p>
        </w:tc>
        <w:tc>
          <w:tcPr>
            <w:tcW w:w="6381" w:type="dxa"/>
            <w:gridSpan w:val="2"/>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Расчетные показатели</w:t>
            </w:r>
          </w:p>
        </w:tc>
      </w:tr>
      <w:tr w:rsidR="003934BC" w:rsidRPr="00825018" w:rsidTr="003934BC">
        <w:tc>
          <w:tcPr>
            <w:tcW w:w="3190" w:type="dxa"/>
            <w:vMerge/>
            <w:shd w:val="clear" w:color="auto" w:fill="EEECE1" w:themeFill="background2"/>
          </w:tcPr>
          <w:p w:rsidR="003934BC" w:rsidRPr="00825018" w:rsidRDefault="003934BC" w:rsidP="00B67ED1">
            <w:pPr>
              <w:jc w:val="center"/>
              <w:rPr>
                <w:rFonts w:ascii="Times New Roman" w:hAnsi="Times New Roman"/>
              </w:rPr>
            </w:pPr>
          </w:p>
        </w:tc>
        <w:tc>
          <w:tcPr>
            <w:tcW w:w="3439" w:type="dxa"/>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минимально допустимого уровня обеспеченности</w:t>
            </w:r>
          </w:p>
        </w:tc>
        <w:tc>
          <w:tcPr>
            <w:tcW w:w="2942" w:type="dxa"/>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r>
      <w:tr w:rsidR="003934BC" w:rsidTr="003934BC">
        <w:tc>
          <w:tcPr>
            <w:tcW w:w="3190"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Кладбище смешанного и традиционного захоронения</w:t>
            </w:r>
          </w:p>
        </w:tc>
        <w:tc>
          <w:tcPr>
            <w:tcW w:w="3439"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0,24 га/100 чел.</w:t>
            </w:r>
          </w:p>
        </w:tc>
        <w:tc>
          <w:tcPr>
            <w:tcW w:w="2942"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Не нормируется</w:t>
            </w:r>
          </w:p>
        </w:tc>
      </w:tr>
      <w:tr w:rsidR="003934BC" w:rsidTr="003934BC">
        <w:tc>
          <w:tcPr>
            <w:tcW w:w="3190"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Бюро похоронного обслуживания</w:t>
            </w:r>
          </w:p>
        </w:tc>
        <w:tc>
          <w:tcPr>
            <w:tcW w:w="3439"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по заданию на проектирование, но не менее 1 объекта</w:t>
            </w:r>
          </w:p>
        </w:tc>
        <w:tc>
          <w:tcPr>
            <w:tcW w:w="2942"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то же</w:t>
            </w:r>
          </w:p>
        </w:tc>
      </w:tr>
      <w:tr w:rsidR="003934BC" w:rsidTr="003934BC">
        <w:tc>
          <w:tcPr>
            <w:tcW w:w="3190" w:type="dxa"/>
          </w:tcPr>
          <w:p w:rsidR="003934BC" w:rsidRPr="003934BC" w:rsidRDefault="003934BC" w:rsidP="00C02188">
            <w:pPr>
              <w:tabs>
                <w:tab w:val="left" w:pos="1394"/>
              </w:tabs>
              <w:jc w:val="center"/>
              <w:rPr>
                <w:rStyle w:val="21"/>
                <w:rFonts w:ascii="Times New Roman" w:hAnsi="Times New Roman"/>
                <w:i w:val="0"/>
                <w:u w:val="none"/>
              </w:rPr>
            </w:pPr>
            <w:r>
              <w:rPr>
                <w:rStyle w:val="21"/>
                <w:rFonts w:ascii="Times New Roman" w:hAnsi="Times New Roman"/>
                <w:i w:val="0"/>
                <w:u w:val="none"/>
              </w:rPr>
              <w:t>Дом траурных обрядов</w:t>
            </w:r>
          </w:p>
        </w:tc>
        <w:tc>
          <w:tcPr>
            <w:tcW w:w="3439"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по заданию на проектирование</w:t>
            </w:r>
          </w:p>
        </w:tc>
        <w:tc>
          <w:tcPr>
            <w:tcW w:w="2942" w:type="dxa"/>
          </w:tcPr>
          <w:p w:rsidR="003934BC" w:rsidRPr="003934BC" w:rsidRDefault="003934BC" w:rsidP="003934BC">
            <w:pPr>
              <w:jc w:val="center"/>
              <w:rPr>
                <w:rStyle w:val="21"/>
                <w:rFonts w:ascii="Times New Roman" w:hAnsi="Times New Roman"/>
                <w:i w:val="0"/>
                <w:u w:val="none"/>
              </w:rPr>
            </w:pPr>
            <w:r>
              <w:rPr>
                <w:rStyle w:val="21"/>
                <w:rFonts w:ascii="Times New Roman" w:hAnsi="Times New Roman"/>
                <w:i w:val="0"/>
                <w:u w:val="none"/>
              </w:rPr>
              <w:t>то же</w:t>
            </w:r>
          </w:p>
        </w:tc>
      </w:tr>
    </w:tbl>
    <w:p w:rsidR="00FF5AB7" w:rsidRPr="006156DB" w:rsidRDefault="00FF5AB7" w:rsidP="00FF5AB7">
      <w:pPr>
        <w:spacing w:after="0" w:line="240" w:lineRule="auto"/>
        <w:jc w:val="both"/>
        <w:rPr>
          <w:rStyle w:val="21"/>
          <w:rFonts w:ascii="Times New Roman" w:hAnsi="Times New Roman"/>
          <w:i w:val="0"/>
          <w:sz w:val="8"/>
          <w:szCs w:val="8"/>
          <w:u w:val="none"/>
        </w:rPr>
      </w:pPr>
    </w:p>
    <w:p w:rsidR="000943B2" w:rsidRDefault="003934BC" w:rsidP="00C02188">
      <w:pPr>
        <w:tabs>
          <w:tab w:val="left" w:pos="1418"/>
        </w:tabs>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B80855">
        <w:rPr>
          <w:rStyle w:val="21"/>
          <w:rFonts w:ascii="Times New Roman" w:hAnsi="Times New Roman"/>
          <w:i w:val="0"/>
          <w:sz w:val="24"/>
          <w:szCs w:val="24"/>
          <w:u w:val="none"/>
        </w:rPr>
        <w:t>3</w:t>
      </w:r>
      <w:r>
        <w:rPr>
          <w:rStyle w:val="21"/>
          <w:rFonts w:ascii="Times New Roman" w:hAnsi="Times New Roman"/>
          <w:i w:val="0"/>
          <w:sz w:val="24"/>
          <w:szCs w:val="24"/>
          <w:u w:val="none"/>
        </w:rPr>
        <w:t>.2. Расчетные показатели градостроительного проектирования межпоселенческих мест захоронения и объектов, необходимых для ритуальных услуг, приведены в табл.5</w:t>
      </w:r>
      <w:r w:rsidR="00B80855">
        <w:rPr>
          <w:rStyle w:val="21"/>
          <w:rFonts w:ascii="Times New Roman" w:hAnsi="Times New Roman"/>
          <w:i w:val="0"/>
          <w:sz w:val="24"/>
          <w:szCs w:val="24"/>
          <w:u w:val="none"/>
        </w:rPr>
        <w:t>4</w:t>
      </w:r>
      <w:r>
        <w:rPr>
          <w:rStyle w:val="21"/>
          <w:rFonts w:ascii="Times New Roman" w:hAnsi="Times New Roman"/>
          <w:i w:val="0"/>
          <w:sz w:val="24"/>
          <w:szCs w:val="24"/>
          <w:u w:val="none"/>
        </w:rPr>
        <w:t>.</w:t>
      </w:r>
    </w:p>
    <w:p w:rsidR="003934BC" w:rsidRPr="003934BC" w:rsidRDefault="003934BC" w:rsidP="003934BC">
      <w:pPr>
        <w:spacing w:after="0" w:line="240" w:lineRule="auto"/>
        <w:jc w:val="both"/>
        <w:rPr>
          <w:rStyle w:val="21"/>
          <w:rFonts w:ascii="Times New Roman" w:hAnsi="Times New Roman"/>
          <w:i w:val="0"/>
          <w:sz w:val="8"/>
          <w:szCs w:val="8"/>
          <w:u w:val="none"/>
        </w:rPr>
      </w:pPr>
    </w:p>
    <w:p w:rsidR="003934BC" w:rsidRDefault="003934BC" w:rsidP="003934BC">
      <w:pPr>
        <w:spacing w:after="0" w:line="240" w:lineRule="auto"/>
        <w:jc w:val="both"/>
        <w:rPr>
          <w:rStyle w:val="21"/>
          <w:rFonts w:ascii="Times New Roman" w:hAnsi="Times New Roman"/>
          <w:sz w:val="24"/>
          <w:szCs w:val="24"/>
          <w:u w:val="none"/>
        </w:rPr>
      </w:pPr>
      <w:r w:rsidRPr="003934BC">
        <w:rPr>
          <w:rStyle w:val="21"/>
          <w:rFonts w:ascii="Times New Roman" w:hAnsi="Times New Roman"/>
          <w:sz w:val="24"/>
          <w:szCs w:val="24"/>
          <w:u w:val="none"/>
        </w:rPr>
        <w:t>Таблица 5</w:t>
      </w:r>
      <w:r w:rsidR="00B80855">
        <w:rPr>
          <w:rStyle w:val="21"/>
          <w:rFonts w:ascii="Times New Roman" w:hAnsi="Times New Roman"/>
          <w:sz w:val="24"/>
          <w:szCs w:val="24"/>
          <w:u w:val="none"/>
        </w:rPr>
        <w:t>4</w:t>
      </w:r>
      <w:r w:rsidRPr="003934BC">
        <w:rPr>
          <w:rStyle w:val="21"/>
          <w:rFonts w:ascii="Times New Roman" w:hAnsi="Times New Roman"/>
          <w:sz w:val="24"/>
          <w:szCs w:val="24"/>
          <w:u w:val="none"/>
        </w:rPr>
        <w:t>.</w:t>
      </w:r>
    </w:p>
    <w:p w:rsidR="003934BC" w:rsidRPr="003934BC" w:rsidRDefault="003934BC" w:rsidP="003934BC">
      <w:pPr>
        <w:spacing w:after="0" w:line="240" w:lineRule="auto"/>
        <w:jc w:val="both"/>
        <w:rPr>
          <w:rStyle w:val="21"/>
          <w:rFonts w:ascii="Times New Roman" w:hAnsi="Times New Roman"/>
          <w:sz w:val="8"/>
          <w:szCs w:val="8"/>
          <w:u w:val="none"/>
        </w:rPr>
      </w:pPr>
    </w:p>
    <w:tbl>
      <w:tblPr>
        <w:tblStyle w:val="ad"/>
        <w:tblW w:w="0" w:type="auto"/>
        <w:tblLook w:val="04A0"/>
      </w:tblPr>
      <w:tblGrid>
        <w:gridCol w:w="2660"/>
        <w:gridCol w:w="2126"/>
        <w:gridCol w:w="4785"/>
      </w:tblGrid>
      <w:tr w:rsidR="003934BC" w:rsidRPr="00825018" w:rsidTr="003934BC">
        <w:tc>
          <w:tcPr>
            <w:tcW w:w="2660" w:type="dxa"/>
            <w:vMerge w:val="restart"/>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Наименование объектов</w:t>
            </w:r>
          </w:p>
        </w:tc>
        <w:tc>
          <w:tcPr>
            <w:tcW w:w="6911" w:type="dxa"/>
            <w:gridSpan w:val="2"/>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Расчетные показатели</w:t>
            </w:r>
          </w:p>
        </w:tc>
      </w:tr>
      <w:tr w:rsidR="003934BC" w:rsidRPr="00825018" w:rsidTr="003934BC">
        <w:tc>
          <w:tcPr>
            <w:tcW w:w="2660" w:type="dxa"/>
            <w:vMerge/>
            <w:shd w:val="clear" w:color="auto" w:fill="EEECE1" w:themeFill="background2"/>
          </w:tcPr>
          <w:p w:rsidR="003934BC" w:rsidRPr="00825018" w:rsidRDefault="003934BC" w:rsidP="00B67ED1">
            <w:pPr>
              <w:jc w:val="center"/>
              <w:rPr>
                <w:rFonts w:ascii="Times New Roman" w:hAnsi="Times New Roman"/>
              </w:rPr>
            </w:pPr>
          </w:p>
        </w:tc>
        <w:tc>
          <w:tcPr>
            <w:tcW w:w="2126" w:type="dxa"/>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размеры земельных участков</w:t>
            </w:r>
          </w:p>
        </w:tc>
        <w:tc>
          <w:tcPr>
            <w:tcW w:w="4785" w:type="dxa"/>
            <w:shd w:val="clear" w:color="auto" w:fill="EEECE1" w:themeFill="background2"/>
          </w:tcPr>
          <w:p w:rsidR="003934BC" w:rsidRPr="00825018" w:rsidRDefault="003934BC" w:rsidP="00B67ED1">
            <w:pPr>
              <w:jc w:val="center"/>
              <w:rPr>
                <w:rFonts w:ascii="Times New Roman" w:hAnsi="Times New Roman"/>
              </w:rPr>
            </w:pPr>
            <w:r>
              <w:rPr>
                <w:rFonts w:ascii="Times New Roman" w:hAnsi="Times New Roman"/>
              </w:rPr>
              <w:t>ориентировочные размеры санитарно-защитных зон, м*</w:t>
            </w:r>
          </w:p>
        </w:tc>
      </w:tr>
      <w:tr w:rsidR="003934BC" w:rsidRPr="003934BC" w:rsidTr="003934BC">
        <w:tc>
          <w:tcPr>
            <w:tcW w:w="2660" w:type="dxa"/>
          </w:tcPr>
          <w:p w:rsidR="003934BC" w:rsidRPr="003934BC" w:rsidRDefault="003934BC" w:rsidP="00B67ED1">
            <w:pPr>
              <w:jc w:val="center"/>
              <w:rPr>
                <w:rStyle w:val="21"/>
                <w:rFonts w:ascii="Times New Roman" w:hAnsi="Times New Roman"/>
                <w:i w:val="0"/>
                <w:u w:val="none"/>
              </w:rPr>
            </w:pPr>
            <w:r>
              <w:rPr>
                <w:rStyle w:val="21"/>
                <w:rFonts w:ascii="Times New Roman" w:hAnsi="Times New Roman"/>
                <w:i w:val="0"/>
                <w:u w:val="none"/>
              </w:rPr>
              <w:t>Кладбище смешанного и традиционного захоронения</w:t>
            </w:r>
          </w:p>
        </w:tc>
        <w:tc>
          <w:tcPr>
            <w:tcW w:w="2126" w:type="dxa"/>
          </w:tcPr>
          <w:p w:rsidR="003934BC" w:rsidRPr="003934BC" w:rsidRDefault="003934BC" w:rsidP="00B67ED1">
            <w:pPr>
              <w:jc w:val="center"/>
              <w:rPr>
                <w:rStyle w:val="21"/>
                <w:rFonts w:ascii="Times New Roman" w:hAnsi="Times New Roman"/>
                <w:i w:val="0"/>
                <w:u w:val="none"/>
              </w:rPr>
            </w:pPr>
            <w:r>
              <w:rPr>
                <w:rStyle w:val="21"/>
                <w:rFonts w:ascii="Times New Roman" w:hAnsi="Times New Roman"/>
                <w:i w:val="0"/>
                <w:u w:val="none"/>
              </w:rPr>
              <w:t>по заданию на проектирование, но не более 40 га</w:t>
            </w:r>
          </w:p>
        </w:tc>
        <w:tc>
          <w:tcPr>
            <w:tcW w:w="4785" w:type="dxa"/>
          </w:tcPr>
          <w:p w:rsidR="003934BC" w:rsidRDefault="003934BC" w:rsidP="003934BC">
            <w:pPr>
              <w:jc w:val="both"/>
              <w:rPr>
                <w:rStyle w:val="21"/>
                <w:rFonts w:ascii="Times New Roman" w:hAnsi="Times New Roman"/>
                <w:i w:val="0"/>
                <w:u w:val="none"/>
              </w:rPr>
            </w:pPr>
            <w:r>
              <w:rPr>
                <w:rStyle w:val="21"/>
                <w:rFonts w:ascii="Times New Roman" w:hAnsi="Times New Roman"/>
                <w:i w:val="0"/>
                <w:u w:val="none"/>
              </w:rPr>
              <w:t>- при площади кладбища 10 га и менее – 100;</w:t>
            </w:r>
          </w:p>
          <w:p w:rsidR="003934BC" w:rsidRDefault="003934BC" w:rsidP="003934BC">
            <w:pPr>
              <w:jc w:val="both"/>
              <w:rPr>
                <w:rStyle w:val="21"/>
                <w:rFonts w:ascii="Times New Roman" w:hAnsi="Times New Roman"/>
                <w:i w:val="0"/>
                <w:u w:val="none"/>
              </w:rPr>
            </w:pPr>
            <w:r>
              <w:rPr>
                <w:rStyle w:val="21"/>
                <w:rFonts w:ascii="Times New Roman" w:hAnsi="Times New Roman"/>
                <w:i w:val="0"/>
                <w:u w:val="none"/>
              </w:rPr>
              <w:t>- при площади кладбища от 10 до 20 га – 300;</w:t>
            </w:r>
          </w:p>
          <w:p w:rsidR="003934BC" w:rsidRPr="003934BC" w:rsidRDefault="003934BC" w:rsidP="003934BC">
            <w:pPr>
              <w:jc w:val="both"/>
              <w:rPr>
                <w:rStyle w:val="21"/>
                <w:rFonts w:ascii="Times New Roman" w:hAnsi="Times New Roman"/>
                <w:i w:val="0"/>
                <w:u w:val="none"/>
              </w:rPr>
            </w:pPr>
            <w:r>
              <w:rPr>
                <w:rStyle w:val="21"/>
                <w:rFonts w:ascii="Times New Roman" w:hAnsi="Times New Roman"/>
                <w:i w:val="0"/>
                <w:u w:val="none"/>
              </w:rPr>
              <w:t>- при площади кладбища от 20 до 40 га – 500</w:t>
            </w:r>
          </w:p>
        </w:tc>
      </w:tr>
      <w:tr w:rsidR="003934BC" w:rsidRPr="003934BC" w:rsidTr="003934BC">
        <w:tc>
          <w:tcPr>
            <w:tcW w:w="2660" w:type="dxa"/>
          </w:tcPr>
          <w:p w:rsidR="003934BC" w:rsidRDefault="003934BC" w:rsidP="00B67ED1">
            <w:pPr>
              <w:jc w:val="center"/>
              <w:rPr>
                <w:rStyle w:val="21"/>
                <w:rFonts w:ascii="Times New Roman" w:hAnsi="Times New Roman"/>
                <w:i w:val="0"/>
                <w:u w:val="none"/>
              </w:rPr>
            </w:pPr>
            <w:r>
              <w:rPr>
                <w:rStyle w:val="21"/>
                <w:rFonts w:ascii="Times New Roman" w:hAnsi="Times New Roman"/>
                <w:i w:val="0"/>
                <w:u w:val="none"/>
              </w:rPr>
              <w:t>Закрытые кладбища и мемориальные комплексы, колумбарии, сельские кладбища</w:t>
            </w:r>
          </w:p>
        </w:tc>
        <w:tc>
          <w:tcPr>
            <w:tcW w:w="2126" w:type="dxa"/>
          </w:tcPr>
          <w:p w:rsidR="003934BC" w:rsidRDefault="00F8061E" w:rsidP="00B67ED1">
            <w:pPr>
              <w:jc w:val="center"/>
              <w:rPr>
                <w:rStyle w:val="21"/>
                <w:rFonts w:ascii="Times New Roman" w:hAnsi="Times New Roman"/>
                <w:i w:val="0"/>
                <w:u w:val="none"/>
              </w:rPr>
            </w:pPr>
            <w:r>
              <w:rPr>
                <w:rStyle w:val="21"/>
                <w:rFonts w:ascii="Times New Roman" w:hAnsi="Times New Roman"/>
                <w:i w:val="0"/>
                <w:u w:val="none"/>
              </w:rPr>
              <w:t>то же</w:t>
            </w:r>
          </w:p>
        </w:tc>
        <w:tc>
          <w:tcPr>
            <w:tcW w:w="4785" w:type="dxa"/>
          </w:tcPr>
          <w:p w:rsidR="003934BC" w:rsidRDefault="00F8061E" w:rsidP="00F8061E">
            <w:pPr>
              <w:jc w:val="center"/>
              <w:rPr>
                <w:rStyle w:val="21"/>
                <w:rFonts w:ascii="Times New Roman" w:hAnsi="Times New Roman"/>
                <w:i w:val="0"/>
                <w:u w:val="none"/>
              </w:rPr>
            </w:pPr>
            <w:r>
              <w:rPr>
                <w:rStyle w:val="21"/>
                <w:rFonts w:ascii="Times New Roman" w:hAnsi="Times New Roman"/>
                <w:i w:val="0"/>
                <w:u w:val="none"/>
              </w:rPr>
              <w:t>50</w:t>
            </w:r>
          </w:p>
        </w:tc>
      </w:tr>
      <w:tr w:rsidR="003934BC" w:rsidRPr="003934BC" w:rsidTr="003934BC">
        <w:tc>
          <w:tcPr>
            <w:tcW w:w="2660" w:type="dxa"/>
          </w:tcPr>
          <w:p w:rsidR="003934BC" w:rsidRPr="003934BC" w:rsidRDefault="003934BC" w:rsidP="00B67ED1">
            <w:pPr>
              <w:jc w:val="center"/>
              <w:rPr>
                <w:rStyle w:val="21"/>
                <w:rFonts w:ascii="Times New Roman" w:hAnsi="Times New Roman"/>
                <w:i w:val="0"/>
                <w:u w:val="none"/>
              </w:rPr>
            </w:pPr>
            <w:r>
              <w:rPr>
                <w:rStyle w:val="21"/>
                <w:rFonts w:ascii="Times New Roman" w:hAnsi="Times New Roman"/>
                <w:i w:val="0"/>
                <w:u w:val="none"/>
              </w:rPr>
              <w:t>Бюро похоронного обслуживания</w:t>
            </w:r>
          </w:p>
        </w:tc>
        <w:tc>
          <w:tcPr>
            <w:tcW w:w="2126" w:type="dxa"/>
          </w:tcPr>
          <w:p w:rsidR="003934BC" w:rsidRPr="003934BC" w:rsidRDefault="00F8061E" w:rsidP="00B67ED1">
            <w:pPr>
              <w:jc w:val="center"/>
              <w:rPr>
                <w:rStyle w:val="21"/>
                <w:rFonts w:ascii="Times New Roman" w:hAnsi="Times New Roman"/>
                <w:i w:val="0"/>
                <w:u w:val="none"/>
              </w:rPr>
            </w:pPr>
            <w:r>
              <w:rPr>
                <w:rStyle w:val="21"/>
                <w:rFonts w:ascii="Times New Roman" w:hAnsi="Times New Roman"/>
                <w:i w:val="0"/>
                <w:u w:val="none"/>
              </w:rPr>
              <w:t>по заданию на проектирование</w:t>
            </w:r>
          </w:p>
        </w:tc>
        <w:tc>
          <w:tcPr>
            <w:tcW w:w="4785" w:type="dxa"/>
          </w:tcPr>
          <w:p w:rsidR="003934BC" w:rsidRPr="003934BC" w:rsidRDefault="00F8061E" w:rsidP="00F8061E">
            <w:pPr>
              <w:jc w:val="center"/>
              <w:rPr>
                <w:rStyle w:val="21"/>
                <w:rFonts w:ascii="Times New Roman" w:hAnsi="Times New Roman"/>
                <w:i w:val="0"/>
                <w:u w:val="none"/>
              </w:rPr>
            </w:pPr>
            <w:r>
              <w:rPr>
                <w:rStyle w:val="21"/>
                <w:rFonts w:ascii="Times New Roman" w:hAnsi="Times New Roman"/>
                <w:i w:val="0"/>
                <w:u w:val="none"/>
              </w:rPr>
              <w:t>-**</w:t>
            </w:r>
          </w:p>
        </w:tc>
      </w:tr>
      <w:tr w:rsidR="003934BC" w:rsidRPr="003934BC" w:rsidTr="003934BC">
        <w:tc>
          <w:tcPr>
            <w:tcW w:w="2660" w:type="dxa"/>
          </w:tcPr>
          <w:p w:rsidR="003934BC" w:rsidRPr="003934BC" w:rsidRDefault="003934BC" w:rsidP="00B67ED1">
            <w:pPr>
              <w:jc w:val="center"/>
              <w:rPr>
                <w:rStyle w:val="21"/>
                <w:rFonts w:ascii="Times New Roman" w:hAnsi="Times New Roman"/>
                <w:i w:val="0"/>
                <w:u w:val="none"/>
              </w:rPr>
            </w:pPr>
            <w:r>
              <w:rPr>
                <w:rStyle w:val="21"/>
                <w:rFonts w:ascii="Times New Roman" w:hAnsi="Times New Roman"/>
                <w:i w:val="0"/>
                <w:u w:val="none"/>
              </w:rPr>
              <w:t>Дом траурных обрядов</w:t>
            </w:r>
          </w:p>
        </w:tc>
        <w:tc>
          <w:tcPr>
            <w:tcW w:w="2126" w:type="dxa"/>
          </w:tcPr>
          <w:p w:rsidR="003934BC" w:rsidRPr="003934BC" w:rsidRDefault="00F8061E" w:rsidP="00B67ED1">
            <w:pPr>
              <w:jc w:val="center"/>
              <w:rPr>
                <w:rStyle w:val="21"/>
                <w:rFonts w:ascii="Times New Roman" w:hAnsi="Times New Roman"/>
                <w:i w:val="0"/>
                <w:u w:val="none"/>
              </w:rPr>
            </w:pPr>
            <w:r>
              <w:rPr>
                <w:rStyle w:val="21"/>
                <w:rFonts w:ascii="Times New Roman" w:hAnsi="Times New Roman"/>
                <w:i w:val="0"/>
                <w:u w:val="none"/>
              </w:rPr>
              <w:t>то же</w:t>
            </w:r>
          </w:p>
        </w:tc>
        <w:tc>
          <w:tcPr>
            <w:tcW w:w="4785" w:type="dxa"/>
          </w:tcPr>
          <w:p w:rsidR="003934BC" w:rsidRPr="003934BC" w:rsidRDefault="00F8061E" w:rsidP="00F8061E">
            <w:pPr>
              <w:jc w:val="center"/>
              <w:rPr>
                <w:rStyle w:val="21"/>
                <w:rFonts w:ascii="Times New Roman" w:hAnsi="Times New Roman"/>
                <w:i w:val="0"/>
                <w:u w:val="none"/>
              </w:rPr>
            </w:pPr>
            <w:r>
              <w:rPr>
                <w:rStyle w:val="21"/>
                <w:rFonts w:ascii="Times New Roman" w:hAnsi="Times New Roman"/>
                <w:i w:val="0"/>
                <w:u w:val="none"/>
              </w:rPr>
              <w:t>-**</w:t>
            </w:r>
          </w:p>
        </w:tc>
      </w:tr>
    </w:tbl>
    <w:p w:rsidR="003934BC" w:rsidRPr="00C02188" w:rsidRDefault="003934BC" w:rsidP="003934BC">
      <w:pPr>
        <w:spacing w:after="0" w:line="240" w:lineRule="auto"/>
        <w:jc w:val="both"/>
        <w:rPr>
          <w:rStyle w:val="21"/>
          <w:rFonts w:ascii="Times New Roman" w:hAnsi="Times New Roman"/>
          <w:i w:val="0"/>
          <w:sz w:val="8"/>
          <w:szCs w:val="8"/>
          <w:u w:val="none"/>
        </w:rPr>
      </w:pPr>
    </w:p>
    <w:p w:rsidR="003934BC" w:rsidRPr="00C02188" w:rsidRDefault="00F8061E" w:rsidP="003934BC">
      <w:pPr>
        <w:spacing w:after="0" w:line="240" w:lineRule="auto"/>
        <w:jc w:val="both"/>
        <w:rPr>
          <w:rStyle w:val="21"/>
          <w:rFonts w:ascii="Times New Roman" w:hAnsi="Times New Roman"/>
          <w:b/>
          <w:i w:val="0"/>
          <w:sz w:val="20"/>
          <w:szCs w:val="20"/>
          <w:u w:val="none"/>
        </w:rPr>
      </w:pPr>
      <w:r w:rsidRPr="00C02188">
        <w:rPr>
          <w:rStyle w:val="21"/>
          <w:rFonts w:ascii="Times New Roman" w:hAnsi="Times New Roman"/>
          <w:b/>
          <w:i w:val="0"/>
          <w:sz w:val="20"/>
          <w:szCs w:val="20"/>
          <w:u w:val="none"/>
        </w:rPr>
        <w:t xml:space="preserve">Примечание: </w:t>
      </w:r>
    </w:p>
    <w:p w:rsidR="00F8061E" w:rsidRPr="00C02188" w:rsidRDefault="00F8061E" w:rsidP="003934BC">
      <w:pPr>
        <w:spacing w:after="0" w:line="240" w:lineRule="auto"/>
        <w:jc w:val="both"/>
        <w:rPr>
          <w:rStyle w:val="21"/>
          <w:rFonts w:ascii="Times New Roman" w:hAnsi="Times New Roman"/>
          <w:i w:val="0"/>
          <w:sz w:val="20"/>
          <w:szCs w:val="20"/>
          <w:u w:val="none"/>
        </w:rPr>
      </w:pPr>
      <w:r w:rsidRPr="00C02188">
        <w:rPr>
          <w:rStyle w:val="21"/>
          <w:rFonts w:ascii="Times New Roman" w:hAnsi="Times New Roman"/>
          <w:i w:val="0"/>
          <w:sz w:val="20"/>
          <w:szCs w:val="20"/>
          <w:u w:val="none"/>
        </w:rPr>
        <w:t xml:space="preserve">(*) </w:t>
      </w:r>
      <w:r w:rsidR="00C02188" w:rsidRPr="00C02188">
        <w:rPr>
          <w:rStyle w:val="21"/>
          <w:rFonts w:ascii="Times New Roman" w:hAnsi="Times New Roman"/>
          <w:i w:val="0"/>
          <w:sz w:val="20"/>
          <w:szCs w:val="20"/>
          <w:u w:val="none"/>
        </w:rPr>
        <w:t xml:space="preserve">  -</w:t>
      </w:r>
      <w:r w:rsidRPr="00C02188">
        <w:rPr>
          <w:rStyle w:val="21"/>
          <w:rFonts w:ascii="Times New Roman" w:hAnsi="Times New Roman"/>
          <w:i w:val="0"/>
          <w:sz w:val="20"/>
          <w:szCs w:val="20"/>
          <w:u w:val="none"/>
        </w:rPr>
        <w:t xml:space="preserve"> В соответствии с СанПиН 2.2.</w:t>
      </w:r>
      <w:r w:rsidR="00C02188" w:rsidRPr="00C02188">
        <w:rPr>
          <w:rStyle w:val="21"/>
          <w:rFonts w:ascii="Times New Roman" w:hAnsi="Times New Roman"/>
          <w:i w:val="0"/>
          <w:sz w:val="20"/>
          <w:szCs w:val="20"/>
          <w:u w:val="none"/>
        </w:rPr>
        <w:t>1/2.1.1.1200-03.</w:t>
      </w:r>
    </w:p>
    <w:p w:rsidR="00C02188" w:rsidRPr="00C02188" w:rsidRDefault="00C02188" w:rsidP="00C02188">
      <w:pPr>
        <w:spacing w:after="0" w:line="240" w:lineRule="auto"/>
        <w:jc w:val="both"/>
        <w:rPr>
          <w:rFonts w:ascii="Times New Roman" w:hAnsi="Times New Roman"/>
          <w:sz w:val="20"/>
          <w:szCs w:val="20"/>
        </w:rPr>
      </w:pPr>
      <w:r w:rsidRPr="00C02188">
        <w:rPr>
          <w:rStyle w:val="21"/>
          <w:rFonts w:ascii="Times New Roman" w:hAnsi="Times New Roman"/>
          <w:i w:val="0"/>
          <w:sz w:val="20"/>
          <w:szCs w:val="20"/>
          <w:u w:val="none"/>
        </w:rPr>
        <w:t xml:space="preserve">(**) - </w:t>
      </w:r>
      <w:r w:rsidRPr="00C02188">
        <w:rPr>
          <w:rFonts w:ascii="Times New Roman" w:hAnsi="Times New Roman"/>
          <w:sz w:val="20"/>
          <w:szCs w:val="20"/>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C02188" w:rsidRPr="00C02188" w:rsidRDefault="00C02188" w:rsidP="003934BC">
      <w:pPr>
        <w:spacing w:after="0" w:line="240" w:lineRule="auto"/>
        <w:jc w:val="both"/>
        <w:rPr>
          <w:rStyle w:val="21"/>
          <w:rFonts w:ascii="Times New Roman" w:hAnsi="Times New Roman"/>
          <w:i w:val="0"/>
          <w:sz w:val="8"/>
          <w:szCs w:val="8"/>
          <w:u w:val="none"/>
        </w:rPr>
      </w:pPr>
    </w:p>
    <w:p w:rsidR="00C02188" w:rsidRDefault="00B80855" w:rsidP="00C0218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4.13</w:t>
      </w:r>
      <w:r w:rsidR="00C02188" w:rsidRPr="00C02188">
        <w:rPr>
          <w:rStyle w:val="21"/>
          <w:rFonts w:ascii="Times New Roman" w:hAnsi="Times New Roman"/>
          <w:i w:val="0"/>
          <w:sz w:val="24"/>
          <w:szCs w:val="24"/>
          <w:u w:val="none"/>
        </w:rPr>
        <w:t xml:space="preserve">.3. </w:t>
      </w:r>
      <w:r w:rsidR="00F36E95">
        <w:rPr>
          <w:rStyle w:val="21"/>
          <w:rFonts w:ascii="Times New Roman" w:hAnsi="Times New Roman"/>
          <w:i w:val="0"/>
          <w:sz w:val="24"/>
          <w:szCs w:val="24"/>
          <w:u w:val="none"/>
        </w:rPr>
        <w:t>Размещение объектов, необходимых для организации ритуальных услуг, мест захоронения следует осуще</w:t>
      </w:r>
      <w:r w:rsidR="004C1E92">
        <w:rPr>
          <w:rStyle w:val="21"/>
          <w:rFonts w:ascii="Times New Roman" w:hAnsi="Times New Roman"/>
          <w:i w:val="0"/>
          <w:sz w:val="24"/>
          <w:szCs w:val="24"/>
          <w:u w:val="none"/>
        </w:rPr>
        <w:t>ствлять в соответствии с табл.55</w:t>
      </w:r>
      <w:r w:rsidR="00F36E95">
        <w:rPr>
          <w:rStyle w:val="21"/>
          <w:rFonts w:ascii="Times New Roman" w:hAnsi="Times New Roman"/>
          <w:i w:val="0"/>
          <w:sz w:val="24"/>
          <w:szCs w:val="24"/>
          <w:u w:val="none"/>
        </w:rPr>
        <w:t>.</w:t>
      </w:r>
    </w:p>
    <w:p w:rsidR="00F36E95" w:rsidRPr="00F36E95" w:rsidRDefault="00F36E95" w:rsidP="00F36E95">
      <w:pPr>
        <w:spacing w:after="0" w:line="240" w:lineRule="auto"/>
        <w:jc w:val="both"/>
        <w:rPr>
          <w:rStyle w:val="21"/>
          <w:rFonts w:ascii="Times New Roman" w:hAnsi="Times New Roman"/>
          <w:i w:val="0"/>
          <w:sz w:val="8"/>
          <w:szCs w:val="8"/>
          <w:u w:val="none"/>
        </w:rPr>
      </w:pPr>
    </w:p>
    <w:p w:rsidR="00F36E95" w:rsidRDefault="00F36E95" w:rsidP="00F36E95">
      <w:pPr>
        <w:spacing w:after="0" w:line="240" w:lineRule="auto"/>
        <w:jc w:val="both"/>
        <w:rPr>
          <w:rStyle w:val="21"/>
          <w:rFonts w:ascii="Times New Roman" w:hAnsi="Times New Roman"/>
          <w:sz w:val="24"/>
          <w:szCs w:val="24"/>
          <w:u w:val="none"/>
        </w:rPr>
      </w:pPr>
      <w:r w:rsidRPr="00F36E95">
        <w:rPr>
          <w:rStyle w:val="21"/>
          <w:rFonts w:ascii="Times New Roman" w:hAnsi="Times New Roman"/>
          <w:sz w:val="24"/>
          <w:szCs w:val="24"/>
          <w:u w:val="none"/>
        </w:rPr>
        <w:t>Таблица 5</w:t>
      </w:r>
      <w:r w:rsidR="004C1E92">
        <w:rPr>
          <w:rStyle w:val="21"/>
          <w:rFonts w:ascii="Times New Roman" w:hAnsi="Times New Roman"/>
          <w:sz w:val="24"/>
          <w:szCs w:val="24"/>
          <w:u w:val="none"/>
        </w:rPr>
        <w:t>5</w:t>
      </w:r>
      <w:r>
        <w:rPr>
          <w:rStyle w:val="21"/>
          <w:rFonts w:ascii="Times New Roman" w:hAnsi="Times New Roman"/>
          <w:sz w:val="24"/>
          <w:szCs w:val="24"/>
          <w:u w:val="none"/>
        </w:rPr>
        <w:t>.</w:t>
      </w:r>
    </w:p>
    <w:p w:rsidR="00F36E95" w:rsidRPr="00F36E95" w:rsidRDefault="00F36E95" w:rsidP="00F36E95">
      <w:pPr>
        <w:spacing w:after="0" w:line="240" w:lineRule="auto"/>
        <w:jc w:val="both"/>
        <w:rPr>
          <w:rStyle w:val="21"/>
          <w:rFonts w:ascii="Times New Roman" w:hAnsi="Times New Roman"/>
          <w:sz w:val="8"/>
          <w:szCs w:val="8"/>
          <w:u w:val="none"/>
        </w:rPr>
      </w:pPr>
    </w:p>
    <w:tbl>
      <w:tblPr>
        <w:tblStyle w:val="ad"/>
        <w:tblW w:w="0" w:type="auto"/>
        <w:tblLook w:val="04A0"/>
      </w:tblPr>
      <w:tblGrid>
        <w:gridCol w:w="2660"/>
        <w:gridCol w:w="6911"/>
      </w:tblGrid>
      <w:tr w:rsidR="00F36E95" w:rsidTr="00F36E95">
        <w:tc>
          <w:tcPr>
            <w:tcW w:w="2660" w:type="dxa"/>
            <w:shd w:val="clear" w:color="auto" w:fill="EEECE1" w:themeFill="background2"/>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Наименование показателей</w:t>
            </w:r>
          </w:p>
        </w:tc>
        <w:tc>
          <w:tcPr>
            <w:tcW w:w="6911" w:type="dxa"/>
            <w:shd w:val="clear" w:color="auto" w:fill="EEECE1" w:themeFill="background2"/>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Нормативные параметры размещения</w:t>
            </w: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Выбор земельного участка для размещения места захоронения</w:t>
            </w:r>
          </w:p>
        </w:tc>
        <w:tc>
          <w:tcPr>
            <w:tcW w:w="6911" w:type="dxa"/>
          </w:tcPr>
          <w:p w:rsidR="00F36E95" w:rsidRPr="00F36E95" w:rsidRDefault="00136345" w:rsidP="00136345">
            <w:pPr>
              <w:pStyle w:val="TableParagraph"/>
              <w:ind w:right="-1"/>
              <w:jc w:val="both"/>
              <w:rPr>
                <w:rStyle w:val="21"/>
                <w:i w:val="0"/>
                <w:u w:val="none"/>
              </w:rPr>
            </w:pPr>
            <w:r>
              <w:t xml:space="preserve">Осуществляется в соответствии с правилами землепользования и застройки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санитарными правилами и нормами и должен </w:t>
            </w:r>
            <w:r>
              <w:lastRenderedPageBreak/>
              <w:t>обеспечивать неопределенно долгий срок существования места захоронения.</w:t>
            </w: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lastRenderedPageBreak/>
              <w:t>Условия размещения кладбищ</w:t>
            </w:r>
          </w:p>
        </w:tc>
        <w:tc>
          <w:tcPr>
            <w:tcW w:w="6911" w:type="dxa"/>
          </w:tcPr>
          <w:p w:rsidR="00136345" w:rsidRPr="00F36E95" w:rsidRDefault="00136345" w:rsidP="00136345">
            <w:pPr>
              <w:pStyle w:val="TableParagraph"/>
              <w:spacing w:line="246" w:lineRule="exact"/>
              <w:ind w:right="-1"/>
            </w:pPr>
            <w:r w:rsidRPr="00F36E95">
              <w:t>Не допускается на территориях:</w:t>
            </w:r>
          </w:p>
          <w:p w:rsidR="00136345" w:rsidRPr="00F36E95" w:rsidRDefault="00136345" w:rsidP="00E40E80">
            <w:pPr>
              <w:pStyle w:val="TableParagraph"/>
              <w:numPr>
                <w:ilvl w:val="0"/>
                <w:numId w:val="34"/>
              </w:numPr>
              <w:tabs>
                <w:tab w:val="left" w:pos="235"/>
              </w:tabs>
              <w:ind w:left="0" w:right="-1" w:firstLine="0"/>
              <w:jc w:val="both"/>
            </w:pPr>
            <w:r w:rsidRPr="00F36E95">
              <w:t>первого и второго поясов зоны санитарной охраны источника водоснабжения, минерального</w:t>
            </w:r>
            <w:r w:rsidRPr="00F36E95">
              <w:rPr>
                <w:spacing w:val="2"/>
              </w:rPr>
              <w:t xml:space="preserve"> </w:t>
            </w:r>
            <w:r w:rsidRPr="00F36E95">
              <w:t>источника;</w:t>
            </w:r>
          </w:p>
          <w:p w:rsidR="00136345" w:rsidRPr="00F36E95" w:rsidRDefault="00136345" w:rsidP="00E40E80">
            <w:pPr>
              <w:pStyle w:val="TableParagraph"/>
              <w:numPr>
                <w:ilvl w:val="0"/>
                <w:numId w:val="34"/>
              </w:numPr>
              <w:tabs>
                <w:tab w:val="left" w:pos="235"/>
              </w:tabs>
              <w:ind w:left="0" w:right="-1" w:firstLine="0"/>
              <w:jc w:val="both"/>
            </w:pPr>
            <w:r w:rsidRPr="00F36E95">
              <w:t>с выходом на поверхность закарстованных, сильнотрещиноватых пород и в местах выклинивания водоносных</w:t>
            </w:r>
            <w:r w:rsidRPr="00F36E95">
              <w:rPr>
                <w:spacing w:val="-7"/>
              </w:rPr>
              <w:t xml:space="preserve"> </w:t>
            </w:r>
            <w:r w:rsidRPr="00F36E95">
              <w:t>горизонтов;</w:t>
            </w:r>
          </w:p>
          <w:p w:rsidR="00136345" w:rsidRPr="00F36E95" w:rsidRDefault="00136345" w:rsidP="00E40E80">
            <w:pPr>
              <w:pStyle w:val="TableParagraph"/>
              <w:numPr>
                <w:ilvl w:val="0"/>
                <w:numId w:val="34"/>
              </w:numPr>
              <w:tabs>
                <w:tab w:val="left" w:pos="235"/>
              </w:tabs>
              <w:ind w:left="0" w:right="-1" w:firstLine="0"/>
              <w:jc w:val="both"/>
            </w:pPr>
            <w:r w:rsidRPr="00F36E95">
              <w:t>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F36E95" w:rsidRPr="00F36E95" w:rsidRDefault="00136345" w:rsidP="00E40E80">
            <w:pPr>
              <w:pStyle w:val="TableParagraph"/>
              <w:numPr>
                <w:ilvl w:val="0"/>
                <w:numId w:val="34"/>
              </w:numPr>
              <w:tabs>
                <w:tab w:val="left" w:pos="0"/>
                <w:tab w:val="left" w:pos="142"/>
              </w:tabs>
              <w:ind w:left="0" w:right="-1" w:firstLine="0"/>
              <w:jc w:val="both"/>
              <w:rPr>
                <w:rStyle w:val="21"/>
                <w:i w:val="0"/>
                <w:u w:val="none"/>
              </w:rPr>
            </w:pPr>
            <w:r w:rsidRPr="00F36E95">
              <w:t xml:space="preserve">на </w:t>
            </w:r>
            <w:r w:rsidRPr="00F36E95">
              <w:rPr>
                <w:spacing w:val="8"/>
              </w:rPr>
              <w:t xml:space="preserve"> </w:t>
            </w:r>
            <w:r w:rsidRPr="00F36E95">
              <w:t xml:space="preserve">берегах </w:t>
            </w:r>
            <w:r w:rsidRPr="00F36E95">
              <w:rPr>
                <w:spacing w:val="12"/>
              </w:rPr>
              <w:t xml:space="preserve"> </w:t>
            </w:r>
            <w:r w:rsidRPr="00F36E95">
              <w:t xml:space="preserve">водохранилищ, </w:t>
            </w:r>
            <w:r w:rsidRPr="00F36E95">
              <w:rPr>
                <w:spacing w:val="11"/>
              </w:rPr>
              <w:t xml:space="preserve"> </w:t>
            </w:r>
            <w:r w:rsidRPr="00F36E95">
              <w:t xml:space="preserve">озер, </w:t>
            </w:r>
            <w:r w:rsidRPr="00F36E95">
              <w:rPr>
                <w:spacing w:val="11"/>
              </w:rPr>
              <w:t xml:space="preserve"> </w:t>
            </w:r>
            <w:r w:rsidRPr="00F36E95">
              <w:t xml:space="preserve">рек </w:t>
            </w:r>
            <w:r w:rsidRPr="00F36E95">
              <w:rPr>
                <w:spacing w:val="11"/>
              </w:rPr>
              <w:t xml:space="preserve"> </w:t>
            </w:r>
            <w:r w:rsidRPr="00F36E95">
              <w:t xml:space="preserve">и </w:t>
            </w:r>
            <w:r w:rsidRPr="00F36E95">
              <w:rPr>
                <w:spacing w:val="9"/>
              </w:rPr>
              <w:t xml:space="preserve"> </w:t>
            </w:r>
            <w:r w:rsidRPr="00F36E95">
              <w:t xml:space="preserve">других </w:t>
            </w:r>
            <w:r w:rsidRPr="00F36E95">
              <w:rPr>
                <w:spacing w:val="11"/>
              </w:rPr>
              <w:t xml:space="preserve"> </w:t>
            </w:r>
            <w:r w:rsidRPr="00F36E95">
              <w:t>поверхностных</w:t>
            </w:r>
            <w:r>
              <w:t xml:space="preserve"> </w:t>
            </w:r>
            <w:r w:rsidRPr="00F36E95">
              <w:t>водоемов, используемых населением для хозяйственно-бытовых нужд, купания и культурно-оздоровительных целей.</w:t>
            </w: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Условия размещения колумбариев и стен скорби для захоронения урн с прахом умерших</w:t>
            </w:r>
          </w:p>
        </w:tc>
        <w:tc>
          <w:tcPr>
            <w:tcW w:w="6911" w:type="dxa"/>
          </w:tcPr>
          <w:p w:rsidR="00F36E95" w:rsidRPr="00F36E95" w:rsidRDefault="00F36E95" w:rsidP="00F36E95">
            <w:pPr>
              <w:jc w:val="both"/>
              <w:rPr>
                <w:rStyle w:val="21"/>
                <w:rFonts w:ascii="Times New Roman" w:hAnsi="Times New Roman"/>
                <w:i w:val="0"/>
                <w:u w:val="none"/>
              </w:rPr>
            </w:pPr>
            <w:r>
              <w:rPr>
                <w:rStyle w:val="21"/>
                <w:rFonts w:ascii="Times New Roman" w:hAnsi="Times New Roman"/>
                <w:i w:val="0"/>
                <w:u w:val="none"/>
              </w:rPr>
              <w:t>На специально выделенных участках земли. Допускается размещение за пределами территорий кладбищ на обособленных участках земли.</w:t>
            </w: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Условия размещения объектов на территориях санитарно-защитных зон кладбищ, зданий и сооружений похоронного назначения</w:t>
            </w:r>
          </w:p>
        </w:tc>
        <w:tc>
          <w:tcPr>
            <w:tcW w:w="6911" w:type="dxa"/>
          </w:tcPr>
          <w:p w:rsidR="00F36E95" w:rsidRPr="00F36E95" w:rsidRDefault="00F36E95" w:rsidP="00136345">
            <w:pPr>
              <w:pStyle w:val="TableParagraph"/>
              <w:ind w:right="-1"/>
              <w:jc w:val="both"/>
            </w:pPr>
            <w:r w:rsidRPr="00F36E95">
              <w:t>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F36E95" w:rsidRPr="00F36E95" w:rsidRDefault="00F36E95" w:rsidP="00136345">
            <w:pPr>
              <w:ind w:right="-1"/>
              <w:jc w:val="both"/>
              <w:rPr>
                <w:rStyle w:val="21"/>
                <w:rFonts w:ascii="Times New Roman" w:hAnsi="Times New Roman"/>
                <w:i w:val="0"/>
                <w:sz w:val="24"/>
                <w:szCs w:val="24"/>
                <w:u w:val="none"/>
              </w:rPr>
            </w:pPr>
            <w:r w:rsidRPr="00F36E95">
              <w:rPr>
                <w:rFonts w:ascii="Times New Roman" w:hAnsi="Times New Roman"/>
              </w:rPr>
              <w:t>Запрещается прокладка сетей централизованного хозяйственно- питьевого водоснабжения, используемого населением.</w:t>
            </w:r>
          </w:p>
          <w:p w:rsidR="00F36E95" w:rsidRPr="00F36E95" w:rsidRDefault="00F36E95" w:rsidP="00F36E95">
            <w:pPr>
              <w:jc w:val="both"/>
              <w:rPr>
                <w:rStyle w:val="21"/>
                <w:rFonts w:ascii="Times New Roman" w:hAnsi="Times New Roman"/>
                <w:i w:val="0"/>
                <w:u w:val="none"/>
              </w:rPr>
            </w:pP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Благоустройство территорий кладбищ, объектов похоронного назначения</w:t>
            </w:r>
          </w:p>
        </w:tc>
        <w:tc>
          <w:tcPr>
            <w:tcW w:w="6911" w:type="dxa"/>
          </w:tcPr>
          <w:p w:rsidR="00F36E95" w:rsidRDefault="00F36E95" w:rsidP="00136345">
            <w:pPr>
              <w:pStyle w:val="TableParagraph"/>
              <w:spacing w:line="239" w:lineRule="exact"/>
              <w:ind w:right="-1"/>
              <w:jc w:val="both"/>
            </w:pPr>
            <w:r>
              <w:t>На отведенных участках необходимо предусматривать зону</w:t>
            </w:r>
          </w:p>
          <w:p w:rsidR="00F36E95" w:rsidRDefault="00F36E95" w:rsidP="00136345">
            <w:pPr>
              <w:pStyle w:val="TableParagraph"/>
              <w:spacing w:before="3" w:line="242" w:lineRule="auto"/>
              <w:ind w:right="-1"/>
              <w:jc w:val="both"/>
            </w:pPr>
            <w:r>
              <w:t>зеленых насаждений, стоянки автокатафалков и автотранспорта, урны для сбора мусора, площадки для мусоросборников с подъездами к ним.</w:t>
            </w:r>
          </w:p>
          <w:p w:rsidR="00F36E95" w:rsidRDefault="00F36E95" w:rsidP="00136345">
            <w:pPr>
              <w:pStyle w:val="TableParagraph"/>
              <w:spacing w:line="242" w:lineRule="auto"/>
              <w:ind w:right="-1"/>
              <w:jc w:val="both"/>
            </w:pPr>
            <w:r>
              <w:t>По территории кладбищ запрещается прокладка сетей централизованного хозяйственно-питьевого водоснабжения, используемого населением муниципального района.</w:t>
            </w:r>
          </w:p>
          <w:p w:rsidR="00F36E95" w:rsidRDefault="00F36E95" w:rsidP="00136345">
            <w:pPr>
              <w:pStyle w:val="TableParagraph"/>
              <w:spacing w:line="242" w:lineRule="auto"/>
              <w:ind w:right="-1"/>
              <w:jc w:val="both"/>
            </w:pPr>
            <w:r>
              <w:t>Для проведения поливочных и уборочных работ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Для питьевых и хозяйственных нужд следует предусматривать хозяйственно-питьевое водоснабжение водоснабжения. Качество воды должно соответствовать требованиям санитарных правил для питьевой воды.</w:t>
            </w:r>
          </w:p>
          <w:p w:rsidR="00F36E95" w:rsidRDefault="00F36E95" w:rsidP="00136345">
            <w:pPr>
              <w:pStyle w:val="TableParagraph"/>
              <w:spacing w:line="242" w:lineRule="auto"/>
              <w:ind w:right="-1"/>
              <w:jc w:val="both"/>
            </w:pPr>
            <w: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w:t>
            </w:r>
            <w:r>
              <w:rPr>
                <w:spacing w:val="-9"/>
              </w:rPr>
              <w:t xml:space="preserve"> </w:t>
            </w:r>
            <w:r>
              <w:t>правил.</w:t>
            </w:r>
          </w:p>
          <w:p w:rsidR="00F36E95" w:rsidRPr="00F36E95" w:rsidRDefault="00F36E95" w:rsidP="00136345">
            <w:pPr>
              <w:pStyle w:val="TableParagraph"/>
              <w:spacing w:line="251" w:lineRule="exact"/>
              <w:ind w:right="-1"/>
              <w:jc w:val="both"/>
              <w:rPr>
                <w:rStyle w:val="21"/>
                <w:i w:val="0"/>
                <w:u w:val="none"/>
              </w:rPr>
            </w:pPr>
            <w:r>
              <w:t>Сброс неочищенных сточных вод от кладбищ и крематориев на открытые площадки, кюветы, канавы, траншеи не допускается.</w:t>
            </w:r>
          </w:p>
        </w:tc>
      </w:tr>
      <w:tr w:rsidR="00F36E95" w:rsidTr="00F36E95">
        <w:tc>
          <w:tcPr>
            <w:tcW w:w="2660" w:type="dxa"/>
          </w:tcPr>
          <w:p w:rsidR="00F36E95" w:rsidRPr="00F36E95" w:rsidRDefault="00F36E95" w:rsidP="00F36E95">
            <w:pPr>
              <w:jc w:val="center"/>
              <w:rPr>
                <w:rStyle w:val="21"/>
                <w:rFonts w:ascii="Times New Roman" w:hAnsi="Times New Roman"/>
                <w:i w:val="0"/>
                <w:u w:val="none"/>
              </w:rPr>
            </w:pPr>
            <w:r>
              <w:rPr>
                <w:rStyle w:val="21"/>
                <w:rFonts w:ascii="Times New Roman" w:hAnsi="Times New Roman"/>
                <w:i w:val="0"/>
                <w:u w:val="none"/>
              </w:rPr>
              <w:t>Перенос мест захоронения</w:t>
            </w:r>
          </w:p>
        </w:tc>
        <w:tc>
          <w:tcPr>
            <w:tcW w:w="6911" w:type="dxa"/>
          </w:tcPr>
          <w:p w:rsidR="00F36E95" w:rsidRDefault="00F36E95" w:rsidP="00136345">
            <w:pPr>
              <w:pStyle w:val="TableParagraph"/>
              <w:spacing w:line="242" w:lineRule="auto"/>
              <w:ind w:left="34"/>
              <w:jc w:val="both"/>
            </w:pPr>
            <w:r>
              <w:t xml:space="preserve">При переносе кладбищ и захоронений следует проводить рекультивацию территорий и участков. </w:t>
            </w:r>
          </w:p>
          <w:p w:rsidR="00F36E95" w:rsidRPr="00F36E95" w:rsidRDefault="00F36E95" w:rsidP="00136345">
            <w:pPr>
              <w:pStyle w:val="TableParagraph"/>
              <w:spacing w:line="242" w:lineRule="auto"/>
              <w:ind w:left="34"/>
              <w:jc w:val="both"/>
              <w:rPr>
                <w:rStyle w:val="21"/>
                <w:i w:val="0"/>
                <w:u w:val="none"/>
              </w:rPr>
            </w:pPr>
            <w: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tc>
      </w:tr>
    </w:tbl>
    <w:p w:rsidR="00F36E95" w:rsidRPr="00C02188" w:rsidRDefault="00F36E95" w:rsidP="00F36E95">
      <w:pPr>
        <w:spacing w:after="0" w:line="240" w:lineRule="auto"/>
        <w:jc w:val="both"/>
        <w:rPr>
          <w:rStyle w:val="21"/>
          <w:rFonts w:ascii="Times New Roman" w:hAnsi="Times New Roman"/>
          <w:i w:val="0"/>
          <w:sz w:val="24"/>
          <w:szCs w:val="24"/>
          <w:u w:val="none"/>
        </w:rPr>
      </w:pPr>
    </w:p>
    <w:p w:rsidR="00FF5AB7" w:rsidRDefault="00FF5AB7" w:rsidP="00825018">
      <w:pPr>
        <w:spacing w:after="0" w:line="240" w:lineRule="auto"/>
        <w:ind w:firstLine="567"/>
        <w:jc w:val="both"/>
        <w:rPr>
          <w:rStyle w:val="21"/>
          <w:rFonts w:ascii="Times New Roman" w:hAnsi="Times New Roman"/>
          <w:i w:val="0"/>
          <w:sz w:val="24"/>
          <w:szCs w:val="24"/>
          <w:u w:val="none"/>
        </w:rPr>
      </w:pPr>
    </w:p>
    <w:p w:rsidR="00136345" w:rsidRDefault="00136345" w:rsidP="00825018">
      <w:pPr>
        <w:spacing w:after="0" w:line="240" w:lineRule="auto"/>
        <w:ind w:firstLine="567"/>
        <w:jc w:val="both"/>
        <w:rPr>
          <w:rStyle w:val="21"/>
          <w:rFonts w:ascii="Times New Roman" w:hAnsi="Times New Roman"/>
          <w:i w:val="0"/>
          <w:sz w:val="24"/>
          <w:szCs w:val="24"/>
          <w:u w:val="none"/>
        </w:rPr>
      </w:pPr>
    </w:p>
    <w:p w:rsidR="006156DB" w:rsidRDefault="006156DB" w:rsidP="00825018">
      <w:pPr>
        <w:spacing w:after="0" w:line="240" w:lineRule="auto"/>
        <w:ind w:firstLine="567"/>
        <w:jc w:val="both"/>
        <w:rPr>
          <w:rStyle w:val="21"/>
          <w:rFonts w:ascii="Times New Roman" w:hAnsi="Times New Roman"/>
          <w:i w:val="0"/>
          <w:sz w:val="24"/>
          <w:szCs w:val="24"/>
          <w:u w:val="none"/>
        </w:rPr>
      </w:pPr>
    </w:p>
    <w:p w:rsidR="00136345" w:rsidRDefault="00136345" w:rsidP="00825018">
      <w:pPr>
        <w:spacing w:after="0" w:line="240" w:lineRule="auto"/>
        <w:ind w:firstLine="567"/>
        <w:jc w:val="both"/>
        <w:rPr>
          <w:rStyle w:val="21"/>
          <w:rFonts w:ascii="Times New Roman" w:hAnsi="Times New Roman"/>
          <w:i w:val="0"/>
          <w:sz w:val="24"/>
          <w:szCs w:val="24"/>
          <w:u w:val="none"/>
        </w:rPr>
      </w:pPr>
    </w:p>
    <w:p w:rsidR="00C83493" w:rsidRPr="00F46CF4" w:rsidRDefault="004C1828" w:rsidP="00C83493">
      <w:pPr>
        <w:spacing w:after="0" w:line="240" w:lineRule="auto"/>
        <w:jc w:val="right"/>
        <w:rPr>
          <w:rFonts w:ascii="Times New Roman" w:hAnsi="Times New Roman"/>
        </w:rPr>
      </w:pPr>
      <w:r w:rsidRPr="004C1828">
        <w:rPr>
          <w:rFonts w:ascii="Times New Roman" w:hAnsi="Times New Roman"/>
          <w:b/>
          <w:noProof/>
          <w:sz w:val="24"/>
          <w:szCs w:val="24"/>
        </w:rPr>
        <w:lastRenderedPageBreak/>
        <w:pict>
          <v:rect id="_x0000_s1266" style="position:absolute;left:0;text-align:left;margin-left:-3pt;margin-top:.35pt;width:469.5pt;height:7.1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C83493" w:rsidRPr="001D69E0" w:rsidRDefault="004C1828" w:rsidP="00C83493">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265" style="position:absolute;margin-left:-.65pt;margin-top:22.7pt;width:469.5pt;height:7.1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C83493">
        <w:rPr>
          <w:rFonts w:ascii="Arial Narrow" w:hAnsi="Arial Narrow"/>
          <w:b/>
          <w:sz w:val="28"/>
          <w:szCs w:val="28"/>
        </w:rPr>
        <w:t>4.1</w:t>
      </w:r>
      <w:r w:rsidR="004C1E92">
        <w:rPr>
          <w:rFonts w:ascii="Arial Narrow" w:hAnsi="Arial Narrow"/>
          <w:b/>
          <w:sz w:val="28"/>
          <w:szCs w:val="28"/>
        </w:rPr>
        <w:t>4</w:t>
      </w:r>
      <w:r w:rsidR="00C83493">
        <w:rPr>
          <w:rFonts w:ascii="Arial Narrow" w:hAnsi="Arial Narrow"/>
          <w:b/>
          <w:sz w:val="28"/>
          <w:szCs w:val="28"/>
        </w:rPr>
        <w:t>. ОСОБО ОХРАНЯЕМЫЕ ТЕРРИТОРИИ МЕСТНОГО ЗНАЧЕНИЯ</w:t>
      </w:r>
    </w:p>
    <w:p w:rsidR="00C83493" w:rsidRPr="00933414" w:rsidRDefault="00C83493" w:rsidP="00C83493">
      <w:pPr>
        <w:spacing w:after="0" w:line="240" w:lineRule="auto"/>
        <w:jc w:val="center"/>
        <w:rPr>
          <w:rFonts w:ascii="Arial Narrow" w:hAnsi="Arial Narrow"/>
          <w:b/>
          <w:color w:val="1F497D" w:themeColor="text2"/>
          <w:sz w:val="16"/>
          <w:szCs w:val="16"/>
        </w:rPr>
      </w:pPr>
    </w:p>
    <w:p w:rsidR="00136345" w:rsidRPr="00C83493" w:rsidRDefault="00C83493" w:rsidP="00C83493">
      <w:pPr>
        <w:shd w:val="clear" w:color="auto" w:fill="EEECE1" w:themeFill="background2"/>
        <w:spacing w:after="0" w:line="240" w:lineRule="auto"/>
        <w:jc w:val="both"/>
        <w:rPr>
          <w:rStyle w:val="21"/>
          <w:rFonts w:ascii="Arial Narrow" w:hAnsi="Arial Narrow"/>
          <w:b/>
          <w:i w:val="0"/>
          <w:sz w:val="28"/>
          <w:szCs w:val="28"/>
          <w:u w:val="none"/>
        </w:rPr>
      </w:pPr>
      <w:r>
        <w:rPr>
          <w:rStyle w:val="21"/>
          <w:rFonts w:ascii="Arial Narrow" w:hAnsi="Arial Narrow"/>
          <w:b/>
          <w:i w:val="0"/>
          <w:sz w:val="28"/>
          <w:szCs w:val="28"/>
          <w:u w:val="none"/>
        </w:rPr>
        <w:t>Особо охраняемые природные территории:</w:t>
      </w:r>
    </w:p>
    <w:p w:rsidR="00136345" w:rsidRPr="00C83493" w:rsidRDefault="00136345" w:rsidP="00825018">
      <w:pPr>
        <w:spacing w:after="0" w:line="240" w:lineRule="auto"/>
        <w:ind w:firstLine="567"/>
        <w:jc w:val="both"/>
        <w:rPr>
          <w:rStyle w:val="21"/>
          <w:rFonts w:ascii="Times New Roman" w:hAnsi="Times New Roman"/>
          <w:i w:val="0"/>
          <w:sz w:val="8"/>
          <w:szCs w:val="8"/>
          <w:u w:val="none"/>
        </w:rPr>
      </w:pPr>
    </w:p>
    <w:p w:rsidR="00136345" w:rsidRDefault="00C83493"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.1. Категории, виды особо охраняемых природных территорий, а также режимы особой охраны определяются в соответствии с требованиями Федерального закона от 14.13.1995 №33-ФЗ «Об особо охраняемых природных территориях», а также Закона Ивановской области от  06 мая 2011 года №39-ОЗ «Об особо охраняемых природных территориях Ивановской области» (в редакции Закона Ивановской области от 13.12.2011 №126-ОЗ, от 14.03.2013 №6-ОЗ, от 02.07.2013 №55-ОЗ, от 02.12.2014 №98-ОЗ, от 06.10.2015 №91-ОЗ).</w:t>
      </w:r>
    </w:p>
    <w:p w:rsidR="00C83493" w:rsidRDefault="00C83493"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.2. Расчетные 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местного значения для населения не нормируются.</w:t>
      </w:r>
    </w:p>
    <w:p w:rsidR="00C61A65" w:rsidRDefault="00543A00"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.3. П</w:t>
      </w:r>
      <w:r w:rsidR="00C61A65">
        <w:rPr>
          <w:rStyle w:val="21"/>
          <w:rFonts w:ascii="Times New Roman" w:hAnsi="Times New Roman"/>
          <w:i w:val="0"/>
          <w:sz w:val="24"/>
          <w:szCs w:val="24"/>
          <w:u w:val="none"/>
        </w:rPr>
        <w:t xml:space="preserve">ри подготовке документов территориального планирования и документации по планировке территории следует учитывать расположенные в границах территории </w:t>
      </w:r>
      <w:r w:rsidR="003966D7">
        <w:rPr>
          <w:rFonts w:ascii="Times New Roman" w:eastAsiaTheme="minorHAnsi" w:hAnsi="Times New Roman"/>
          <w:sz w:val="24"/>
          <w:szCs w:val="24"/>
          <w:lang w:eastAsia="en-US"/>
        </w:rPr>
        <w:t>Кинешемского</w:t>
      </w:r>
      <w:r w:rsidR="003966D7">
        <w:rPr>
          <w:rStyle w:val="21"/>
          <w:rFonts w:ascii="Times New Roman" w:hAnsi="Times New Roman"/>
          <w:i w:val="0"/>
          <w:sz w:val="24"/>
          <w:szCs w:val="24"/>
          <w:u w:val="none"/>
        </w:rPr>
        <w:t xml:space="preserve"> </w:t>
      </w:r>
      <w:r w:rsidR="00C61A65">
        <w:rPr>
          <w:rStyle w:val="21"/>
          <w:rFonts w:ascii="Times New Roman" w:hAnsi="Times New Roman"/>
          <w:i w:val="0"/>
          <w:sz w:val="24"/>
          <w:szCs w:val="24"/>
          <w:u w:val="none"/>
        </w:rPr>
        <w:t xml:space="preserve">муниципального района особо охраняемые природные территории, перечисленные в </w:t>
      </w:r>
      <w:r w:rsidR="00C61A65" w:rsidRPr="004C1E92">
        <w:rPr>
          <w:rStyle w:val="21"/>
          <w:rFonts w:ascii="Times New Roman" w:hAnsi="Times New Roman"/>
          <w:b/>
          <w:i w:val="0"/>
          <w:sz w:val="24"/>
          <w:szCs w:val="24"/>
          <w:u w:val="none"/>
        </w:rPr>
        <w:t>Приложении П-</w:t>
      </w:r>
      <w:r w:rsidR="004C1E92" w:rsidRPr="004C1E92">
        <w:rPr>
          <w:rStyle w:val="21"/>
          <w:rFonts w:ascii="Times New Roman" w:hAnsi="Times New Roman"/>
          <w:b/>
          <w:i w:val="0"/>
          <w:sz w:val="24"/>
          <w:szCs w:val="24"/>
          <w:u w:val="none"/>
        </w:rPr>
        <w:t>4</w:t>
      </w:r>
      <w:r w:rsidR="00B67ED1" w:rsidRPr="004C1E92">
        <w:rPr>
          <w:rStyle w:val="21"/>
          <w:rFonts w:ascii="Times New Roman" w:hAnsi="Times New Roman"/>
          <w:b/>
          <w:i w:val="0"/>
          <w:sz w:val="24"/>
          <w:szCs w:val="24"/>
          <w:u w:val="none"/>
        </w:rPr>
        <w:t>, табл.П-</w:t>
      </w:r>
      <w:r w:rsidR="004C1E92" w:rsidRPr="004C1E92">
        <w:rPr>
          <w:rStyle w:val="21"/>
          <w:rFonts w:ascii="Times New Roman" w:hAnsi="Times New Roman"/>
          <w:b/>
          <w:i w:val="0"/>
          <w:sz w:val="24"/>
          <w:szCs w:val="24"/>
          <w:u w:val="none"/>
        </w:rPr>
        <w:t>4</w:t>
      </w:r>
      <w:r w:rsidR="00B67ED1" w:rsidRPr="004C1E92">
        <w:rPr>
          <w:rStyle w:val="21"/>
          <w:rFonts w:ascii="Times New Roman" w:hAnsi="Times New Roman"/>
          <w:b/>
          <w:i w:val="0"/>
          <w:sz w:val="24"/>
          <w:szCs w:val="24"/>
          <w:u w:val="none"/>
        </w:rPr>
        <w:t>.</w:t>
      </w:r>
      <w:r w:rsidR="00F04C00">
        <w:rPr>
          <w:rStyle w:val="21"/>
          <w:rFonts w:ascii="Times New Roman" w:hAnsi="Times New Roman"/>
          <w:b/>
          <w:i w:val="0"/>
          <w:sz w:val="24"/>
          <w:szCs w:val="24"/>
          <w:u w:val="none"/>
        </w:rPr>
        <w:t>2</w:t>
      </w:r>
      <w:r w:rsidR="00B67ED1" w:rsidRPr="004C1E92">
        <w:rPr>
          <w:rStyle w:val="21"/>
          <w:rFonts w:ascii="Times New Roman" w:hAnsi="Times New Roman"/>
          <w:b/>
          <w:i w:val="0"/>
          <w:sz w:val="24"/>
          <w:szCs w:val="24"/>
          <w:u w:val="none"/>
        </w:rPr>
        <w:t>.</w:t>
      </w:r>
    </w:p>
    <w:p w:rsidR="00B67ED1" w:rsidRDefault="00B67ED1" w:rsidP="00825018">
      <w:pPr>
        <w:spacing w:after="0" w:line="240" w:lineRule="auto"/>
        <w:ind w:firstLine="567"/>
        <w:jc w:val="both"/>
        <w:rPr>
          <w:rStyle w:val="21"/>
          <w:rFonts w:ascii="Times New Roman" w:hAnsi="Times New Roman"/>
          <w:i w:val="0"/>
          <w:sz w:val="24"/>
          <w:szCs w:val="24"/>
          <w:u w:val="none"/>
        </w:rPr>
      </w:pPr>
    </w:p>
    <w:p w:rsidR="00B67ED1" w:rsidRPr="00C83493" w:rsidRDefault="00B67ED1" w:rsidP="00B67ED1">
      <w:pPr>
        <w:shd w:val="clear" w:color="auto" w:fill="EEECE1" w:themeFill="background2"/>
        <w:spacing w:after="0" w:line="240" w:lineRule="auto"/>
        <w:jc w:val="both"/>
        <w:rPr>
          <w:rStyle w:val="21"/>
          <w:rFonts w:ascii="Arial Narrow" w:hAnsi="Arial Narrow"/>
          <w:b/>
          <w:i w:val="0"/>
          <w:sz w:val="28"/>
          <w:szCs w:val="28"/>
          <w:u w:val="none"/>
        </w:rPr>
      </w:pPr>
      <w:r>
        <w:rPr>
          <w:rStyle w:val="21"/>
          <w:rFonts w:ascii="Arial Narrow" w:hAnsi="Arial Narrow"/>
          <w:b/>
          <w:i w:val="0"/>
          <w:sz w:val="28"/>
          <w:szCs w:val="28"/>
          <w:u w:val="none"/>
        </w:rPr>
        <w:t>Охрана объектов культурного наследия:</w:t>
      </w:r>
    </w:p>
    <w:p w:rsidR="00B67ED1" w:rsidRPr="00B67ED1" w:rsidRDefault="00B67ED1" w:rsidP="00825018">
      <w:pPr>
        <w:spacing w:after="0" w:line="240" w:lineRule="auto"/>
        <w:ind w:firstLine="567"/>
        <w:jc w:val="both"/>
        <w:rPr>
          <w:rStyle w:val="21"/>
          <w:rFonts w:ascii="Times New Roman" w:hAnsi="Times New Roman"/>
          <w:i w:val="0"/>
          <w:sz w:val="8"/>
          <w:szCs w:val="8"/>
          <w:u w:val="none"/>
        </w:rPr>
      </w:pPr>
    </w:p>
    <w:p w:rsidR="00C83493" w:rsidRDefault="00B67ED1"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 xml:space="preserve">.4. </w:t>
      </w:r>
      <w:r w:rsidR="00C069F6">
        <w:rPr>
          <w:rStyle w:val="21"/>
          <w:rFonts w:ascii="Times New Roman" w:hAnsi="Times New Roman"/>
          <w:i w:val="0"/>
          <w:sz w:val="24"/>
          <w:szCs w:val="24"/>
          <w:u w:val="none"/>
        </w:rPr>
        <w:t xml:space="preserve">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Ивановской области от  </w:t>
      </w:r>
      <w:r w:rsidR="00543A00">
        <w:rPr>
          <w:rStyle w:val="21"/>
          <w:rFonts w:ascii="Times New Roman" w:hAnsi="Times New Roman"/>
          <w:i w:val="0"/>
          <w:sz w:val="24"/>
          <w:szCs w:val="24"/>
          <w:u w:val="none"/>
        </w:rPr>
        <w:t xml:space="preserve">13 июля 2007 года </w:t>
      </w:r>
      <w:r w:rsidR="00C069F6">
        <w:rPr>
          <w:rStyle w:val="21"/>
          <w:rFonts w:ascii="Times New Roman" w:hAnsi="Times New Roman"/>
          <w:i w:val="0"/>
          <w:sz w:val="24"/>
          <w:szCs w:val="24"/>
          <w:u w:val="none"/>
        </w:rPr>
        <w:t>№</w:t>
      </w:r>
      <w:r w:rsidR="00543A00">
        <w:rPr>
          <w:rStyle w:val="21"/>
          <w:rFonts w:ascii="Times New Roman" w:hAnsi="Times New Roman"/>
          <w:i w:val="0"/>
          <w:sz w:val="24"/>
          <w:szCs w:val="24"/>
          <w:u w:val="none"/>
        </w:rPr>
        <w:t>105-ОЗ</w:t>
      </w:r>
      <w:r w:rsidR="00C069F6">
        <w:rPr>
          <w:rStyle w:val="21"/>
          <w:rFonts w:ascii="Times New Roman" w:hAnsi="Times New Roman"/>
          <w:i w:val="0"/>
          <w:sz w:val="24"/>
          <w:szCs w:val="24"/>
          <w:u w:val="none"/>
        </w:rPr>
        <w:t xml:space="preserve"> «Об объектах культурного наследия (памятники истории и культуры) Ивановской области»</w:t>
      </w:r>
      <w:r w:rsidR="00543A00">
        <w:rPr>
          <w:rStyle w:val="21"/>
          <w:rFonts w:ascii="Times New Roman" w:hAnsi="Times New Roman"/>
          <w:i w:val="0"/>
          <w:sz w:val="24"/>
          <w:szCs w:val="24"/>
          <w:u w:val="none"/>
        </w:rPr>
        <w:t xml:space="preserve"> (в редакции Законов Ивановской области от 24.03.2009 №33-ОЗ, от 15.12.2009 №143-ОЗ, от 10.06.2011№65-ОЗ, от 30.12.2011 №146-ОЗ, от 29.12.2012 №129-ОЗ, от 25.12.2013 №113-ОЗ, от 04.06.2014 №36-ОЗ, от 25.12.2015 №135-ОЗ, от 09.11.2017 №81-ОЗ)</w:t>
      </w:r>
      <w:r w:rsidR="00C069F6">
        <w:rPr>
          <w:rStyle w:val="21"/>
          <w:rFonts w:ascii="Times New Roman" w:hAnsi="Times New Roman"/>
          <w:i w:val="0"/>
          <w:sz w:val="24"/>
          <w:szCs w:val="24"/>
          <w:u w:val="none"/>
        </w:rPr>
        <w:t xml:space="preserve"> и иными нормативными правовыми актами</w:t>
      </w:r>
      <w:r w:rsidR="00543A00">
        <w:rPr>
          <w:rStyle w:val="21"/>
          <w:rFonts w:ascii="Times New Roman" w:hAnsi="Times New Roman"/>
          <w:i w:val="0"/>
          <w:sz w:val="24"/>
          <w:szCs w:val="24"/>
          <w:u w:val="none"/>
        </w:rPr>
        <w:t>.</w:t>
      </w:r>
    </w:p>
    <w:p w:rsidR="00543A00" w:rsidRDefault="00543A00"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.5. Расчетные показатели минимально допустимого уровня обеспеченности объектами культурного наследия (памятников истории и культуры) местного значения и максимально допустимого уровня территориальной доступности таких объектов для населения не нормируются.</w:t>
      </w:r>
    </w:p>
    <w:p w:rsidR="004C1E92" w:rsidRDefault="004C1E92"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 xml:space="preserve">При подготовке документов территориального планирования и документации по планировке территории следует учитывать наличие на территории </w:t>
      </w:r>
      <w:r w:rsidR="003966D7">
        <w:rPr>
          <w:rFonts w:ascii="Times New Roman" w:eastAsiaTheme="minorHAnsi" w:hAnsi="Times New Roman"/>
          <w:sz w:val="24"/>
          <w:szCs w:val="24"/>
          <w:lang w:eastAsia="en-US"/>
        </w:rPr>
        <w:t>Кинешемского</w:t>
      </w:r>
      <w:r w:rsidR="003966D7">
        <w:rPr>
          <w:rStyle w:val="21"/>
          <w:rFonts w:ascii="Times New Roman" w:hAnsi="Times New Roman"/>
          <w:i w:val="0"/>
          <w:sz w:val="24"/>
          <w:szCs w:val="24"/>
          <w:u w:val="none"/>
        </w:rPr>
        <w:t xml:space="preserve"> </w:t>
      </w:r>
      <w:r>
        <w:rPr>
          <w:rStyle w:val="21"/>
          <w:rFonts w:ascii="Times New Roman" w:hAnsi="Times New Roman"/>
          <w:i w:val="0"/>
          <w:sz w:val="24"/>
          <w:szCs w:val="24"/>
          <w:u w:val="none"/>
        </w:rPr>
        <w:t xml:space="preserve">муниципального района объектов культурного наследия. </w:t>
      </w:r>
    </w:p>
    <w:p w:rsidR="00543A00" w:rsidRDefault="00543A00" w:rsidP="0082501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 xml:space="preserve">Объекты культурного наследия местного значения, расположенные на территории </w:t>
      </w:r>
      <w:r w:rsidR="003966D7">
        <w:rPr>
          <w:rFonts w:ascii="Times New Roman" w:eastAsiaTheme="minorHAnsi" w:hAnsi="Times New Roman"/>
          <w:sz w:val="24"/>
          <w:szCs w:val="24"/>
          <w:lang w:eastAsia="en-US"/>
        </w:rPr>
        <w:t>Кинешемского</w:t>
      </w:r>
      <w:r w:rsidR="003966D7">
        <w:rPr>
          <w:rStyle w:val="21"/>
          <w:rFonts w:ascii="Times New Roman" w:hAnsi="Times New Roman"/>
          <w:i w:val="0"/>
          <w:sz w:val="24"/>
          <w:szCs w:val="24"/>
          <w:u w:val="none"/>
        </w:rPr>
        <w:t xml:space="preserve"> </w:t>
      </w:r>
      <w:r>
        <w:rPr>
          <w:rStyle w:val="21"/>
          <w:rFonts w:ascii="Times New Roman" w:hAnsi="Times New Roman"/>
          <w:i w:val="0"/>
          <w:sz w:val="24"/>
          <w:szCs w:val="24"/>
          <w:u w:val="none"/>
        </w:rPr>
        <w:t xml:space="preserve">муниципального района перечислены в </w:t>
      </w:r>
      <w:r w:rsidRPr="004C1E92">
        <w:rPr>
          <w:rStyle w:val="21"/>
          <w:rFonts w:ascii="Times New Roman" w:hAnsi="Times New Roman"/>
          <w:b/>
          <w:i w:val="0"/>
          <w:sz w:val="24"/>
          <w:szCs w:val="24"/>
          <w:u w:val="none"/>
        </w:rPr>
        <w:t>Приложении П-</w:t>
      </w:r>
      <w:r w:rsidR="004C1E92" w:rsidRPr="004C1E92">
        <w:rPr>
          <w:rStyle w:val="21"/>
          <w:rFonts w:ascii="Times New Roman" w:hAnsi="Times New Roman"/>
          <w:b/>
          <w:i w:val="0"/>
          <w:sz w:val="24"/>
          <w:szCs w:val="24"/>
          <w:u w:val="none"/>
        </w:rPr>
        <w:t>4</w:t>
      </w:r>
      <w:r w:rsidRPr="004C1E92">
        <w:rPr>
          <w:rStyle w:val="21"/>
          <w:rFonts w:ascii="Times New Roman" w:hAnsi="Times New Roman"/>
          <w:b/>
          <w:i w:val="0"/>
          <w:sz w:val="24"/>
          <w:szCs w:val="24"/>
          <w:u w:val="none"/>
        </w:rPr>
        <w:t>, табл.П-</w:t>
      </w:r>
      <w:r w:rsidR="004C1E92" w:rsidRPr="004C1E92">
        <w:rPr>
          <w:rStyle w:val="21"/>
          <w:rFonts w:ascii="Times New Roman" w:hAnsi="Times New Roman"/>
          <w:b/>
          <w:i w:val="0"/>
          <w:sz w:val="24"/>
          <w:szCs w:val="24"/>
          <w:u w:val="none"/>
        </w:rPr>
        <w:t>4</w:t>
      </w:r>
      <w:r w:rsidRPr="004C1E92">
        <w:rPr>
          <w:rStyle w:val="21"/>
          <w:rFonts w:ascii="Times New Roman" w:hAnsi="Times New Roman"/>
          <w:b/>
          <w:i w:val="0"/>
          <w:sz w:val="24"/>
          <w:szCs w:val="24"/>
          <w:u w:val="none"/>
        </w:rPr>
        <w:t>.</w:t>
      </w:r>
      <w:r w:rsidR="00F04C00">
        <w:rPr>
          <w:rStyle w:val="21"/>
          <w:rFonts w:ascii="Times New Roman" w:hAnsi="Times New Roman"/>
          <w:b/>
          <w:i w:val="0"/>
          <w:sz w:val="24"/>
          <w:szCs w:val="24"/>
          <w:u w:val="none"/>
        </w:rPr>
        <w:t>2</w:t>
      </w:r>
      <w:r>
        <w:rPr>
          <w:rStyle w:val="21"/>
          <w:rFonts w:ascii="Times New Roman" w:hAnsi="Times New Roman"/>
          <w:i w:val="0"/>
          <w:sz w:val="24"/>
          <w:szCs w:val="24"/>
          <w:u w:val="none"/>
        </w:rPr>
        <w:t>.</w:t>
      </w:r>
    </w:p>
    <w:p w:rsidR="005C110E" w:rsidRPr="005C110E" w:rsidRDefault="005C110E" w:rsidP="005C110E">
      <w:pPr>
        <w:widowControl w:val="0"/>
        <w:tabs>
          <w:tab w:val="left" w:pos="2145"/>
        </w:tabs>
        <w:autoSpaceDE w:val="0"/>
        <w:autoSpaceDN w:val="0"/>
        <w:spacing w:after="0" w:line="240" w:lineRule="auto"/>
        <w:ind w:firstLine="567"/>
        <w:jc w:val="both"/>
        <w:rPr>
          <w:rFonts w:ascii="Times New Roman" w:hAnsi="Times New Roman"/>
          <w:sz w:val="24"/>
          <w:szCs w:val="24"/>
        </w:rPr>
      </w:pPr>
      <w:r w:rsidRPr="005C110E">
        <w:rPr>
          <w:rStyle w:val="21"/>
          <w:rFonts w:ascii="Times New Roman" w:hAnsi="Times New Roman"/>
          <w:i w:val="0"/>
          <w:sz w:val="24"/>
          <w:szCs w:val="24"/>
          <w:u w:val="none"/>
        </w:rPr>
        <w:t>4.1</w:t>
      </w:r>
      <w:r w:rsidR="004C1E92">
        <w:rPr>
          <w:rStyle w:val="21"/>
          <w:rFonts w:ascii="Times New Roman" w:hAnsi="Times New Roman"/>
          <w:i w:val="0"/>
          <w:sz w:val="24"/>
          <w:szCs w:val="24"/>
          <w:u w:val="none"/>
        </w:rPr>
        <w:t>4.6</w:t>
      </w:r>
      <w:r w:rsidRPr="005C110E">
        <w:rPr>
          <w:rStyle w:val="21"/>
          <w:rFonts w:ascii="Times New Roman" w:hAnsi="Times New Roman"/>
          <w:i w:val="0"/>
          <w:sz w:val="24"/>
          <w:szCs w:val="24"/>
          <w:u w:val="none"/>
        </w:rPr>
        <w:t xml:space="preserve">. </w:t>
      </w:r>
      <w:r w:rsidRPr="005C110E">
        <w:rPr>
          <w:rFonts w:ascii="Times New Roman" w:hAnsi="Times New Roman"/>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w:t>
      </w:r>
      <w:r w:rsidRPr="005C110E">
        <w:rPr>
          <w:rFonts w:ascii="Times New Roman" w:hAnsi="Times New Roman"/>
          <w:spacing w:val="-2"/>
          <w:sz w:val="24"/>
          <w:szCs w:val="24"/>
        </w:rPr>
        <w:t xml:space="preserve"> </w:t>
      </w:r>
      <w:r w:rsidRPr="005C110E">
        <w:rPr>
          <w:rFonts w:ascii="Times New Roman" w:hAnsi="Times New Roman"/>
          <w:sz w:val="24"/>
          <w:szCs w:val="24"/>
        </w:rPr>
        <w:t>лиц.</w:t>
      </w:r>
    </w:p>
    <w:p w:rsidR="005C110E" w:rsidRPr="005C110E" w:rsidRDefault="005C110E" w:rsidP="005C110E">
      <w:pPr>
        <w:pStyle w:val="af3"/>
        <w:spacing w:after="0"/>
        <w:ind w:firstLine="567"/>
        <w:jc w:val="both"/>
        <w:rPr>
          <w:sz w:val="24"/>
        </w:rPr>
      </w:pPr>
      <w:r w:rsidRPr="005C110E">
        <w:rPr>
          <w:sz w:val="24"/>
        </w:rPr>
        <w:t>Границы территории объекта культурного наследия могут не совпадать с границами существующих земельных</w:t>
      </w:r>
      <w:r w:rsidRPr="005C110E">
        <w:rPr>
          <w:spacing w:val="1"/>
          <w:sz w:val="24"/>
        </w:rPr>
        <w:t xml:space="preserve"> </w:t>
      </w:r>
      <w:r w:rsidRPr="005C110E">
        <w:rPr>
          <w:sz w:val="24"/>
        </w:rPr>
        <w:t>участков.</w:t>
      </w:r>
    </w:p>
    <w:p w:rsidR="005C110E" w:rsidRPr="005C110E" w:rsidRDefault="005C110E" w:rsidP="005C110E">
      <w:pPr>
        <w:pStyle w:val="af3"/>
        <w:spacing w:after="0"/>
        <w:ind w:firstLine="567"/>
        <w:jc w:val="both"/>
        <w:rPr>
          <w:sz w:val="24"/>
        </w:rPr>
      </w:pPr>
      <w:r w:rsidRPr="005C110E">
        <w:rPr>
          <w:sz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5C110E" w:rsidRPr="005C110E" w:rsidRDefault="005C110E" w:rsidP="005C110E">
      <w:pPr>
        <w:widowControl w:val="0"/>
        <w:tabs>
          <w:tab w:val="left" w:pos="1953"/>
        </w:tabs>
        <w:autoSpaceDE w:val="0"/>
        <w:autoSpaceDN w:val="0"/>
        <w:spacing w:after="0" w:line="240" w:lineRule="auto"/>
        <w:ind w:firstLine="567"/>
        <w:jc w:val="both"/>
        <w:rPr>
          <w:rFonts w:ascii="Times New Roman" w:hAnsi="Times New Roman"/>
          <w:sz w:val="24"/>
          <w:szCs w:val="24"/>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w:t>
      </w:r>
      <w:r w:rsidR="004C1E92">
        <w:rPr>
          <w:rStyle w:val="21"/>
          <w:rFonts w:ascii="Times New Roman" w:hAnsi="Times New Roman"/>
          <w:i w:val="0"/>
          <w:sz w:val="24"/>
          <w:szCs w:val="24"/>
          <w:u w:val="none"/>
        </w:rPr>
        <w:t>7</w:t>
      </w:r>
      <w:r>
        <w:rPr>
          <w:rStyle w:val="21"/>
          <w:rFonts w:ascii="Times New Roman" w:hAnsi="Times New Roman"/>
          <w:i w:val="0"/>
          <w:sz w:val="24"/>
          <w:szCs w:val="24"/>
          <w:u w:val="none"/>
        </w:rPr>
        <w:t xml:space="preserve">. </w:t>
      </w:r>
      <w:r w:rsidRPr="005C110E">
        <w:rPr>
          <w:rFonts w:ascii="Times New Roman" w:hAnsi="Times New Roman"/>
          <w:sz w:val="24"/>
          <w:szCs w:val="24"/>
        </w:rPr>
        <w:t xml:space="preserve">Границы территории объекта культурного наследия, за исключением границ </w:t>
      </w:r>
      <w:r w:rsidRPr="005C110E">
        <w:rPr>
          <w:rFonts w:ascii="Times New Roman" w:hAnsi="Times New Roman"/>
          <w:sz w:val="24"/>
          <w:szCs w:val="24"/>
        </w:rPr>
        <w:lastRenderedPageBreak/>
        <w:t>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5C110E" w:rsidRPr="005C110E" w:rsidRDefault="005C110E" w:rsidP="005C110E">
      <w:pPr>
        <w:pStyle w:val="af3"/>
        <w:spacing w:after="0"/>
        <w:ind w:firstLine="567"/>
        <w:jc w:val="both"/>
        <w:rPr>
          <w:sz w:val="24"/>
        </w:rPr>
      </w:pPr>
      <w:r w:rsidRPr="005C110E">
        <w:rPr>
          <w:sz w:val="24"/>
        </w:rPr>
        <w:t>Границы территории объекта археологического наследия определяются на основании археологических полевых работ.</w:t>
      </w:r>
    </w:p>
    <w:p w:rsidR="005C110E" w:rsidRPr="005C110E" w:rsidRDefault="005C110E" w:rsidP="005C110E">
      <w:pPr>
        <w:pStyle w:val="af3"/>
        <w:spacing w:after="0"/>
        <w:ind w:firstLine="567"/>
        <w:jc w:val="both"/>
        <w:rPr>
          <w:sz w:val="24"/>
        </w:rPr>
      </w:pPr>
      <w:r w:rsidRPr="005C110E">
        <w:rPr>
          <w:sz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5C110E" w:rsidRPr="005C110E" w:rsidRDefault="005C110E" w:rsidP="005C110E">
      <w:pPr>
        <w:pStyle w:val="af3"/>
        <w:spacing w:after="0"/>
        <w:ind w:firstLine="567"/>
        <w:jc w:val="both"/>
        <w:rPr>
          <w:sz w:val="24"/>
        </w:rPr>
      </w:pPr>
      <w:r w:rsidRPr="005C110E">
        <w:rPr>
          <w:sz w:val="24"/>
        </w:rPr>
        <w:t>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5C110E" w:rsidRPr="005C110E" w:rsidRDefault="005C110E" w:rsidP="005C110E">
      <w:pPr>
        <w:widowControl w:val="0"/>
        <w:tabs>
          <w:tab w:val="left" w:pos="1965"/>
        </w:tabs>
        <w:autoSpaceDE w:val="0"/>
        <w:autoSpaceDN w:val="0"/>
        <w:spacing w:after="0" w:line="240" w:lineRule="auto"/>
        <w:ind w:right="-1" w:firstLine="567"/>
        <w:jc w:val="both"/>
        <w:rPr>
          <w:rFonts w:ascii="Times New Roman" w:hAnsi="Times New Roman"/>
          <w:sz w:val="24"/>
          <w:szCs w:val="24"/>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w:t>
      </w:r>
      <w:r w:rsidR="004C1E92">
        <w:rPr>
          <w:rStyle w:val="21"/>
          <w:rFonts w:ascii="Times New Roman" w:hAnsi="Times New Roman"/>
          <w:i w:val="0"/>
          <w:sz w:val="24"/>
          <w:szCs w:val="24"/>
          <w:u w:val="none"/>
        </w:rPr>
        <w:t>8</w:t>
      </w:r>
      <w:r>
        <w:rPr>
          <w:rStyle w:val="21"/>
          <w:rFonts w:ascii="Times New Roman" w:hAnsi="Times New Roman"/>
          <w:i w:val="0"/>
          <w:sz w:val="24"/>
          <w:szCs w:val="24"/>
          <w:u w:val="none"/>
        </w:rPr>
        <w:t xml:space="preserve">. </w:t>
      </w:r>
      <w:r w:rsidRPr="005C110E">
        <w:rPr>
          <w:rFonts w:ascii="Times New Roman" w:hAnsi="Times New Roman"/>
          <w:sz w:val="24"/>
          <w:szCs w:val="24"/>
        </w:rPr>
        <w:t>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w:t>
      </w:r>
      <w:r w:rsidRPr="005C110E">
        <w:rPr>
          <w:rFonts w:ascii="Times New Roman" w:hAnsi="Times New Roman"/>
          <w:spacing w:val="1"/>
          <w:sz w:val="24"/>
          <w:szCs w:val="24"/>
        </w:rPr>
        <w:t xml:space="preserve"> </w:t>
      </w:r>
      <w:r w:rsidRPr="005C110E">
        <w:rPr>
          <w:rFonts w:ascii="Times New Roman" w:hAnsi="Times New Roman"/>
          <w:sz w:val="24"/>
          <w:szCs w:val="24"/>
        </w:rPr>
        <w:t>объект археологического наследия, определяются</w:t>
      </w:r>
      <w:r>
        <w:rPr>
          <w:rFonts w:ascii="Times New Roman" w:hAnsi="Times New Roman"/>
          <w:sz w:val="24"/>
          <w:szCs w:val="24"/>
        </w:rPr>
        <w:t xml:space="preserve"> </w:t>
      </w:r>
      <w:r w:rsidRPr="005C110E">
        <w:rPr>
          <w:rFonts w:ascii="Times New Roman" w:hAnsi="Times New Roman"/>
          <w:sz w:val="24"/>
          <w:szCs w:val="24"/>
        </w:rPr>
        <w:t>статьей 5.1 Федерального закона от 25.06.2002 № 73-ФЗ «Об объектах культурного наследия (памятниках истории и культуры) народов Российской Федерации».</w:t>
      </w:r>
    </w:p>
    <w:p w:rsidR="005C110E" w:rsidRPr="005C110E" w:rsidRDefault="005C110E" w:rsidP="005C110E">
      <w:pPr>
        <w:widowControl w:val="0"/>
        <w:tabs>
          <w:tab w:val="left" w:pos="2133"/>
        </w:tabs>
        <w:autoSpaceDE w:val="0"/>
        <w:autoSpaceDN w:val="0"/>
        <w:spacing w:after="0" w:line="240" w:lineRule="auto"/>
        <w:ind w:right="-1" w:firstLine="567"/>
        <w:jc w:val="both"/>
        <w:rPr>
          <w:rFonts w:ascii="Times New Roman" w:hAnsi="Times New Roman"/>
          <w:sz w:val="24"/>
          <w:szCs w:val="24"/>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w:t>
      </w:r>
      <w:r w:rsidR="004C1E92">
        <w:rPr>
          <w:rStyle w:val="21"/>
          <w:rFonts w:ascii="Times New Roman" w:hAnsi="Times New Roman"/>
          <w:i w:val="0"/>
          <w:sz w:val="24"/>
          <w:szCs w:val="24"/>
          <w:u w:val="none"/>
        </w:rPr>
        <w:t>9</w:t>
      </w:r>
      <w:r>
        <w:rPr>
          <w:rStyle w:val="21"/>
          <w:rFonts w:ascii="Times New Roman" w:hAnsi="Times New Roman"/>
          <w:i w:val="0"/>
          <w:sz w:val="24"/>
          <w:szCs w:val="24"/>
          <w:u w:val="none"/>
        </w:rPr>
        <w:t xml:space="preserve">. </w:t>
      </w:r>
      <w:r w:rsidRPr="005C110E">
        <w:rPr>
          <w:rFonts w:ascii="Times New Roman" w:hAnsi="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w:t>
      </w:r>
      <w:r w:rsidRPr="005C110E">
        <w:rPr>
          <w:rFonts w:ascii="Times New Roman" w:hAnsi="Times New Roman"/>
          <w:spacing w:val="-3"/>
          <w:sz w:val="24"/>
          <w:szCs w:val="24"/>
        </w:rPr>
        <w:t xml:space="preserve"> </w:t>
      </w:r>
      <w:r w:rsidRPr="005C110E">
        <w:rPr>
          <w:rFonts w:ascii="Times New Roman" w:hAnsi="Times New Roman"/>
          <w:sz w:val="24"/>
          <w:szCs w:val="24"/>
        </w:rPr>
        <w:t>наследия.</w:t>
      </w:r>
    </w:p>
    <w:p w:rsidR="005C110E" w:rsidRPr="005C110E" w:rsidRDefault="005C110E" w:rsidP="005C110E">
      <w:pPr>
        <w:pStyle w:val="af3"/>
        <w:spacing w:after="0"/>
        <w:ind w:right="-1" w:firstLine="567"/>
        <w:jc w:val="both"/>
        <w:rPr>
          <w:sz w:val="24"/>
        </w:rPr>
      </w:pPr>
      <w:r w:rsidRPr="005C110E">
        <w:rPr>
          <w:sz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5C110E" w:rsidRPr="005C110E" w:rsidRDefault="005C110E" w:rsidP="005C110E">
      <w:pPr>
        <w:pStyle w:val="af3"/>
        <w:spacing w:after="0"/>
        <w:ind w:right="-1" w:firstLine="567"/>
        <w:jc w:val="both"/>
        <w:rPr>
          <w:sz w:val="24"/>
        </w:rPr>
      </w:pPr>
      <w:r w:rsidRPr="005C110E">
        <w:rPr>
          <w:sz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rsidR="005C110E" w:rsidRPr="005C110E" w:rsidRDefault="005C110E" w:rsidP="005C110E">
      <w:pPr>
        <w:widowControl w:val="0"/>
        <w:tabs>
          <w:tab w:val="left" w:pos="2169"/>
        </w:tabs>
        <w:autoSpaceDE w:val="0"/>
        <w:autoSpaceDN w:val="0"/>
        <w:spacing w:after="0" w:line="240" w:lineRule="auto"/>
        <w:ind w:firstLine="567"/>
        <w:jc w:val="both"/>
        <w:rPr>
          <w:rFonts w:ascii="Times New Roman" w:hAnsi="Times New Roman"/>
          <w:sz w:val="24"/>
          <w:szCs w:val="24"/>
        </w:rPr>
      </w:pPr>
      <w:r>
        <w:rPr>
          <w:rStyle w:val="21"/>
          <w:rFonts w:ascii="Times New Roman" w:hAnsi="Times New Roman"/>
          <w:i w:val="0"/>
          <w:sz w:val="24"/>
          <w:szCs w:val="24"/>
          <w:u w:val="none"/>
        </w:rPr>
        <w:t>4.1</w:t>
      </w:r>
      <w:r w:rsidR="004C1E92">
        <w:rPr>
          <w:rStyle w:val="21"/>
          <w:rFonts w:ascii="Times New Roman" w:hAnsi="Times New Roman"/>
          <w:i w:val="0"/>
          <w:sz w:val="24"/>
          <w:szCs w:val="24"/>
          <w:u w:val="none"/>
        </w:rPr>
        <w:t>4</w:t>
      </w:r>
      <w:r>
        <w:rPr>
          <w:rStyle w:val="21"/>
          <w:rFonts w:ascii="Times New Roman" w:hAnsi="Times New Roman"/>
          <w:i w:val="0"/>
          <w:sz w:val="24"/>
          <w:szCs w:val="24"/>
          <w:u w:val="none"/>
        </w:rPr>
        <w:t>.1</w:t>
      </w:r>
      <w:r w:rsidR="004C1E92">
        <w:rPr>
          <w:rStyle w:val="21"/>
          <w:rFonts w:ascii="Times New Roman" w:hAnsi="Times New Roman"/>
          <w:i w:val="0"/>
          <w:sz w:val="24"/>
          <w:szCs w:val="24"/>
          <w:u w:val="none"/>
        </w:rPr>
        <w:t>0</w:t>
      </w:r>
      <w:r>
        <w:rPr>
          <w:rStyle w:val="21"/>
          <w:rFonts w:ascii="Times New Roman" w:hAnsi="Times New Roman"/>
          <w:i w:val="0"/>
          <w:sz w:val="24"/>
          <w:szCs w:val="24"/>
          <w:u w:val="none"/>
        </w:rPr>
        <w:t xml:space="preserve">. </w:t>
      </w:r>
      <w:r w:rsidRPr="005C110E">
        <w:rPr>
          <w:rFonts w:ascii="Times New Roman" w:hAnsi="Times New Roman"/>
          <w:sz w:val="24"/>
          <w:szCs w:val="24"/>
        </w:rPr>
        <w:t>В целях обеспечения сохранности объектов культурного наследия и композиционно-видовых связей (панорам) устанавливаются защитные зоны,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w:t>
      </w:r>
      <w:r w:rsidRPr="005C110E">
        <w:rPr>
          <w:rFonts w:ascii="Times New Roman" w:hAnsi="Times New Roman"/>
          <w:spacing w:val="-9"/>
          <w:sz w:val="24"/>
          <w:szCs w:val="24"/>
        </w:rPr>
        <w:t xml:space="preserve"> </w:t>
      </w:r>
      <w:r w:rsidRPr="005C110E">
        <w:rPr>
          <w:rFonts w:ascii="Times New Roman" w:hAnsi="Times New Roman"/>
          <w:sz w:val="24"/>
          <w:szCs w:val="24"/>
        </w:rPr>
        <w:t>объектов.</w:t>
      </w:r>
    </w:p>
    <w:p w:rsidR="005C110E" w:rsidRPr="005C110E" w:rsidRDefault="005C110E" w:rsidP="005C110E">
      <w:pPr>
        <w:pStyle w:val="af3"/>
        <w:tabs>
          <w:tab w:val="left" w:pos="2776"/>
        </w:tabs>
        <w:spacing w:after="0"/>
        <w:ind w:firstLine="567"/>
        <w:jc w:val="both"/>
        <w:rPr>
          <w:sz w:val="24"/>
        </w:rPr>
      </w:pPr>
      <w:r w:rsidRPr="005C110E">
        <w:rPr>
          <w:sz w:val="24"/>
        </w:rPr>
        <w:t>Защитные зоны объектов культурного наследия устанавливаются в соответствии с требованиями статьи 34.1 Федерального закона от 25.06.2002 № 73-ФЗ «Об объектах культурного</w:t>
      </w:r>
      <w:r w:rsidR="006156DB">
        <w:rPr>
          <w:sz w:val="24"/>
        </w:rPr>
        <w:t xml:space="preserve"> </w:t>
      </w:r>
      <w:r w:rsidRPr="005C110E">
        <w:rPr>
          <w:sz w:val="24"/>
        </w:rPr>
        <w:t>наследия (памятниках истории и культуры) народов Российской Федерации».</w:t>
      </w:r>
    </w:p>
    <w:p w:rsidR="005C110E" w:rsidRPr="005C110E" w:rsidRDefault="005C110E" w:rsidP="005C110E">
      <w:pPr>
        <w:pStyle w:val="af3"/>
        <w:spacing w:after="0"/>
        <w:ind w:firstLine="567"/>
        <w:jc w:val="both"/>
        <w:rPr>
          <w:sz w:val="24"/>
        </w:rPr>
      </w:pPr>
      <w:r w:rsidRPr="005C110E">
        <w:rPr>
          <w:sz w:val="24"/>
        </w:rPr>
        <w:t>Защитная зона объекта культурного наследия прекращает существование со дня утверждения в установленном порядке проекта зон охраны такого объекта культурного наследия.</w:t>
      </w:r>
    </w:p>
    <w:p w:rsidR="005C110E" w:rsidRDefault="005C110E" w:rsidP="005C110E">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4.1</w:t>
      </w:r>
      <w:r w:rsidR="006156DB">
        <w:rPr>
          <w:rStyle w:val="21"/>
          <w:rFonts w:ascii="Times New Roman" w:hAnsi="Times New Roman"/>
          <w:i w:val="0"/>
          <w:sz w:val="24"/>
          <w:szCs w:val="24"/>
          <w:u w:val="none"/>
        </w:rPr>
        <w:t>4</w:t>
      </w:r>
      <w:r>
        <w:rPr>
          <w:rStyle w:val="21"/>
          <w:rFonts w:ascii="Times New Roman" w:hAnsi="Times New Roman"/>
          <w:i w:val="0"/>
          <w:sz w:val="24"/>
          <w:szCs w:val="24"/>
          <w:u w:val="none"/>
        </w:rPr>
        <w:t>.1</w:t>
      </w:r>
      <w:r w:rsidR="006156DB">
        <w:rPr>
          <w:rStyle w:val="21"/>
          <w:rFonts w:ascii="Times New Roman" w:hAnsi="Times New Roman"/>
          <w:i w:val="0"/>
          <w:sz w:val="24"/>
          <w:szCs w:val="24"/>
          <w:u w:val="none"/>
        </w:rPr>
        <w:t>1</w:t>
      </w:r>
      <w:r>
        <w:rPr>
          <w:rStyle w:val="21"/>
          <w:rFonts w:ascii="Times New Roman" w:hAnsi="Times New Roman"/>
          <w:i w:val="0"/>
          <w:sz w:val="24"/>
          <w:szCs w:val="24"/>
          <w:u w:val="none"/>
        </w:rPr>
        <w:t>. Минимальные расстояния от объектов культурного наследия местного значения до транспортных и инженерных коммуникаций приведены в табл.5</w:t>
      </w:r>
      <w:r w:rsidR="006156DB">
        <w:rPr>
          <w:rStyle w:val="21"/>
          <w:rFonts w:ascii="Times New Roman" w:hAnsi="Times New Roman"/>
          <w:i w:val="0"/>
          <w:sz w:val="24"/>
          <w:szCs w:val="24"/>
          <w:u w:val="none"/>
        </w:rPr>
        <w:t>6</w:t>
      </w:r>
      <w:r>
        <w:rPr>
          <w:rStyle w:val="21"/>
          <w:rFonts w:ascii="Times New Roman" w:hAnsi="Times New Roman"/>
          <w:i w:val="0"/>
          <w:sz w:val="24"/>
          <w:szCs w:val="24"/>
          <w:u w:val="none"/>
        </w:rPr>
        <w:t>.</w:t>
      </w:r>
    </w:p>
    <w:p w:rsidR="005C110E" w:rsidRPr="005C110E" w:rsidRDefault="005C110E" w:rsidP="005C110E">
      <w:pPr>
        <w:spacing w:after="0" w:line="240" w:lineRule="auto"/>
        <w:jc w:val="both"/>
        <w:rPr>
          <w:rStyle w:val="21"/>
          <w:rFonts w:ascii="Times New Roman" w:hAnsi="Times New Roman"/>
          <w:i w:val="0"/>
          <w:sz w:val="8"/>
          <w:szCs w:val="8"/>
          <w:u w:val="none"/>
        </w:rPr>
      </w:pPr>
    </w:p>
    <w:p w:rsidR="006156DB" w:rsidRDefault="006156DB" w:rsidP="005C110E">
      <w:pPr>
        <w:spacing w:after="0" w:line="240" w:lineRule="auto"/>
        <w:jc w:val="both"/>
        <w:rPr>
          <w:rStyle w:val="21"/>
          <w:rFonts w:ascii="Times New Roman" w:hAnsi="Times New Roman"/>
          <w:sz w:val="24"/>
          <w:szCs w:val="24"/>
          <w:u w:val="none"/>
        </w:rPr>
      </w:pPr>
    </w:p>
    <w:p w:rsidR="006156DB" w:rsidRDefault="006156DB" w:rsidP="005C110E">
      <w:pPr>
        <w:spacing w:after="0" w:line="240" w:lineRule="auto"/>
        <w:jc w:val="both"/>
        <w:rPr>
          <w:rStyle w:val="21"/>
          <w:rFonts w:ascii="Times New Roman" w:hAnsi="Times New Roman"/>
          <w:sz w:val="24"/>
          <w:szCs w:val="24"/>
          <w:u w:val="none"/>
        </w:rPr>
      </w:pPr>
    </w:p>
    <w:p w:rsidR="006156DB" w:rsidRDefault="006156DB" w:rsidP="005C110E">
      <w:pPr>
        <w:spacing w:after="0" w:line="240" w:lineRule="auto"/>
        <w:jc w:val="both"/>
        <w:rPr>
          <w:rStyle w:val="21"/>
          <w:rFonts w:ascii="Times New Roman" w:hAnsi="Times New Roman"/>
          <w:sz w:val="24"/>
          <w:szCs w:val="24"/>
          <w:u w:val="none"/>
        </w:rPr>
      </w:pPr>
    </w:p>
    <w:p w:rsidR="005C110E" w:rsidRPr="005C110E" w:rsidRDefault="005C110E" w:rsidP="005C110E">
      <w:pPr>
        <w:spacing w:after="0" w:line="240" w:lineRule="auto"/>
        <w:jc w:val="both"/>
        <w:rPr>
          <w:rStyle w:val="21"/>
          <w:rFonts w:ascii="Times New Roman" w:hAnsi="Times New Roman"/>
          <w:sz w:val="24"/>
          <w:szCs w:val="24"/>
          <w:u w:val="none"/>
        </w:rPr>
      </w:pPr>
      <w:r w:rsidRPr="005C110E">
        <w:rPr>
          <w:rStyle w:val="21"/>
          <w:rFonts w:ascii="Times New Roman" w:hAnsi="Times New Roman"/>
          <w:sz w:val="24"/>
          <w:szCs w:val="24"/>
          <w:u w:val="none"/>
        </w:rPr>
        <w:lastRenderedPageBreak/>
        <w:t>Таблица 5</w:t>
      </w:r>
      <w:r w:rsidR="006156DB">
        <w:rPr>
          <w:rStyle w:val="21"/>
          <w:rFonts w:ascii="Times New Roman" w:hAnsi="Times New Roman"/>
          <w:sz w:val="24"/>
          <w:szCs w:val="24"/>
          <w:u w:val="none"/>
        </w:rPr>
        <w:t>6</w:t>
      </w:r>
      <w:r w:rsidRPr="005C110E">
        <w:rPr>
          <w:rStyle w:val="21"/>
          <w:rFonts w:ascii="Times New Roman" w:hAnsi="Times New Roman"/>
          <w:sz w:val="24"/>
          <w:szCs w:val="24"/>
          <w:u w:val="none"/>
        </w:rPr>
        <w:t>.</w:t>
      </w:r>
    </w:p>
    <w:p w:rsidR="005C110E" w:rsidRPr="005C110E" w:rsidRDefault="005C110E" w:rsidP="005C110E">
      <w:pPr>
        <w:spacing w:after="0" w:line="240" w:lineRule="auto"/>
        <w:jc w:val="both"/>
        <w:rPr>
          <w:rStyle w:val="21"/>
          <w:rFonts w:ascii="Times New Roman" w:hAnsi="Times New Roman"/>
          <w:i w:val="0"/>
          <w:sz w:val="8"/>
          <w:szCs w:val="8"/>
          <w:u w:val="none"/>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43"/>
        <w:gridCol w:w="2113"/>
      </w:tblGrid>
      <w:tr w:rsidR="005C110E" w:rsidRPr="005C110E" w:rsidTr="005C110E">
        <w:trPr>
          <w:trHeight w:val="338"/>
        </w:trPr>
        <w:tc>
          <w:tcPr>
            <w:tcW w:w="7243" w:type="dxa"/>
            <w:shd w:val="clear" w:color="auto" w:fill="EEECE1" w:themeFill="background2"/>
          </w:tcPr>
          <w:p w:rsidR="005C110E" w:rsidRPr="005C110E" w:rsidRDefault="005C110E" w:rsidP="005C110E">
            <w:pPr>
              <w:pStyle w:val="TableParagraph"/>
              <w:ind w:left="3066" w:right="3059"/>
              <w:jc w:val="center"/>
            </w:pPr>
            <w:r w:rsidRPr="005C110E">
              <w:t>Объекты</w:t>
            </w:r>
          </w:p>
        </w:tc>
        <w:tc>
          <w:tcPr>
            <w:tcW w:w="2113" w:type="dxa"/>
            <w:shd w:val="clear" w:color="auto" w:fill="EEECE1" w:themeFill="background2"/>
          </w:tcPr>
          <w:p w:rsidR="005C110E" w:rsidRPr="005C110E" w:rsidRDefault="005C110E" w:rsidP="005C110E">
            <w:pPr>
              <w:pStyle w:val="TableParagraph"/>
              <w:ind w:left="155" w:right="149"/>
              <w:jc w:val="center"/>
            </w:pPr>
            <w:r w:rsidRPr="005C110E">
              <w:t>Расстояния до объектов, м</w:t>
            </w:r>
          </w:p>
        </w:tc>
      </w:tr>
      <w:tr w:rsidR="005C110E" w:rsidRPr="005C110E" w:rsidTr="005C110E">
        <w:trPr>
          <w:trHeight w:val="765"/>
        </w:trPr>
        <w:tc>
          <w:tcPr>
            <w:tcW w:w="7243" w:type="dxa"/>
          </w:tcPr>
          <w:p w:rsidR="005C110E" w:rsidRPr="005C110E" w:rsidRDefault="005C110E" w:rsidP="005C110E">
            <w:pPr>
              <w:pStyle w:val="TableParagraph"/>
              <w:ind w:left="107"/>
              <w:rPr>
                <w:lang w:val="ru-RU"/>
              </w:rPr>
            </w:pPr>
            <w:r w:rsidRPr="005C110E">
              <w:rPr>
                <w:lang w:val="ru-RU"/>
              </w:rPr>
              <w:t>Проезжие части магистралей скоростного и непрерывного движения:</w:t>
            </w:r>
          </w:p>
          <w:p w:rsidR="005C110E" w:rsidRPr="005C110E" w:rsidRDefault="005C110E" w:rsidP="00E40E80">
            <w:pPr>
              <w:pStyle w:val="TableParagraph"/>
              <w:numPr>
                <w:ilvl w:val="0"/>
                <w:numId w:val="36"/>
              </w:numPr>
              <w:tabs>
                <w:tab w:val="left" w:pos="407"/>
              </w:tabs>
            </w:pPr>
            <w:r w:rsidRPr="005C110E">
              <w:t>в условиях сложного</w:t>
            </w:r>
            <w:r w:rsidRPr="005C110E">
              <w:rPr>
                <w:spacing w:val="3"/>
              </w:rPr>
              <w:t xml:space="preserve"> </w:t>
            </w:r>
            <w:r w:rsidRPr="005C110E">
              <w:t>рельефа;</w:t>
            </w:r>
          </w:p>
          <w:p w:rsidR="005C110E" w:rsidRPr="005C110E" w:rsidRDefault="005C110E" w:rsidP="00E40E80">
            <w:pPr>
              <w:pStyle w:val="TableParagraph"/>
              <w:numPr>
                <w:ilvl w:val="0"/>
                <w:numId w:val="36"/>
              </w:numPr>
              <w:tabs>
                <w:tab w:val="left" w:pos="407"/>
              </w:tabs>
            </w:pPr>
            <w:r w:rsidRPr="005C110E">
              <w:t>на плоском</w:t>
            </w:r>
            <w:r w:rsidRPr="005C110E">
              <w:rPr>
                <w:spacing w:val="-1"/>
              </w:rPr>
              <w:t xml:space="preserve"> </w:t>
            </w:r>
            <w:r w:rsidRPr="005C110E">
              <w:t>рельефе</w:t>
            </w:r>
          </w:p>
        </w:tc>
        <w:tc>
          <w:tcPr>
            <w:tcW w:w="2113" w:type="dxa"/>
          </w:tcPr>
          <w:p w:rsidR="005C110E" w:rsidRPr="005C110E" w:rsidRDefault="005C110E" w:rsidP="005C110E">
            <w:pPr>
              <w:pStyle w:val="TableParagraph"/>
            </w:pPr>
          </w:p>
          <w:p w:rsidR="005C110E" w:rsidRPr="005C110E" w:rsidRDefault="005C110E" w:rsidP="005C110E">
            <w:pPr>
              <w:pStyle w:val="TableParagraph"/>
              <w:ind w:left="155" w:right="143"/>
              <w:jc w:val="center"/>
            </w:pPr>
            <w:r w:rsidRPr="005C110E">
              <w:rPr>
                <w:spacing w:val="2"/>
              </w:rPr>
              <w:t>100</w:t>
            </w:r>
          </w:p>
          <w:p w:rsidR="005C110E" w:rsidRPr="005C110E" w:rsidRDefault="005C110E" w:rsidP="005C110E">
            <w:pPr>
              <w:pStyle w:val="TableParagraph"/>
              <w:ind w:left="155" w:right="143"/>
              <w:jc w:val="center"/>
            </w:pPr>
            <w:r w:rsidRPr="005C110E">
              <w:t>50</w:t>
            </w:r>
          </w:p>
        </w:tc>
      </w:tr>
      <w:tr w:rsidR="005C110E" w:rsidRPr="005C110E" w:rsidTr="005C110E">
        <w:trPr>
          <w:trHeight w:val="266"/>
        </w:trPr>
        <w:tc>
          <w:tcPr>
            <w:tcW w:w="7243" w:type="dxa"/>
          </w:tcPr>
          <w:p w:rsidR="005C110E" w:rsidRPr="005C110E" w:rsidRDefault="005C110E" w:rsidP="005C110E">
            <w:pPr>
              <w:pStyle w:val="TableParagraph"/>
              <w:ind w:left="107"/>
              <w:rPr>
                <w:lang w:val="ru-RU"/>
              </w:rPr>
            </w:pPr>
            <w:r w:rsidRPr="005C110E">
              <w:rPr>
                <w:lang w:val="ru-RU"/>
              </w:rPr>
              <w:t>Сети водопровода, канализации и теплоснабжения (кроме разводящих)</w:t>
            </w:r>
          </w:p>
        </w:tc>
        <w:tc>
          <w:tcPr>
            <w:tcW w:w="2113" w:type="dxa"/>
          </w:tcPr>
          <w:p w:rsidR="005C110E" w:rsidRPr="005C110E" w:rsidRDefault="005C110E" w:rsidP="005C110E">
            <w:pPr>
              <w:pStyle w:val="TableParagraph"/>
              <w:ind w:left="155" w:right="143"/>
              <w:jc w:val="center"/>
            </w:pPr>
            <w:r w:rsidRPr="005C110E">
              <w:t>15</w:t>
            </w:r>
          </w:p>
        </w:tc>
      </w:tr>
      <w:tr w:rsidR="005C110E" w:rsidRPr="005C110E" w:rsidTr="005C110E">
        <w:trPr>
          <w:trHeight w:val="266"/>
        </w:trPr>
        <w:tc>
          <w:tcPr>
            <w:tcW w:w="7243" w:type="dxa"/>
          </w:tcPr>
          <w:p w:rsidR="005C110E" w:rsidRPr="005C110E" w:rsidRDefault="005C110E" w:rsidP="005C110E">
            <w:pPr>
              <w:pStyle w:val="TableParagraph"/>
              <w:ind w:left="107"/>
            </w:pPr>
            <w:r w:rsidRPr="005C110E">
              <w:t>Другие подземные инженерные сети</w:t>
            </w:r>
          </w:p>
        </w:tc>
        <w:tc>
          <w:tcPr>
            <w:tcW w:w="2113" w:type="dxa"/>
          </w:tcPr>
          <w:p w:rsidR="005C110E" w:rsidRPr="005C110E" w:rsidRDefault="005C110E" w:rsidP="005C110E">
            <w:pPr>
              <w:pStyle w:val="TableParagraph"/>
              <w:ind w:left="2"/>
              <w:jc w:val="center"/>
            </w:pPr>
            <w:r w:rsidRPr="005C110E">
              <w:t>5</w:t>
            </w:r>
          </w:p>
        </w:tc>
      </w:tr>
      <w:tr w:rsidR="005C110E" w:rsidRPr="005C110E" w:rsidTr="005C110E">
        <w:trPr>
          <w:trHeight w:val="762"/>
        </w:trPr>
        <w:tc>
          <w:tcPr>
            <w:tcW w:w="7243" w:type="dxa"/>
          </w:tcPr>
          <w:p w:rsidR="005C110E" w:rsidRPr="005C110E" w:rsidRDefault="005C110E" w:rsidP="005C110E">
            <w:pPr>
              <w:pStyle w:val="TableParagraph"/>
              <w:ind w:left="107"/>
              <w:rPr>
                <w:lang w:val="ru-RU"/>
              </w:rPr>
            </w:pPr>
            <w:r w:rsidRPr="005C110E">
              <w:rPr>
                <w:lang w:val="ru-RU"/>
              </w:rPr>
              <w:t>Инженерные сети в условиях реконструкции:</w:t>
            </w:r>
          </w:p>
          <w:p w:rsidR="005C110E" w:rsidRPr="005C110E" w:rsidRDefault="005C110E" w:rsidP="00E40E80">
            <w:pPr>
              <w:pStyle w:val="TableParagraph"/>
              <w:numPr>
                <w:ilvl w:val="0"/>
                <w:numId w:val="35"/>
              </w:numPr>
              <w:tabs>
                <w:tab w:val="left" w:pos="407"/>
              </w:tabs>
            </w:pPr>
            <w:r w:rsidRPr="005C110E">
              <w:t>водонесущие</w:t>
            </w:r>
          </w:p>
          <w:p w:rsidR="005C110E" w:rsidRPr="005C110E" w:rsidRDefault="005C110E" w:rsidP="00E40E80">
            <w:pPr>
              <w:pStyle w:val="TableParagraph"/>
              <w:numPr>
                <w:ilvl w:val="0"/>
                <w:numId w:val="35"/>
              </w:numPr>
              <w:tabs>
                <w:tab w:val="left" w:pos="407"/>
              </w:tabs>
            </w:pPr>
            <w:r w:rsidRPr="005C110E">
              <w:t>неводонесущие</w:t>
            </w:r>
          </w:p>
        </w:tc>
        <w:tc>
          <w:tcPr>
            <w:tcW w:w="2113" w:type="dxa"/>
          </w:tcPr>
          <w:p w:rsidR="005C110E" w:rsidRPr="005C110E" w:rsidRDefault="005C110E" w:rsidP="005C110E">
            <w:pPr>
              <w:pStyle w:val="TableParagraph"/>
            </w:pPr>
          </w:p>
          <w:p w:rsidR="005C110E" w:rsidRPr="005C110E" w:rsidRDefault="005C110E" w:rsidP="005C110E">
            <w:pPr>
              <w:pStyle w:val="TableParagraph"/>
              <w:ind w:left="2"/>
              <w:jc w:val="center"/>
            </w:pPr>
            <w:r w:rsidRPr="005C110E">
              <w:t>5</w:t>
            </w:r>
          </w:p>
          <w:p w:rsidR="005C110E" w:rsidRPr="005C110E" w:rsidRDefault="005C110E" w:rsidP="005C110E">
            <w:pPr>
              <w:pStyle w:val="TableParagraph"/>
              <w:ind w:left="2"/>
              <w:jc w:val="center"/>
            </w:pPr>
            <w:r w:rsidRPr="005C110E">
              <w:t>2</w:t>
            </w:r>
          </w:p>
        </w:tc>
      </w:tr>
    </w:tbl>
    <w:p w:rsidR="005C110E" w:rsidRPr="005C110E" w:rsidRDefault="005C110E" w:rsidP="005C110E">
      <w:pPr>
        <w:spacing w:after="0" w:line="240" w:lineRule="auto"/>
        <w:ind w:right="514"/>
        <w:jc w:val="both"/>
        <w:rPr>
          <w:rFonts w:ascii="Times New Roman" w:hAnsi="Times New Roman"/>
          <w:i/>
          <w:sz w:val="8"/>
          <w:szCs w:val="8"/>
        </w:rPr>
      </w:pPr>
    </w:p>
    <w:p w:rsidR="005C110E" w:rsidRPr="005C110E" w:rsidRDefault="005C110E" w:rsidP="005C110E">
      <w:pPr>
        <w:spacing w:after="0" w:line="240" w:lineRule="auto"/>
        <w:ind w:right="3"/>
        <w:jc w:val="both"/>
        <w:rPr>
          <w:rFonts w:ascii="Times New Roman" w:hAnsi="Times New Roman"/>
          <w:sz w:val="20"/>
          <w:szCs w:val="20"/>
        </w:rPr>
      </w:pPr>
      <w:r w:rsidRPr="005C110E">
        <w:rPr>
          <w:rFonts w:ascii="Times New Roman" w:hAnsi="Times New Roman"/>
          <w:b/>
          <w:sz w:val="20"/>
          <w:szCs w:val="20"/>
        </w:rPr>
        <w:t>Примечание:</w:t>
      </w:r>
      <w:r>
        <w:rPr>
          <w:rFonts w:ascii="Times New Roman" w:hAnsi="Times New Roman"/>
          <w:i/>
          <w:sz w:val="20"/>
          <w:szCs w:val="20"/>
        </w:rPr>
        <w:t xml:space="preserve"> </w:t>
      </w:r>
      <w:r w:rsidRPr="005C110E">
        <w:rPr>
          <w:rFonts w:ascii="Times New Roman" w:hAnsi="Times New Roman"/>
          <w:sz w:val="20"/>
          <w:szCs w:val="20"/>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5C110E" w:rsidRPr="005C110E" w:rsidRDefault="005C110E" w:rsidP="005C110E">
      <w:pPr>
        <w:pStyle w:val="af3"/>
        <w:spacing w:after="0"/>
        <w:rPr>
          <w:sz w:val="8"/>
          <w:szCs w:val="8"/>
        </w:rPr>
      </w:pPr>
    </w:p>
    <w:p w:rsidR="005C110E" w:rsidRPr="005C110E" w:rsidRDefault="005C110E" w:rsidP="005C110E">
      <w:pPr>
        <w:widowControl w:val="0"/>
        <w:tabs>
          <w:tab w:val="left" w:pos="1134"/>
          <w:tab w:val="left" w:pos="1418"/>
          <w:tab w:val="left" w:pos="2229"/>
        </w:tabs>
        <w:autoSpaceDE w:val="0"/>
        <w:autoSpaceDN w:val="0"/>
        <w:spacing w:after="0" w:line="240" w:lineRule="auto"/>
        <w:ind w:right="3" w:firstLine="567"/>
        <w:jc w:val="both"/>
        <w:rPr>
          <w:rFonts w:ascii="Times New Roman" w:hAnsi="Times New Roman"/>
          <w:sz w:val="24"/>
        </w:rPr>
      </w:pPr>
      <w:r>
        <w:rPr>
          <w:rFonts w:ascii="Times New Roman" w:hAnsi="Times New Roman"/>
          <w:sz w:val="24"/>
          <w:szCs w:val="24"/>
        </w:rPr>
        <w:t>4.1</w:t>
      </w:r>
      <w:r w:rsidR="006156DB">
        <w:rPr>
          <w:rFonts w:ascii="Times New Roman" w:hAnsi="Times New Roman"/>
          <w:sz w:val="24"/>
          <w:szCs w:val="24"/>
        </w:rPr>
        <w:t>4</w:t>
      </w:r>
      <w:r>
        <w:rPr>
          <w:rFonts w:ascii="Times New Roman" w:hAnsi="Times New Roman"/>
          <w:sz w:val="24"/>
          <w:szCs w:val="24"/>
        </w:rPr>
        <w:t xml:space="preserve">.3. </w:t>
      </w:r>
      <w:r w:rsidRPr="005C110E">
        <w:rPr>
          <w:rFonts w:ascii="Times New Roman" w:hAnsi="Times New Roman"/>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w:t>
      </w:r>
      <w:r w:rsidRPr="005C110E">
        <w:rPr>
          <w:rFonts w:ascii="Times New Roman" w:hAnsi="Times New Roman"/>
          <w:sz w:val="24"/>
        </w:rPr>
        <w:t xml:space="preserve"> или запрещено в установленном</w:t>
      </w:r>
      <w:r w:rsidRPr="005C110E">
        <w:rPr>
          <w:rFonts w:ascii="Times New Roman" w:hAnsi="Times New Roman"/>
          <w:spacing w:val="-23"/>
          <w:sz w:val="24"/>
        </w:rPr>
        <w:t xml:space="preserve"> </w:t>
      </w:r>
      <w:r w:rsidRPr="005C110E">
        <w:rPr>
          <w:rFonts w:ascii="Times New Roman" w:hAnsi="Times New Roman"/>
          <w:sz w:val="24"/>
        </w:rPr>
        <w:t>порядке.</w:t>
      </w:r>
    </w:p>
    <w:p w:rsidR="005C110E" w:rsidRDefault="005C110E" w:rsidP="005C110E">
      <w:pPr>
        <w:spacing w:line="244" w:lineRule="auto"/>
        <w:jc w:val="both"/>
        <w:rPr>
          <w:sz w:val="24"/>
        </w:rPr>
      </w:pPr>
    </w:p>
    <w:p w:rsidR="005C110E" w:rsidRPr="00F46CF4" w:rsidRDefault="004C1828" w:rsidP="005C110E">
      <w:pPr>
        <w:spacing w:after="0" w:line="240" w:lineRule="auto"/>
        <w:jc w:val="right"/>
        <w:rPr>
          <w:rFonts w:ascii="Times New Roman" w:hAnsi="Times New Roman"/>
        </w:rPr>
      </w:pPr>
      <w:r>
        <w:rPr>
          <w:rFonts w:ascii="Times New Roman" w:hAnsi="Times New Roman"/>
          <w:noProof/>
        </w:rPr>
        <w:pict>
          <v:rect id="_x0000_s1268" style="position:absolute;left:0;text-align:left;margin-left:-.65pt;margin-top:1.45pt;width:469.5pt;height:7.1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5C110E" w:rsidRPr="001D69E0" w:rsidRDefault="004C1828" w:rsidP="005C110E">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67" style="position:absolute;left:0;text-align:left;margin-left:-.65pt;margin-top:38.15pt;width:469.5pt;height:7.1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6156DB">
        <w:rPr>
          <w:rFonts w:ascii="Arial Narrow" w:hAnsi="Arial Narrow"/>
          <w:b/>
          <w:sz w:val="28"/>
          <w:szCs w:val="28"/>
        </w:rPr>
        <w:t>4.15</w:t>
      </w:r>
      <w:r w:rsidR="005C110E">
        <w:rPr>
          <w:rFonts w:ascii="Arial Narrow" w:hAnsi="Arial Narrow"/>
          <w:b/>
          <w:sz w:val="28"/>
          <w:szCs w:val="28"/>
        </w:rPr>
        <w:t xml:space="preserve">. ОБЪЕКТЫ, НЕОБХОДИМЫЕ ДЛЯ ОРГАНИЗАЦИИ МЕРОПРИЯТИЙ МЕЖПОСЕЛЕНЧЕСКОГО ХАРАКТЕРА ПО ОХРАНЕ ОКРУЖАЮЩЕЙ СРЕДЫ </w:t>
      </w:r>
    </w:p>
    <w:p w:rsidR="005C110E" w:rsidRPr="00933414" w:rsidRDefault="005C110E" w:rsidP="005C110E">
      <w:pPr>
        <w:spacing w:after="0" w:line="240" w:lineRule="auto"/>
        <w:jc w:val="center"/>
        <w:rPr>
          <w:rFonts w:ascii="Arial Narrow" w:hAnsi="Arial Narrow"/>
          <w:b/>
          <w:color w:val="1F497D" w:themeColor="text2"/>
          <w:sz w:val="16"/>
          <w:szCs w:val="16"/>
        </w:rPr>
      </w:pPr>
    </w:p>
    <w:p w:rsidR="005C110E" w:rsidRDefault="005C110E" w:rsidP="005C110E">
      <w:pPr>
        <w:spacing w:after="0" w:line="240" w:lineRule="auto"/>
        <w:ind w:firstLine="567"/>
        <w:jc w:val="both"/>
        <w:rPr>
          <w:rFonts w:ascii="Times New Roman" w:hAnsi="Times New Roman"/>
          <w:sz w:val="24"/>
        </w:rPr>
      </w:pPr>
      <w:r>
        <w:rPr>
          <w:rFonts w:ascii="Times New Roman" w:hAnsi="Times New Roman"/>
          <w:sz w:val="24"/>
        </w:rPr>
        <w:t>4.1</w:t>
      </w:r>
      <w:r w:rsidR="006156DB">
        <w:rPr>
          <w:rFonts w:ascii="Times New Roman" w:hAnsi="Times New Roman"/>
          <w:sz w:val="24"/>
        </w:rPr>
        <w:t>5</w:t>
      </w:r>
      <w:r>
        <w:rPr>
          <w:rFonts w:ascii="Times New Roman" w:hAnsi="Times New Roman"/>
          <w:sz w:val="24"/>
        </w:rPr>
        <w:t>.1. Расчетные показатели минимально допустимого уровня обеспеченности объектами, необходимыми для организации мероприятий межпоселенческого характера по охране окружающей среды, и максимально допустимого уровня территориальной доступности таких объектов для населения муниципального района приведены в табл.</w:t>
      </w:r>
      <w:r w:rsidR="006156DB">
        <w:rPr>
          <w:rFonts w:ascii="Times New Roman" w:hAnsi="Times New Roman"/>
          <w:sz w:val="24"/>
        </w:rPr>
        <w:t>57</w:t>
      </w:r>
      <w:r>
        <w:rPr>
          <w:rFonts w:ascii="Times New Roman" w:hAnsi="Times New Roman"/>
          <w:sz w:val="24"/>
        </w:rPr>
        <w:t>.</w:t>
      </w:r>
    </w:p>
    <w:p w:rsidR="006156DB" w:rsidRPr="006156DB" w:rsidRDefault="006156DB" w:rsidP="005C110E">
      <w:pPr>
        <w:spacing w:after="0" w:line="240" w:lineRule="auto"/>
        <w:jc w:val="both"/>
        <w:rPr>
          <w:rFonts w:ascii="Times New Roman" w:hAnsi="Times New Roman"/>
          <w:i/>
          <w:sz w:val="8"/>
          <w:szCs w:val="8"/>
        </w:rPr>
      </w:pPr>
    </w:p>
    <w:p w:rsidR="005C110E" w:rsidRPr="005C110E" w:rsidRDefault="006156DB" w:rsidP="005C110E">
      <w:pPr>
        <w:spacing w:after="0" w:line="240" w:lineRule="auto"/>
        <w:jc w:val="both"/>
        <w:rPr>
          <w:rFonts w:ascii="Times New Roman" w:hAnsi="Times New Roman"/>
          <w:i/>
          <w:sz w:val="24"/>
        </w:rPr>
      </w:pPr>
      <w:r>
        <w:rPr>
          <w:rFonts w:ascii="Times New Roman" w:hAnsi="Times New Roman"/>
          <w:i/>
          <w:sz w:val="24"/>
        </w:rPr>
        <w:t>Таблица 57</w:t>
      </w:r>
      <w:r w:rsidR="005C110E" w:rsidRPr="005C110E">
        <w:rPr>
          <w:rFonts w:ascii="Times New Roman" w:hAnsi="Times New Roman"/>
          <w:i/>
          <w:sz w:val="24"/>
        </w:rPr>
        <w:t>.</w:t>
      </w:r>
    </w:p>
    <w:p w:rsidR="005C110E" w:rsidRPr="005C110E" w:rsidRDefault="005C110E" w:rsidP="005C110E">
      <w:pPr>
        <w:spacing w:after="0" w:line="240" w:lineRule="auto"/>
        <w:jc w:val="both"/>
        <w:rPr>
          <w:rFonts w:ascii="Times New Roman" w:hAnsi="Times New Roman"/>
          <w:i/>
          <w:sz w:val="8"/>
          <w:szCs w:val="8"/>
        </w:rPr>
      </w:pPr>
    </w:p>
    <w:p w:rsidR="005C110E" w:rsidRPr="00FF5AB7" w:rsidRDefault="005C110E" w:rsidP="005C110E">
      <w:pPr>
        <w:spacing w:after="0" w:line="240" w:lineRule="auto"/>
        <w:jc w:val="both"/>
        <w:rPr>
          <w:rFonts w:ascii="Times New Roman" w:hAnsi="Times New Roman"/>
          <w:i/>
          <w:sz w:val="8"/>
          <w:szCs w:val="8"/>
        </w:rPr>
      </w:pPr>
    </w:p>
    <w:tbl>
      <w:tblPr>
        <w:tblStyle w:val="ad"/>
        <w:tblW w:w="0" w:type="auto"/>
        <w:tblLook w:val="04A0"/>
      </w:tblPr>
      <w:tblGrid>
        <w:gridCol w:w="2579"/>
        <w:gridCol w:w="2570"/>
        <w:gridCol w:w="2699"/>
        <w:gridCol w:w="1727"/>
      </w:tblGrid>
      <w:tr w:rsidR="005C110E" w:rsidTr="00270142">
        <w:tc>
          <w:tcPr>
            <w:tcW w:w="2660" w:type="dxa"/>
            <w:vMerge w:val="restart"/>
            <w:shd w:val="clear" w:color="auto" w:fill="EEECE1" w:themeFill="background2"/>
          </w:tcPr>
          <w:p w:rsidR="005C110E" w:rsidRPr="006F39DE" w:rsidRDefault="005C110E" w:rsidP="00C37688">
            <w:pPr>
              <w:jc w:val="center"/>
              <w:rPr>
                <w:rFonts w:ascii="Times New Roman" w:hAnsi="Times New Roman"/>
              </w:rPr>
            </w:pPr>
            <w:r>
              <w:rPr>
                <w:rFonts w:ascii="Times New Roman" w:hAnsi="Times New Roman"/>
              </w:rPr>
              <w:t>Наименование объектов</w:t>
            </w:r>
          </w:p>
        </w:tc>
        <w:tc>
          <w:tcPr>
            <w:tcW w:w="5528" w:type="dxa"/>
            <w:gridSpan w:val="2"/>
            <w:shd w:val="clear" w:color="auto" w:fill="EEECE1" w:themeFill="background2"/>
          </w:tcPr>
          <w:p w:rsidR="005C110E" w:rsidRPr="006F39DE" w:rsidRDefault="005C110E" w:rsidP="00C37688">
            <w:pPr>
              <w:jc w:val="center"/>
              <w:rPr>
                <w:rFonts w:ascii="Times New Roman" w:hAnsi="Times New Roman"/>
              </w:rPr>
            </w:pPr>
            <w:r>
              <w:rPr>
                <w:rFonts w:ascii="Times New Roman" w:hAnsi="Times New Roman"/>
              </w:rPr>
              <w:t>Расчетные показатели</w:t>
            </w:r>
          </w:p>
        </w:tc>
        <w:tc>
          <w:tcPr>
            <w:tcW w:w="1387" w:type="dxa"/>
            <w:vMerge w:val="restart"/>
            <w:shd w:val="clear" w:color="auto" w:fill="EEECE1" w:themeFill="background2"/>
          </w:tcPr>
          <w:p w:rsidR="005C110E" w:rsidRPr="006F39DE" w:rsidRDefault="005C110E" w:rsidP="00C37688">
            <w:pPr>
              <w:jc w:val="center"/>
              <w:rPr>
                <w:rFonts w:ascii="Times New Roman" w:hAnsi="Times New Roman"/>
              </w:rPr>
            </w:pPr>
            <w:r>
              <w:rPr>
                <w:rFonts w:ascii="Times New Roman" w:hAnsi="Times New Roman"/>
              </w:rPr>
              <w:t>Размеры земельных участков</w:t>
            </w:r>
          </w:p>
        </w:tc>
      </w:tr>
      <w:tr w:rsidR="005C110E" w:rsidTr="00270142">
        <w:tc>
          <w:tcPr>
            <w:tcW w:w="2660" w:type="dxa"/>
            <w:vMerge/>
          </w:tcPr>
          <w:p w:rsidR="005C110E" w:rsidRPr="006F39DE" w:rsidRDefault="005C110E" w:rsidP="00C37688">
            <w:pPr>
              <w:jc w:val="both"/>
              <w:rPr>
                <w:rFonts w:ascii="Times New Roman" w:hAnsi="Times New Roman"/>
              </w:rPr>
            </w:pPr>
          </w:p>
        </w:tc>
        <w:tc>
          <w:tcPr>
            <w:tcW w:w="2693" w:type="dxa"/>
            <w:shd w:val="clear" w:color="auto" w:fill="EEECE1" w:themeFill="background2"/>
          </w:tcPr>
          <w:p w:rsidR="005C110E" w:rsidRPr="006F39DE" w:rsidRDefault="005C110E"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835" w:type="dxa"/>
            <w:shd w:val="clear" w:color="auto" w:fill="EEECE1" w:themeFill="background2"/>
          </w:tcPr>
          <w:p w:rsidR="005C110E" w:rsidRPr="006F39DE" w:rsidRDefault="005C110E"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387" w:type="dxa"/>
            <w:vMerge/>
          </w:tcPr>
          <w:p w:rsidR="005C110E" w:rsidRPr="006F39DE" w:rsidRDefault="005C110E" w:rsidP="00C37688">
            <w:pPr>
              <w:jc w:val="both"/>
              <w:rPr>
                <w:rFonts w:ascii="Times New Roman" w:hAnsi="Times New Roman"/>
              </w:rPr>
            </w:pPr>
          </w:p>
        </w:tc>
      </w:tr>
      <w:tr w:rsidR="005C110E" w:rsidTr="00270142">
        <w:tc>
          <w:tcPr>
            <w:tcW w:w="2660" w:type="dxa"/>
          </w:tcPr>
          <w:p w:rsidR="005C110E" w:rsidRPr="006F39DE" w:rsidRDefault="005C110E" w:rsidP="00C37688">
            <w:pPr>
              <w:jc w:val="center"/>
              <w:rPr>
                <w:rFonts w:ascii="Times New Roman" w:hAnsi="Times New Roman"/>
              </w:rPr>
            </w:pPr>
            <w:r>
              <w:rPr>
                <w:rFonts w:ascii="Times New Roman" w:hAnsi="Times New Roman"/>
              </w:rPr>
              <w:t>Административные здания, в том числе лаборатории, осуществляющие контроль за состоянием окружающей среды</w:t>
            </w:r>
          </w:p>
        </w:tc>
        <w:tc>
          <w:tcPr>
            <w:tcW w:w="2693" w:type="dxa"/>
          </w:tcPr>
          <w:p w:rsidR="005C110E" w:rsidRPr="006F39DE" w:rsidRDefault="005C110E" w:rsidP="00C37688">
            <w:pPr>
              <w:jc w:val="center"/>
              <w:rPr>
                <w:rFonts w:ascii="Times New Roman" w:hAnsi="Times New Roman"/>
              </w:rPr>
            </w:pPr>
            <w:r>
              <w:rPr>
                <w:rFonts w:ascii="Times New Roman" w:hAnsi="Times New Roman"/>
              </w:rPr>
              <w:t>по заданию на проектирование, но не менее 1 объекта</w:t>
            </w:r>
          </w:p>
        </w:tc>
        <w:tc>
          <w:tcPr>
            <w:tcW w:w="2835" w:type="dxa"/>
          </w:tcPr>
          <w:p w:rsidR="005C110E" w:rsidRPr="006F39DE" w:rsidRDefault="00270142" w:rsidP="00270142">
            <w:pPr>
              <w:jc w:val="center"/>
              <w:rPr>
                <w:rFonts w:ascii="Times New Roman" w:hAnsi="Times New Roman"/>
              </w:rPr>
            </w:pPr>
            <w:r>
              <w:rPr>
                <w:rFonts w:ascii="Times New Roman" w:hAnsi="Times New Roman"/>
              </w:rPr>
              <w:t>Не нормируется</w:t>
            </w:r>
          </w:p>
        </w:tc>
        <w:tc>
          <w:tcPr>
            <w:tcW w:w="1387" w:type="dxa"/>
          </w:tcPr>
          <w:p w:rsidR="005C110E" w:rsidRPr="006F39DE" w:rsidRDefault="00270142" w:rsidP="00C37688">
            <w:pPr>
              <w:jc w:val="both"/>
              <w:rPr>
                <w:rFonts w:ascii="Times New Roman" w:hAnsi="Times New Roman"/>
              </w:rPr>
            </w:pPr>
            <w:r>
              <w:rPr>
                <w:rFonts w:ascii="Times New Roman" w:hAnsi="Times New Roman"/>
              </w:rPr>
              <w:t>По заданию на проектирование</w:t>
            </w:r>
          </w:p>
        </w:tc>
      </w:tr>
    </w:tbl>
    <w:p w:rsidR="00270142" w:rsidRDefault="00270142" w:rsidP="00270142">
      <w:pPr>
        <w:spacing w:line="244" w:lineRule="auto"/>
        <w:jc w:val="both"/>
        <w:rPr>
          <w:sz w:val="24"/>
        </w:rPr>
      </w:pPr>
    </w:p>
    <w:p w:rsidR="00270142" w:rsidRPr="00F46CF4" w:rsidRDefault="004C1828" w:rsidP="00270142">
      <w:pPr>
        <w:spacing w:after="0" w:line="240" w:lineRule="auto"/>
        <w:jc w:val="right"/>
        <w:rPr>
          <w:rFonts w:ascii="Times New Roman" w:hAnsi="Times New Roman"/>
        </w:rPr>
      </w:pPr>
      <w:r>
        <w:rPr>
          <w:rFonts w:ascii="Times New Roman" w:hAnsi="Times New Roman"/>
          <w:noProof/>
        </w:rPr>
        <w:pict>
          <v:rect id="_x0000_s1270" style="position:absolute;left:0;text-align:left;margin-left:-.65pt;margin-top:1.45pt;width:469.5pt;height:7.1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270142" w:rsidRPr="001D69E0" w:rsidRDefault="004C1828" w:rsidP="00270142">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69" style="position:absolute;left:0;text-align:left;margin-left:-.65pt;margin-top:73.7pt;width:469.5pt;height:7.1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270142">
        <w:rPr>
          <w:rFonts w:ascii="Arial Narrow" w:hAnsi="Arial Narrow"/>
          <w:b/>
          <w:sz w:val="28"/>
          <w:szCs w:val="28"/>
        </w:rPr>
        <w:t>4.1</w:t>
      </w:r>
      <w:r w:rsidR="006156DB">
        <w:rPr>
          <w:rFonts w:ascii="Arial Narrow" w:hAnsi="Arial Narrow"/>
          <w:b/>
          <w:sz w:val="28"/>
          <w:szCs w:val="28"/>
        </w:rPr>
        <w:t>6</w:t>
      </w:r>
      <w:r w:rsidR="00270142">
        <w:rPr>
          <w:rFonts w:ascii="Arial Narrow" w:hAnsi="Arial Narrow"/>
          <w:b/>
          <w:sz w:val="28"/>
          <w:szCs w:val="28"/>
        </w:rPr>
        <w:t xml:space="preserve">. 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w:t>
      </w:r>
      <w:r w:rsidR="00411CC4">
        <w:rPr>
          <w:rFonts w:ascii="Arial Narrow" w:hAnsi="Arial Narrow"/>
          <w:b/>
          <w:sz w:val="28"/>
          <w:szCs w:val="28"/>
        </w:rPr>
        <w:t xml:space="preserve">КИНЕШЕМСКОГО </w:t>
      </w:r>
      <w:r w:rsidR="00270142">
        <w:rPr>
          <w:rFonts w:ascii="Arial Narrow" w:hAnsi="Arial Narrow"/>
          <w:b/>
          <w:sz w:val="28"/>
          <w:szCs w:val="28"/>
        </w:rPr>
        <w:t>МУНИЦИПАЛЬНОГО РАЙОНА</w:t>
      </w:r>
    </w:p>
    <w:p w:rsidR="00270142" w:rsidRPr="00933414" w:rsidRDefault="00270142" w:rsidP="00270142">
      <w:pPr>
        <w:spacing w:after="0" w:line="240" w:lineRule="auto"/>
        <w:jc w:val="center"/>
        <w:rPr>
          <w:rFonts w:ascii="Arial Narrow" w:hAnsi="Arial Narrow"/>
          <w:b/>
          <w:color w:val="1F497D" w:themeColor="text2"/>
          <w:sz w:val="16"/>
          <w:szCs w:val="16"/>
        </w:rPr>
      </w:pPr>
    </w:p>
    <w:p w:rsidR="00270142" w:rsidRDefault="00270142" w:rsidP="00270142">
      <w:pPr>
        <w:spacing w:after="0" w:line="240" w:lineRule="auto"/>
        <w:ind w:firstLine="567"/>
        <w:jc w:val="both"/>
        <w:rPr>
          <w:rFonts w:ascii="Times New Roman" w:hAnsi="Times New Roman"/>
          <w:sz w:val="24"/>
        </w:rPr>
      </w:pPr>
      <w:r>
        <w:rPr>
          <w:rFonts w:ascii="Times New Roman" w:hAnsi="Times New Roman"/>
          <w:sz w:val="24"/>
        </w:rPr>
        <w:t>4.1</w:t>
      </w:r>
      <w:r w:rsidR="006156DB">
        <w:rPr>
          <w:rFonts w:ascii="Times New Roman" w:hAnsi="Times New Roman"/>
          <w:sz w:val="24"/>
        </w:rPr>
        <w:t>6</w:t>
      </w:r>
      <w:r>
        <w:rPr>
          <w:rFonts w:ascii="Times New Roman" w:hAnsi="Times New Roman"/>
          <w:sz w:val="24"/>
        </w:rPr>
        <w:t xml:space="preserve">.1. Расчетные </w:t>
      </w:r>
      <w:r w:rsidR="006156DB">
        <w:rPr>
          <w:rFonts w:ascii="Times New Roman" w:hAnsi="Times New Roman"/>
          <w:sz w:val="24"/>
        </w:rPr>
        <w:t>п</w:t>
      </w:r>
      <w:r>
        <w:rPr>
          <w:rFonts w:ascii="Times New Roman" w:hAnsi="Times New Roman"/>
          <w:sz w:val="24"/>
        </w:rPr>
        <w:t xml:space="preserve">оказатели минимально допустимого уровня обеспеченности объектами, необходимыми для организации и осуществеления мероприятий по мобилизационной подготовке муниципальных предприятий и учреждений, находящихся </w:t>
      </w:r>
      <w:r>
        <w:rPr>
          <w:rFonts w:ascii="Times New Roman" w:hAnsi="Times New Roman"/>
          <w:sz w:val="24"/>
        </w:rPr>
        <w:lastRenderedPageBreak/>
        <w:t>на территории муниципального района, и максимально допустимого уровня территориальной доступности таких объектов для населения муниципального района приведены в табл.</w:t>
      </w:r>
      <w:r w:rsidR="006156DB">
        <w:rPr>
          <w:rFonts w:ascii="Times New Roman" w:hAnsi="Times New Roman"/>
          <w:sz w:val="24"/>
        </w:rPr>
        <w:t>58</w:t>
      </w:r>
      <w:r>
        <w:rPr>
          <w:rFonts w:ascii="Times New Roman" w:hAnsi="Times New Roman"/>
          <w:sz w:val="24"/>
        </w:rPr>
        <w:t>.</w:t>
      </w:r>
    </w:p>
    <w:p w:rsidR="00270142" w:rsidRPr="00270142" w:rsidRDefault="00270142" w:rsidP="00270142">
      <w:pPr>
        <w:spacing w:after="0" w:line="240" w:lineRule="auto"/>
        <w:jc w:val="both"/>
        <w:rPr>
          <w:rFonts w:ascii="Times New Roman" w:hAnsi="Times New Roman"/>
          <w:sz w:val="8"/>
          <w:szCs w:val="8"/>
        </w:rPr>
      </w:pPr>
    </w:p>
    <w:p w:rsidR="00270142" w:rsidRPr="00270142" w:rsidRDefault="00270142" w:rsidP="00270142">
      <w:pPr>
        <w:spacing w:after="0" w:line="240" w:lineRule="auto"/>
        <w:jc w:val="both"/>
        <w:rPr>
          <w:rFonts w:ascii="Times New Roman" w:hAnsi="Times New Roman"/>
          <w:i/>
          <w:sz w:val="24"/>
        </w:rPr>
      </w:pPr>
      <w:r w:rsidRPr="00270142">
        <w:rPr>
          <w:rFonts w:ascii="Times New Roman" w:hAnsi="Times New Roman"/>
          <w:i/>
          <w:sz w:val="24"/>
        </w:rPr>
        <w:t xml:space="preserve">Таблица </w:t>
      </w:r>
      <w:r w:rsidR="006156DB">
        <w:rPr>
          <w:rFonts w:ascii="Times New Roman" w:hAnsi="Times New Roman"/>
          <w:i/>
          <w:sz w:val="24"/>
        </w:rPr>
        <w:t>58</w:t>
      </w:r>
      <w:r w:rsidRPr="00270142">
        <w:rPr>
          <w:rFonts w:ascii="Times New Roman" w:hAnsi="Times New Roman"/>
          <w:i/>
          <w:sz w:val="24"/>
        </w:rPr>
        <w:t>.</w:t>
      </w:r>
    </w:p>
    <w:p w:rsidR="00270142" w:rsidRPr="005C110E" w:rsidRDefault="00270142" w:rsidP="00270142">
      <w:pPr>
        <w:spacing w:after="0" w:line="240" w:lineRule="auto"/>
        <w:jc w:val="both"/>
        <w:rPr>
          <w:rFonts w:ascii="Times New Roman" w:hAnsi="Times New Roman"/>
          <w:i/>
          <w:sz w:val="8"/>
          <w:szCs w:val="8"/>
        </w:rPr>
      </w:pPr>
    </w:p>
    <w:p w:rsidR="00270142" w:rsidRPr="00FF5AB7" w:rsidRDefault="00270142" w:rsidP="00270142">
      <w:pPr>
        <w:spacing w:after="0" w:line="240" w:lineRule="auto"/>
        <w:jc w:val="both"/>
        <w:rPr>
          <w:rFonts w:ascii="Times New Roman" w:hAnsi="Times New Roman"/>
          <w:i/>
          <w:sz w:val="8"/>
          <w:szCs w:val="8"/>
        </w:rPr>
      </w:pPr>
    </w:p>
    <w:tbl>
      <w:tblPr>
        <w:tblStyle w:val="ad"/>
        <w:tblW w:w="0" w:type="auto"/>
        <w:tblLook w:val="04A0"/>
      </w:tblPr>
      <w:tblGrid>
        <w:gridCol w:w="2943"/>
        <w:gridCol w:w="2694"/>
        <w:gridCol w:w="2211"/>
        <w:gridCol w:w="1727"/>
      </w:tblGrid>
      <w:tr w:rsidR="00270142" w:rsidTr="00270142">
        <w:tc>
          <w:tcPr>
            <w:tcW w:w="2943" w:type="dxa"/>
            <w:vMerge w:val="restart"/>
            <w:shd w:val="clear" w:color="auto" w:fill="EEECE1" w:themeFill="background2"/>
          </w:tcPr>
          <w:p w:rsidR="00270142" w:rsidRPr="006F39DE" w:rsidRDefault="00270142" w:rsidP="00471D02">
            <w:pPr>
              <w:jc w:val="center"/>
              <w:rPr>
                <w:rFonts w:ascii="Times New Roman" w:hAnsi="Times New Roman"/>
              </w:rPr>
            </w:pPr>
            <w:r>
              <w:rPr>
                <w:rFonts w:ascii="Times New Roman" w:hAnsi="Times New Roman"/>
              </w:rPr>
              <w:t>Наименование объектов</w:t>
            </w:r>
          </w:p>
        </w:tc>
        <w:tc>
          <w:tcPr>
            <w:tcW w:w="4905" w:type="dxa"/>
            <w:gridSpan w:val="2"/>
            <w:shd w:val="clear" w:color="auto" w:fill="EEECE1" w:themeFill="background2"/>
          </w:tcPr>
          <w:p w:rsidR="00270142" w:rsidRPr="006F39DE" w:rsidRDefault="00270142" w:rsidP="00471D02">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270142" w:rsidRPr="006F39DE" w:rsidRDefault="00270142" w:rsidP="00471D02">
            <w:pPr>
              <w:jc w:val="center"/>
              <w:rPr>
                <w:rFonts w:ascii="Times New Roman" w:hAnsi="Times New Roman"/>
              </w:rPr>
            </w:pPr>
            <w:r>
              <w:rPr>
                <w:rFonts w:ascii="Times New Roman" w:hAnsi="Times New Roman"/>
              </w:rPr>
              <w:t>Размеры земельных участков</w:t>
            </w:r>
          </w:p>
        </w:tc>
      </w:tr>
      <w:tr w:rsidR="00270142" w:rsidTr="00471D02">
        <w:tc>
          <w:tcPr>
            <w:tcW w:w="2943" w:type="dxa"/>
            <w:vMerge/>
          </w:tcPr>
          <w:p w:rsidR="00270142" w:rsidRPr="006F39DE" w:rsidRDefault="00270142" w:rsidP="00471D02">
            <w:pPr>
              <w:jc w:val="both"/>
              <w:rPr>
                <w:rFonts w:ascii="Times New Roman" w:hAnsi="Times New Roman"/>
              </w:rPr>
            </w:pPr>
          </w:p>
        </w:tc>
        <w:tc>
          <w:tcPr>
            <w:tcW w:w="2694" w:type="dxa"/>
            <w:shd w:val="clear" w:color="auto" w:fill="EEECE1" w:themeFill="background2"/>
          </w:tcPr>
          <w:p w:rsidR="00270142" w:rsidRPr="006F39DE" w:rsidRDefault="00270142" w:rsidP="00471D02">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270142" w:rsidRPr="006F39DE" w:rsidRDefault="00270142" w:rsidP="00471D02">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270142" w:rsidRPr="006F39DE" w:rsidRDefault="00270142" w:rsidP="00471D02">
            <w:pPr>
              <w:jc w:val="both"/>
              <w:rPr>
                <w:rFonts w:ascii="Times New Roman" w:hAnsi="Times New Roman"/>
              </w:rPr>
            </w:pPr>
          </w:p>
        </w:tc>
      </w:tr>
      <w:tr w:rsidR="00270142" w:rsidTr="00471D02">
        <w:tc>
          <w:tcPr>
            <w:tcW w:w="2943" w:type="dxa"/>
          </w:tcPr>
          <w:p w:rsidR="00270142" w:rsidRPr="006F39DE" w:rsidRDefault="00270142" w:rsidP="00471D02">
            <w:pPr>
              <w:jc w:val="both"/>
              <w:rPr>
                <w:rFonts w:ascii="Times New Roman" w:hAnsi="Times New Roman"/>
              </w:rPr>
            </w:pPr>
            <w:r>
              <w:rPr>
                <w:rFonts w:ascii="Times New Roman" w:hAnsi="Times New Roman"/>
              </w:rPr>
              <w:t>Административные здания</w:t>
            </w:r>
          </w:p>
        </w:tc>
        <w:tc>
          <w:tcPr>
            <w:tcW w:w="2694" w:type="dxa"/>
          </w:tcPr>
          <w:p w:rsidR="00270142" w:rsidRPr="006F39DE" w:rsidRDefault="00270142" w:rsidP="00471D02">
            <w:pPr>
              <w:jc w:val="center"/>
              <w:rPr>
                <w:rFonts w:ascii="Times New Roman" w:hAnsi="Times New Roman"/>
              </w:rPr>
            </w:pPr>
            <w:r>
              <w:rPr>
                <w:rFonts w:ascii="Times New Roman" w:hAnsi="Times New Roman"/>
              </w:rPr>
              <w:t>по заданию на проектирование, но не менее 1 объекта</w:t>
            </w:r>
          </w:p>
        </w:tc>
        <w:tc>
          <w:tcPr>
            <w:tcW w:w="2211" w:type="dxa"/>
          </w:tcPr>
          <w:p w:rsidR="00270142" w:rsidRPr="006F39DE" w:rsidRDefault="00270142" w:rsidP="00471D02">
            <w:pPr>
              <w:jc w:val="center"/>
              <w:rPr>
                <w:rFonts w:ascii="Times New Roman" w:hAnsi="Times New Roman"/>
              </w:rPr>
            </w:pPr>
            <w:r>
              <w:rPr>
                <w:rFonts w:ascii="Times New Roman" w:hAnsi="Times New Roman"/>
              </w:rPr>
              <w:t>Не нормируется</w:t>
            </w:r>
          </w:p>
        </w:tc>
        <w:tc>
          <w:tcPr>
            <w:tcW w:w="1727" w:type="dxa"/>
          </w:tcPr>
          <w:p w:rsidR="00270142" w:rsidRPr="006F39DE" w:rsidRDefault="00270142" w:rsidP="00471D02">
            <w:pPr>
              <w:jc w:val="both"/>
              <w:rPr>
                <w:rFonts w:ascii="Times New Roman" w:hAnsi="Times New Roman"/>
              </w:rPr>
            </w:pPr>
            <w:r>
              <w:rPr>
                <w:rFonts w:ascii="Times New Roman" w:hAnsi="Times New Roman"/>
              </w:rPr>
              <w:t>По заданию на проектирование</w:t>
            </w:r>
          </w:p>
        </w:tc>
      </w:tr>
      <w:tr w:rsidR="00270142" w:rsidTr="00471D02">
        <w:tc>
          <w:tcPr>
            <w:tcW w:w="2943" w:type="dxa"/>
          </w:tcPr>
          <w:p w:rsidR="00270142" w:rsidRPr="006F39DE" w:rsidRDefault="00270142" w:rsidP="00471D02">
            <w:pPr>
              <w:jc w:val="both"/>
              <w:rPr>
                <w:rFonts w:ascii="Times New Roman" w:hAnsi="Times New Roman"/>
              </w:rPr>
            </w:pPr>
            <w:r>
              <w:rPr>
                <w:rFonts w:ascii="Times New Roman" w:hAnsi="Times New Roman"/>
              </w:rPr>
              <w:t>Склады материально-технического обеспечения</w:t>
            </w:r>
          </w:p>
        </w:tc>
        <w:tc>
          <w:tcPr>
            <w:tcW w:w="2694" w:type="dxa"/>
          </w:tcPr>
          <w:p w:rsidR="00270142" w:rsidRDefault="00471D02" w:rsidP="00471D02">
            <w:pPr>
              <w:jc w:val="center"/>
              <w:rPr>
                <w:rFonts w:ascii="Times New Roman" w:hAnsi="Times New Roman"/>
              </w:rPr>
            </w:pPr>
            <w:r>
              <w:rPr>
                <w:rFonts w:ascii="Times New Roman" w:hAnsi="Times New Roman"/>
              </w:rPr>
              <w:t>в соответствии с планом мобилизационных мероприятий*</w:t>
            </w:r>
          </w:p>
        </w:tc>
        <w:tc>
          <w:tcPr>
            <w:tcW w:w="2211" w:type="dxa"/>
          </w:tcPr>
          <w:p w:rsidR="00270142" w:rsidRDefault="00471D02" w:rsidP="00471D02">
            <w:pPr>
              <w:jc w:val="center"/>
              <w:rPr>
                <w:rFonts w:ascii="Times New Roman" w:hAnsi="Times New Roman"/>
              </w:rPr>
            </w:pPr>
            <w:r>
              <w:rPr>
                <w:rFonts w:ascii="Times New Roman" w:hAnsi="Times New Roman"/>
              </w:rPr>
              <w:t xml:space="preserve">то же </w:t>
            </w:r>
          </w:p>
        </w:tc>
        <w:tc>
          <w:tcPr>
            <w:tcW w:w="1727" w:type="dxa"/>
          </w:tcPr>
          <w:p w:rsidR="00270142" w:rsidRDefault="00471D02" w:rsidP="00471D02">
            <w:pPr>
              <w:jc w:val="center"/>
              <w:rPr>
                <w:rFonts w:ascii="Times New Roman" w:hAnsi="Times New Roman"/>
              </w:rPr>
            </w:pPr>
            <w:r>
              <w:rPr>
                <w:rFonts w:ascii="Times New Roman" w:hAnsi="Times New Roman"/>
              </w:rPr>
              <w:t>то же</w:t>
            </w:r>
          </w:p>
        </w:tc>
      </w:tr>
    </w:tbl>
    <w:p w:rsidR="00471D02" w:rsidRPr="00471D02" w:rsidRDefault="00471D02" w:rsidP="00471D02">
      <w:pPr>
        <w:spacing w:after="0" w:line="240" w:lineRule="auto"/>
        <w:jc w:val="both"/>
        <w:rPr>
          <w:rFonts w:ascii="Times New Roman" w:hAnsi="Times New Roman"/>
          <w:b/>
          <w:sz w:val="8"/>
          <w:szCs w:val="8"/>
        </w:rPr>
      </w:pPr>
    </w:p>
    <w:p w:rsidR="00471D02" w:rsidRPr="00471D02" w:rsidRDefault="00471D02" w:rsidP="00471D02">
      <w:pPr>
        <w:spacing w:after="0" w:line="240" w:lineRule="auto"/>
        <w:jc w:val="both"/>
        <w:rPr>
          <w:rFonts w:ascii="Times New Roman" w:hAnsi="Times New Roman"/>
          <w:sz w:val="20"/>
          <w:szCs w:val="20"/>
        </w:rPr>
      </w:pPr>
      <w:r>
        <w:rPr>
          <w:rFonts w:ascii="Times New Roman" w:hAnsi="Times New Roman"/>
          <w:b/>
          <w:sz w:val="20"/>
          <w:szCs w:val="20"/>
        </w:rPr>
        <w:t>П</w:t>
      </w:r>
      <w:r w:rsidRPr="00471D02">
        <w:rPr>
          <w:rFonts w:ascii="Times New Roman" w:hAnsi="Times New Roman"/>
          <w:b/>
          <w:sz w:val="20"/>
          <w:szCs w:val="20"/>
        </w:rPr>
        <w:t>римечание:</w:t>
      </w:r>
      <w:r>
        <w:rPr>
          <w:rFonts w:ascii="Times New Roman" w:hAnsi="Times New Roman"/>
          <w:sz w:val="20"/>
          <w:szCs w:val="20"/>
        </w:rPr>
        <w:t xml:space="preserve"> (*) – план мобилизационных мероприятий разрабатывается в соответствии с требованиями Федерального закона от 12.02.1998 №28-ФЗ «О гражданской обороне».</w:t>
      </w:r>
    </w:p>
    <w:p w:rsidR="00270142" w:rsidRDefault="00270142" w:rsidP="00270142">
      <w:pPr>
        <w:spacing w:after="0" w:line="240" w:lineRule="auto"/>
        <w:jc w:val="both"/>
        <w:rPr>
          <w:rFonts w:ascii="Times New Roman" w:hAnsi="Times New Roman"/>
          <w:sz w:val="24"/>
        </w:rPr>
      </w:pPr>
    </w:p>
    <w:p w:rsidR="00471D02" w:rsidRDefault="00471D02" w:rsidP="00270142">
      <w:pPr>
        <w:spacing w:after="0" w:line="240" w:lineRule="auto"/>
        <w:jc w:val="both"/>
        <w:rPr>
          <w:rFonts w:ascii="Times New Roman" w:hAnsi="Times New Roman"/>
          <w:sz w:val="24"/>
        </w:rPr>
      </w:pPr>
    </w:p>
    <w:p w:rsidR="00471D02" w:rsidRPr="00F46CF4" w:rsidRDefault="004C1828" w:rsidP="00471D02">
      <w:pPr>
        <w:spacing w:after="0" w:line="240" w:lineRule="auto"/>
        <w:jc w:val="right"/>
        <w:rPr>
          <w:rFonts w:ascii="Times New Roman" w:hAnsi="Times New Roman"/>
        </w:rPr>
      </w:pPr>
      <w:r>
        <w:rPr>
          <w:rFonts w:ascii="Times New Roman" w:hAnsi="Times New Roman"/>
          <w:noProof/>
        </w:rPr>
        <w:pict>
          <v:rect id="_x0000_s1272" style="position:absolute;left:0;text-align:left;margin-left:-.65pt;margin-top:1.45pt;width:469.5pt;height:7.1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471D02" w:rsidRPr="001D69E0" w:rsidRDefault="004C1828" w:rsidP="00471D02">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71" style="position:absolute;left:0;text-align:left;margin-left:-.65pt;margin-top:92.15pt;width:469.5pt;height:7.1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1D02">
        <w:rPr>
          <w:rFonts w:ascii="Arial Narrow" w:hAnsi="Arial Narrow"/>
          <w:b/>
          <w:sz w:val="28"/>
          <w:szCs w:val="28"/>
        </w:rPr>
        <w:t>4.1</w:t>
      </w:r>
      <w:r w:rsidR="006156DB">
        <w:rPr>
          <w:rFonts w:ascii="Arial Narrow" w:hAnsi="Arial Narrow"/>
          <w:b/>
          <w:sz w:val="28"/>
          <w:szCs w:val="28"/>
        </w:rPr>
        <w:t>7</w:t>
      </w:r>
      <w:r w:rsidR="00471D02">
        <w:rPr>
          <w:rFonts w:ascii="Arial Narrow" w:hAnsi="Arial Narrow"/>
          <w:b/>
          <w:sz w:val="28"/>
          <w:szCs w:val="28"/>
        </w:rPr>
        <w:t>. ОБЪЕКТЫ, НЕОБХОДИМЫЕ ДЛЯ ОРГАНИЗАЦИИ И ОСУЩЕСТВЛЕНИЯ  МЕРОПРИЯТИЙ ПО ТЕРРИТОРИАЛЬНОЙ ОБОРОНЕ И ГРАЖДАНСКОЙ ОБОРОНЕ, ЗАЩИТЕ Н</w:t>
      </w:r>
      <w:r w:rsidR="006874DD">
        <w:rPr>
          <w:rFonts w:ascii="Arial Narrow" w:hAnsi="Arial Narrow"/>
          <w:b/>
          <w:sz w:val="28"/>
          <w:szCs w:val="28"/>
        </w:rPr>
        <w:t>АСЕЛЕНИЯ И ТЕРРИТОРИИ КИНЕШЕМСКОГО</w:t>
      </w:r>
      <w:r w:rsidR="00471D02">
        <w:rPr>
          <w:rFonts w:ascii="Arial Narrow" w:hAnsi="Arial Narrow"/>
          <w:b/>
          <w:sz w:val="28"/>
          <w:szCs w:val="28"/>
        </w:rPr>
        <w:t xml:space="preserve"> МУНИЦИПАЛЬНОГО РАЙОНА ОТ ЧРЕЗВЫЧАЙНЫХ СИТУАЦИЙ ПРИРОДНОГО И ТЕХНОГЕННОГО ХАРАКТЕРА</w:t>
      </w:r>
    </w:p>
    <w:p w:rsidR="00471D02" w:rsidRPr="00933414" w:rsidRDefault="00471D02" w:rsidP="00471D02">
      <w:pPr>
        <w:spacing w:after="0" w:line="240" w:lineRule="auto"/>
        <w:jc w:val="center"/>
        <w:rPr>
          <w:rFonts w:ascii="Arial Narrow" w:hAnsi="Arial Narrow"/>
          <w:b/>
          <w:color w:val="1F497D" w:themeColor="text2"/>
          <w:sz w:val="16"/>
          <w:szCs w:val="16"/>
        </w:rPr>
      </w:pPr>
    </w:p>
    <w:p w:rsidR="00471D02" w:rsidRDefault="006156DB" w:rsidP="00471D02">
      <w:pPr>
        <w:spacing w:after="0" w:line="240" w:lineRule="auto"/>
        <w:ind w:firstLine="567"/>
        <w:jc w:val="both"/>
        <w:rPr>
          <w:rFonts w:ascii="Times New Roman" w:hAnsi="Times New Roman"/>
          <w:sz w:val="24"/>
        </w:rPr>
      </w:pPr>
      <w:r>
        <w:rPr>
          <w:rFonts w:ascii="Times New Roman" w:hAnsi="Times New Roman"/>
          <w:sz w:val="24"/>
        </w:rPr>
        <w:t>4.17</w:t>
      </w:r>
      <w:r w:rsidR="00471D02">
        <w:rPr>
          <w:rFonts w:ascii="Times New Roman" w:hAnsi="Times New Roman"/>
          <w:sz w:val="24"/>
        </w:rPr>
        <w:t>.1. Расчетн</w:t>
      </w:r>
      <w:r w:rsidR="00A0751D">
        <w:rPr>
          <w:rFonts w:ascii="Times New Roman" w:hAnsi="Times New Roman"/>
          <w:sz w:val="24"/>
        </w:rPr>
        <w:t>ые п</w:t>
      </w:r>
      <w:r w:rsidR="00471D02">
        <w:rPr>
          <w:rFonts w:ascii="Times New Roman" w:hAnsi="Times New Roman"/>
          <w:sz w:val="24"/>
        </w:rPr>
        <w:t xml:space="preserve">оказатели минимально допустимого уровня обеспеченности объектами, необходимыми для организации и осуществеления мероприятий по </w:t>
      </w:r>
      <w:r w:rsidR="00471D02" w:rsidRPr="00471D02">
        <w:rPr>
          <w:rFonts w:ascii="Times New Roman" w:hAnsi="Times New Roman"/>
          <w:b/>
          <w:sz w:val="24"/>
        </w:rPr>
        <w:t>территориальной обороне и гражданской обороне</w:t>
      </w:r>
      <w:r w:rsidR="00471D02">
        <w:rPr>
          <w:rFonts w:ascii="Times New Roman" w:hAnsi="Times New Roman"/>
          <w:sz w:val="24"/>
        </w:rPr>
        <w:t>, и максимально допустимого уровня территориальной доступности таких объектов для населения муниципального района приведены в табл.</w:t>
      </w:r>
      <w:r>
        <w:rPr>
          <w:rFonts w:ascii="Times New Roman" w:hAnsi="Times New Roman"/>
          <w:sz w:val="24"/>
        </w:rPr>
        <w:t>59</w:t>
      </w:r>
      <w:r w:rsidR="00471D02">
        <w:rPr>
          <w:rFonts w:ascii="Times New Roman" w:hAnsi="Times New Roman"/>
          <w:sz w:val="24"/>
        </w:rPr>
        <w:t>.</w:t>
      </w:r>
    </w:p>
    <w:p w:rsidR="00471D02" w:rsidRPr="00270142" w:rsidRDefault="00471D02" w:rsidP="00471D02">
      <w:pPr>
        <w:spacing w:after="0" w:line="240" w:lineRule="auto"/>
        <w:jc w:val="both"/>
        <w:rPr>
          <w:rFonts w:ascii="Times New Roman" w:hAnsi="Times New Roman"/>
          <w:sz w:val="8"/>
          <w:szCs w:val="8"/>
        </w:rPr>
      </w:pPr>
    </w:p>
    <w:p w:rsidR="00471D02" w:rsidRPr="00270142" w:rsidRDefault="00471D02" w:rsidP="00471D02">
      <w:pPr>
        <w:spacing w:after="0" w:line="240" w:lineRule="auto"/>
        <w:jc w:val="both"/>
        <w:rPr>
          <w:rFonts w:ascii="Times New Roman" w:hAnsi="Times New Roman"/>
          <w:i/>
          <w:sz w:val="24"/>
        </w:rPr>
      </w:pPr>
      <w:r w:rsidRPr="00270142">
        <w:rPr>
          <w:rFonts w:ascii="Times New Roman" w:hAnsi="Times New Roman"/>
          <w:i/>
          <w:sz w:val="24"/>
        </w:rPr>
        <w:t xml:space="preserve">Таблица </w:t>
      </w:r>
      <w:r w:rsidR="006156DB">
        <w:rPr>
          <w:rFonts w:ascii="Times New Roman" w:hAnsi="Times New Roman"/>
          <w:i/>
          <w:sz w:val="24"/>
        </w:rPr>
        <w:t>59</w:t>
      </w:r>
      <w:r w:rsidRPr="00270142">
        <w:rPr>
          <w:rFonts w:ascii="Times New Roman" w:hAnsi="Times New Roman"/>
          <w:i/>
          <w:sz w:val="24"/>
        </w:rPr>
        <w:t>.</w:t>
      </w:r>
    </w:p>
    <w:p w:rsidR="00471D02" w:rsidRPr="005C110E" w:rsidRDefault="00471D02" w:rsidP="00471D02">
      <w:pPr>
        <w:spacing w:after="0" w:line="240" w:lineRule="auto"/>
        <w:jc w:val="both"/>
        <w:rPr>
          <w:rFonts w:ascii="Times New Roman" w:hAnsi="Times New Roman"/>
          <w:i/>
          <w:sz w:val="8"/>
          <w:szCs w:val="8"/>
        </w:rPr>
      </w:pPr>
    </w:p>
    <w:p w:rsidR="00471D02" w:rsidRPr="00FF5AB7" w:rsidRDefault="00471D02" w:rsidP="00471D02">
      <w:pPr>
        <w:spacing w:after="0" w:line="240" w:lineRule="auto"/>
        <w:jc w:val="both"/>
        <w:rPr>
          <w:rFonts w:ascii="Times New Roman" w:hAnsi="Times New Roman"/>
          <w:i/>
          <w:sz w:val="8"/>
          <w:szCs w:val="8"/>
        </w:rPr>
      </w:pPr>
    </w:p>
    <w:tbl>
      <w:tblPr>
        <w:tblStyle w:val="ad"/>
        <w:tblW w:w="9747" w:type="dxa"/>
        <w:tblLayout w:type="fixed"/>
        <w:tblLook w:val="04A0"/>
      </w:tblPr>
      <w:tblGrid>
        <w:gridCol w:w="3085"/>
        <w:gridCol w:w="2552"/>
        <w:gridCol w:w="2268"/>
        <w:gridCol w:w="1842"/>
      </w:tblGrid>
      <w:tr w:rsidR="00471D02" w:rsidTr="006156DB">
        <w:tc>
          <w:tcPr>
            <w:tcW w:w="3085" w:type="dxa"/>
            <w:vMerge w:val="restart"/>
            <w:shd w:val="clear" w:color="auto" w:fill="EEECE1" w:themeFill="background2"/>
          </w:tcPr>
          <w:p w:rsidR="00471D02" w:rsidRPr="006F39DE" w:rsidRDefault="00471D02" w:rsidP="00C37688">
            <w:pPr>
              <w:jc w:val="center"/>
              <w:rPr>
                <w:rFonts w:ascii="Times New Roman" w:hAnsi="Times New Roman"/>
              </w:rPr>
            </w:pPr>
            <w:r>
              <w:rPr>
                <w:rFonts w:ascii="Times New Roman" w:hAnsi="Times New Roman"/>
              </w:rPr>
              <w:t>Наименование объектов</w:t>
            </w:r>
          </w:p>
        </w:tc>
        <w:tc>
          <w:tcPr>
            <w:tcW w:w="4820" w:type="dxa"/>
            <w:gridSpan w:val="2"/>
            <w:shd w:val="clear" w:color="auto" w:fill="EEECE1" w:themeFill="background2"/>
          </w:tcPr>
          <w:p w:rsidR="00471D02" w:rsidRPr="006F39DE" w:rsidRDefault="00471D02" w:rsidP="00C37688">
            <w:pPr>
              <w:jc w:val="center"/>
              <w:rPr>
                <w:rFonts w:ascii="Times New Roman" w:hAnsi="Times New Roman"/>
              </w:rPr>
            </w:pPr>
            <w:r>
              <w:rPr>
                <w:rFonts w:ascii="Times New Roman" w:hAnsi="Times New Roman"/>
              </w:rPr>
              <w:t>Расчетные показатели</w:t>
            </w:r>
          </w:p>
        </w:tc>
        <w:tc>
          <w:tcPr>
            <w:tcW w:w="1842" w:type="dxa"/>
            <w:vMerge w:val="restart"/>
            <w:shd w:val="clear" w:color="auto" w:fill="EEECE1" w:themeFill="background2"/>
          </w:tcPr>
          <w:p w:rsidR="00471D02" w:rsidRPr="006F39DE" w:rsidRDefault="00471D02" w:rsidP="00C37688">
            <w:pPr>
              <w:jc w:val="center"/>
              <w:rPr>
                <w:rFonts w:ascii="Times New Roman" w:hAnsi="Times New Roman"/>
              </w:rPr>
            </w:pPr>
            <w:r>
              <w:rPr>
                <w:rFonts w:ascii="Times New Roman" w:hAnsi="Times New Roman"/>
              </w:rPr>
              <w:t>Размеры земельных участков</w:t>
            </w:r>
          </w:p>
        </w:tc>
      </w:tr>
      <w:tr w:rsidR="00471D02" w:rsidTr="006156DB">
        <w:tc>
          <w:tcPr>
            <w:tcW w:w="3085" w:type="dxa"/>
            <w:vMerge/>
          </w:tcPr>
          <w:p w:rsidR="00471D02" w:rsidRPr="006F39DE" w:rsidRDefault="00471D02" w:rsidP="00C37688">
            <w:pPr>
              <w:jc w:val="both"/>
              <w:rPr>
                <w:rFonts w:ascii="Times New Roman" w:hAnsi="Times New Roman"/>
              </w:rPr>
            </w:pPr>
          </w:p>
        </w:tc>
        <w:tc>
          <w:tcPr>
            <w:tcW w:w="2552" w:type="dxa"/>
            <w:shd w:val="clear" w:color="auto" w:fill="EEECE1" w:themeFill="background2"/>
          </w:tcPr>
          <w:p w:rsidR="00471D02" w:rsidRPr="006F39DE" w:rsidRDefault="00471D02"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68" w:type="dxa"/>
            <w:shd w:val="clear" w:color="auto" w:fill="EEECE1" w:themeFill="background2"/>
          </w:tcPr>
          <w:p w:rsidR="00471D02" w:rsidRPr="006F39DE" w:rsidRDefault="00471D02"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842" w:type="dxa"/>
            <w:vMerge/>
          </w:tcPr>
          <w:p w:rsidR="00471D02" w:rsidRPr="006F39DE" w:rsidRDefault="00471D02" w:rsidP="00C37688">
            <w:pPr>
              <w:jc w:val="both"/>
              <w:rPr>
                <w:rFonts w:ascii="Times New Roman" w:hAnsi="Times New Roman"/>
              </w:rPr>
            </w:pPr>
          </w:p>
        </w:tc>
      </w:tr>
      <w:tr w:rsidR="00471D02" w:rsidTr="006156DB">
        <w:tc>
          <w:tcPr>
            <w:tcW w:w="3085" w:type="dxa"/>
          </w:tcPr>
          <w:p w:rsidR="00471D02" w:rsidRDefault="00471D02" w:rsidP="00C37688">
            <w:pPr>
              <w:jc w:val="both"/>
              <w:rPr>
                <w:rFonts w:ascii="Times New Roman" w:hAnsi="Times New Roman"/>
              </w:rPr>
            </w:pPr>
            <w:r>
              <w:rPr>
                <w:rFonts w:ascii="Times New Roman" w:hAnsi="Times New Roman"/>
              </w:rPr>
              <w:t>Административные здания, в том числе для размещения сил гражданской обороны, территориальной обороны</w:t>
            </w:r>
          </w:p>
        </w:tc>
        <w:tc>
          <w:tcPr>
            <w:tcW w:w="2552" w:type="dxa"/>
          </w:tcPr>
          <w:p w:rsidR="00471D02" w:rsidRDefault="00471D02" w:rsidP="00C37688">
            <w:pPr>
              <w:jc w:val="center"/>
              <w:rPr>
                <w:rFonts w:ascii="Times New Roman" w:hAnsi="Times New Roman"/>
              </w:rPr>
            </w:pPr>
            <w:r>
              <w:rPr>
                <w:rFonts w:ascii="Times New Roman" w:hAnsi="Times New Roman"/>
              </w:rPr>
              <w:t>по заданию на проектирование</w:t>
            </w:r>
          </w:p>
        </w:tc>
        <w:tc>
          <w:tcPr>
            <w:tcW w:w="2268" w:type="dxa"/>
          </w:tcPr>
          <w:p w:rsidR="00471D02" w:rsidRDefault="00471D02" w:rsidP="00C37688">
            <w:pPr>
              <w:jc w:val="center"/>
              <w:rPr>
                <w:rFonts w:ascii="Times New Roman" w:hAnsi="Times New Roman"/>
              </w:rPr>
            </w:pPr>
            <w:r>
              <w:rPr>
                <w:rFonts w:ascii="Times New Roman" w:hAnsi="Times New Roman"/>
              </w:rPr>
              <w:t>не нормируется</w:t>
            </w:r>
          </w:p>
        </w:tc>
        <w:tc>
          <w:tcPr>
            <w:tcW w:w="1842" w:type="dxa"/>
          </w:tcPr>
          <w:p w:rsidR="00471D02" w:rsidRDefault="00471D02" w:rsidP="00471D02">
            <w:pPr>
              <w:jc w:val="center"/>
              <w:rPr>
                <w:rFonts w:ascii="Times New Roman" w:hAnsi="Times New Roman"/>
              </w:rPr>
            </w:pPr>
            <w:r>
              <w:rPr>
                <w:rFonts w:ascii="Times New Roman" w:hAnsi="Times New Roman"/>
              </w:rPr>
              <w:t>по заданию на проектирование</w:t>
            </w:r>
          </w:p>
        </w:tc>
      </w:tr>
      <w:tr w:rsidR="00471D02" w:rsidTr="006156DB">
        <w:tc>
          <w:tcPr>
            <w:tcW w:w="3085" w:type="dxa"/>
          </w:tcPr>
          <w:p w:rsidR="00471D02" w:rsidRDefault="00471D02" w:rsidP="00C37688">
            <w:pPr>
              <w:jc w:val="both"/>
              <w:rPr>
                <w:rFonts w:ascii="Times New Roman" w:hAnsi="Times New Roman"/>
              </w:rPr>
            </w:pPr>
            <w:r>
              <w:rPr>
                <w:rFonts w:ascii="Times New Roman" w:hAnsi="Times New Roman"/>
              </w:rPr>
              <w:t>Защитные сооружения гражданской обороны (убежища, укрытия)</w:t>
            </w:r>
          </w:p>
        </w:tc>
        <w:tc>
          <w:tcPr>
            <w:tcW w:w="2552" w:type="dxa"/>
          </w:tcPr>
          <w:p w:rsidR="00471D02" w:rsidRDefault="00471D02" w:rsidP="00C37688">
            <w:pPr>
              <w:jc w:val="center"/>
              <w:rPr>
                <w:rFonts w:ascii="Times New Roman" w:hAnsi="Times New Roman"/>
              </w:rPr>
            </w:pPr>
            <w:r>
              <w:rPr>
                <w:rFonts w:ascii="Times New Roman" w:hAnsi="Times New Roman"/>
              </w:rPr>
              <w:t>1000 мест на 1000 чел. населения, оставшегося после эвакуации</w:t>
            </w:r>
          </w:p>
        </w:tc>
        <w:tc>
          <w:tcPr>
            <w:tcW w:w="2268" w:type="dxa"/>
          </w:tcPr>
          <w:p w:rsidR="00471D02" w:rsidRDefault="00471D02" w:rsidP="00C37688">
            <w:pPr>
              <w:jc w:val="center"/>
              <w:rPr>
                <w:rFonts w:ascii="Times New Roman" w:hAnsi="Times New Roman"/>
              </w:rPr>
            </w:pPr>
            <w:r>
              <w:rPr>
                <w:rFonts w:ascii="Times New Roman" w:hAnsi="Times New Roman"/>
              </w:rPr>
              <w:t>Радиус пешеходной доступности 500 м*</w:t>
            </w:r>
          </w:p>
        </w:tc>
        <w:tc>
          <w:tcPr>
            <w:tcW w:w="1842" w:type="dxa"/>
          </w:tcPr>
          <w:p w:rsidR="00471D02" w:rsidRDefault="00471D02" w:rsidP="00471D02">
            <w:pPr>
              <w:jc w:val="center"/>
              <w:rPr>
                <w:rFonts w:ascii="Times New Roman" w:hAnsi="Times New Roman"/>
              </w:rPr>
            </w:pPr>
            <w:r>
              <w:rPr>
                <w:rFonts w:ascii="Times New Roman" w:hAnsi="Times New Roman"/>
              </w:rPr>
              <w:t>то же</w:t>
            </w:r>
          </w:p>
        </w:tc>
      </w:tr>
      <w:tr w:rsidR="00471D02" w:rsidTr="006156DB">
        <w:tc>
          <w:tcPr>
            <w:tcW w:w="3085" w:type="dxa"/>
          </w:tcPr>
          <w:p w:rsidR="00471D02" w:rsidRDefault="00471D02" w:rsidP="00C37688">
            <w:pPr>
              <w:jc w:val="both"/>
              <w:rPr>
                <w:rFonts w:ascii="Times New Roman" w:hAnsi="Times New Roman"/>
              </w:rPr>
            </w:pPr>
            <w:r>
              <w:rPr>
                <w:rFonts w:ascii="Times New Roman" w:hAnsi="Times New Roman"/>
              </w:rPr>
              <w:t>Пункты временного размещения эвакуируемого населения</w:t>
            </w:r>
          </w:p>
        </w:tc>
        <w:tc>
          <w:tcPr>
            <w:tcW w:w="2552" w:type="dxa"/>
          </w:tcPr>
          <w:p w:rsidR="00471D02" w:rsidRDefault="00471D02" w:rsidP="00C37688">
            <w:pPr>
              <w:jc w:val="center"/>
              <w:rPr>
                <w:rFonts w:ascii="Times New Roman" w:hAnsi="Times New Roman"/>
              </w:rPr>
            </w:pPr>
            <w:r>
              <w:rPr>
                <w:rFonts w:ascii="Times New Roman" w:hAnsi="Times New Roman"/>
              </w:rPr>
              <w:t>по заданию на проектирование</w:t>
            </w:r>
          </w:p>
        </w:tc>
        <w:tc>
          <w:tcPr>
            <w:tcW w:w="2268" w:type="dxa"/>
          </w:tcPr>
          <w:p w:rsidR="00471D02" w:rsidRDefault="00471D02" w:rsidP="00C37688">
            <w:pPr>
              <w:jc w:val="center"/>
              <w:rPr>
                <w:rFonts w:ascii="Times New Roman" w:hAnsi="Times New Roman"/>
              </w:rPr>
            </w:pPr>
            <w:r>
              <w:rPr>
                <w:rFonts w:ascii="Times New Roman" w:hAnsi="Times New Roman"/>
              </w:rPr>
              <w:t>не нормируется</w:t>
            </w:r>
          </w:p>
        </w:tc>
        <w:tc>
          <w:tcPr>
            <w:tcW w:w="1842" w:type="dxa"/>
          </w:tcPr>
          <w:p w:rsidR="00471D02" w:rsidRDefault="00471D02" w:rsidP="00471D02">
            <w:pPr>
              <w:jc w:val="center"/>
              <w:rPr>
                <w:rFonts w:ascii="Times New Roman" w:hAnsi="Times New Roman"/>
              </w:rPr>
            </w:pPr>
            <w:r>
              <w:rPr>
                <w:rFonts w:ascii="Times New Roman" w:hAnsi="Times New Roman"/>
              </w:rPr>
              <w:t>то же</w:t>
            </w:r>
          </w:p>
        </w:tc>
      </w:tr>
      <w:tr w:rsidR="00471D02" w:rsidTr="006156DB">
        <w:tc>
          <w:tcPr>
            <w:tcW w:w="3085" w:type="dxa"/>
          </w:tcPr>
          <w:p w:rsidR="00471D02" w:rsidRDefault="00FE0CDB" w:rsidP="006156DB">
            <w:pPr>
              <w:jc w:val="both"/>
              <w:rPr>
                <w:rFonts w:ascii="Times New Roman" w:hAnsi="Times New Roman"/>
              </w:rPr>
            </w:pPr>
            <w:r>
              <w:rPr>
                <w:rFonts w:ascii="Times New Roman" w:hAnsi="Times New Roman"/>
              </w:rPr>
              <w:t>Склады материально-техни</w:t>
            </w:r>
            <w:r w:rsidR="006156DB">
              <w:rPr>
                <w:rFonts w:ascii="Times New Roman" w:hAnsi="Times New Roman"/>
              </w:rPr>
              <w:t>-</w:t>
            </w:r>
            <w:r>
              <w:rPr>
                <w:rFonts w:ascii="Times New Roman" w:hAnsi="Times New Roman"/>
              </w:rPr>
              <w:t>ческих, продовольственных, медицинских и иных средств</w:t>
            </w:r>
          </w:p>
        </w:tc>
        <w:tc>
          <w:tcPr>
            <w:tcW w:w="2552" w:type="dxa"/>
          </w:tcPr>
          <w:p w:rsidR="00471D02" w:rsidRDefault="00FE0CDB" w:rsidP="00C37688">
            <w:pPr>
              <w:jc w:val="center"/>
              <w:rPr>
                <w:rFonts w:ascii="Times New Roman" w:hAnsi="Times New Roman"/>
              </w:rPr>
            </w:pPr>
            <w:r>
              <w:rPr>
                <w:rFonts w:ascii="Times New Roman" w:hAnsi="Times New Roman"/>
              </w:rPr>
              <w:t>то же</w:t>
            </w:r>
          </w:p>
        </w:tc>
        <w:tc>
          <w:tcPr>
            <w:tcW w:w="2268" w:type="dxa"/>
          </w:tcPr>
          <w:p w:rsidR="00471D02" w:rsidRDefault="00FE0CDB" w:rsidP="00C37688">
            <w:pPr>
              <w:jc w:val="center"/>
              <w:rPr>
                <w:rFonts w:ascii="Times New Roman" w:hAnsi="Times New Roman"/>
              </w:rPr>
            </w:pPr>
            <w:r>
              <w:rPr>
                <w:rFonts w:ascii="Times New Roman" w:hAnsi="Times New Roman"/>
              </w:rPr>
              <w:t>то же</w:t>
            </w:r>
          </w:p>
        </w:tc>
        <w:tc>
          <w:tcPr>
            <w:tcW w:w="1842" w:type="dxa"/>
          </w:tcPr>
          <w:p w:rsidR="00471D02" w:rsidRDefault="00471D02" w:rsidP="00471D02">
            <w:pPr>
              <w:jc w:val="center"/>
              <w:rPr>
                <w:rFonts w:ascii="Times New Roman" w:hAnsi="Times New Roman"/>
              </w:rPr>
            </w:pPr>
            <w:r>
              <w:rPr>
                <w:rFonts w:ascii="Times New Roman" w:hAnsi="Times New Roman"/>
              </w:rPr>
              <w:t>то же</w:t>
            </w:r>
          </w:p>
        </w:tc>
      </w:tr>
    </w:tbl>
    <w:p w:rsidR="00471D02" w:rsidRPr="00471D02" w:rsidRDefault="00471D02" w:rsidP="00471D02">
      <w:pPr>
        <w:spacing w:after="0" w:line="240" w:lineRule="auto"/>
        <w:jc w:val="both"/>
        <w:rPr>
          <w:rFonts w:ascii="Times New Roman" w:hAnsi="Times New Roman"/>
          <w:b/>
          <w:sz w:val="8"/>
          <w:szCs w:val="8"/>
        </w:rPr>
      </w:pPr>
    </w:p>
    <w:p w:rsidR="00471D02" w:rsidRDefault="00471D02" w:rsidP="00471D02">
      <w:pPr>
        <w:spacing w:after="0" w:line="240" w:lineRule="auto"/>
        <w:jc w:val="both"/>
        <w:rPr>
          <w:rFonts w:ascii="Times New Roman" w:hAnsi="Times New Roman"/>
          <w:sz w:val="20"/>
          <w:szCs w:val="20"/>
        </w:rPr>
      </w:pPr>
      <w:r>
        <w:rPr>
          <w:rFonts w:ascii="Times New Roman" w:hAnsi="Times New Roman"/>
          <w:b/>
          <w:sz w:val="20"/>
          <w:szCs w:val="20"/>
        </w:rPr>
        <w:lastRenderedPageBreak/>
        <w:t>П</w:t>
      </w:r>
      <w:r w:rsidRPr="00471D02">
        <w:rPr>
          <w:rFonts w:ascii="Times New Roman" w:hAnsi="Times New Roman"/>
          <w:b/>
          <w:sz w:val="20"/>
          <w:szCs w:val="20"/>
        </w:rPr>
        <w:t>римечание:</w:t>
      </w:r>
      <w:r>
        <w:rPr>
          <w:rFonts w:ascii="Times New Roman" w:hAnsi="Times New Roman"/>
          <w:sz w:val="20"/>
          <w:szCs w:val="20"/>
        </w:rPr>
        <w:t xml:space="preserve"> (*) – </w:t>
      </w:r>
      <w:r w:rsidR="00FE0CDB">
        <w:rPr>
          <w:rFonts w:ascii="Times New Roman" w:hAnsi="Times New Roman"/>
          <w:sz w:val="20"/>
          <w:szCs w:val="20"/>
        </w:rPr>
        <w:t>в отдельных случаях радиус сбора укрываемых может быть увеличен до 1000 м по согласованию с территориальными органами МЧС России.</w:t>
      </w:r>
    </w:p>
    <w:p w:rsidR="00FE0CDB" w:rsidRPr="00FE0CDB" w:rsidRDefault="00FE0CDB" w:rsidP="00471D02">
      <w:pPr>
        <w:spacing w:after="0" w:line="240" w:lineRule="auto"/>
        <w:jc w:val="both"/>
        <w:rPr>
          <w:rFonts w:ascii="Times New Roman" w:hAnsi="Times New Roman"/>
          <w:sz w:val="8"/>
          <w:szCs w:val="8"/>
        </w:rPr>
      </w:pPr>
    </w:p>
    <w:p w:rsidR="00FE0CDB" w:rsidRPr="00FE0CDB" w:rsidRDefault="00FE0CDB" w:rsidP="00FE0CDB">
      <w:pPr>
        <w:spacing w:after="0" w:line="240" w:lineRule="auto"/>
        <w:ind w:firstLine="567"/>
        <w:jc w:val="both"/>
        <w:rPr>
          <w:rFonts w:ascii="Times New Roman" w:hAnsi="Times New Roman"/>
          <w:sz w:val="24"/>
          <w:szCs w:val="24"/>
        </w:rPr>
      </w:pPr>
      <w:r>
        <w:rPr>
          <w:rFonts w:ascii="Times New Roman" w:hAnsi="Times New Roman"/>
          <w:sz w:val="24"/>
          <w:szCs w:val="24"/>
        </w:rPr>
        <w:t>4.1</w:t>
      </w:r>
      <w:r w:rsidR="006156DB">
        <w:rPr>
          <w:rFonts w:ascii="Times New Roman" w:hAnsi="Times New Roman"/>
          <w:sz w:val="24"/>
          <w:szCs w:val="24"/>
        </w:rPr>
        <w:t>7</w:t>
      </w:r>
      <w:r>
        <w:rPr>
          <w:rFonts w:ascii="Times New Roman" w:hAnsi="Times New Roman"/>
          <w:sz w:val="24"/>
          <w:szCs w:val="24"/>
        </w:rPr>
        <w:t xml:space="preserve">.2. Расчетные показатели минимально допустимого уровня обеспеченности объектами, необходимыми для организации и осуществления мероприятий </w:t>
      </w:r>
      <w:r w:rsidRPr="00FE0CDB">
        <w:rPr>
          <w:rFonts w:ascii="Times New Roman" w:hAnsi="Times New Roman"/>
          <w:b/>
          <w:sz w:val="24"/>
          <w:szCs w:val="24"/>
        </w:rPr>
        <w:t>по защите населения и территории муниципального района от чрезвычайных ситуаций природного и техногенного характера</w:t>
      </w:r>
      <w:r>
        <w:rPr>
          <w:rFonts w:ascii="Times New Roman" w:hAnsi="Times New Roman"/>
          <w:sz w:val="24"/>
          <w:szCs w:val="24"/>
        </w:rPr>
        <w:t>, и максимально допустимого уровня территориальной доступности таких объектов для населения муниципального района приведены в табл.6</w:t>
      </w:r>
      <w:r w:rsidR="006156DB">
        <w:rPr>
          <w:rFonts w:ascii="Times New Roman" w:hAnsi="Times New Roman"/>
          <w:sz w:val="24"/>
          <w:szCs w:val="24"/>
        </w:rPr>
        <w:t>0</w:t>
      </w:r>
      <w:r>
        <w:rPr>
          <w:rFonts w:ascii="Times New Roman" w:hAnsi="Times New Roman"/>
          <w:sz w:val="24"/>
          <w:szCs w:val="24"/>
        </w:rPr>
        <w:t>.</w:t>
      </w:r>
    </w:p>
    <w:p w:rsidR="00471D02" w:rsidRPr="00FE0CDB" w:rsidRDefault="00471D02" w:rsidP="00471D02">
      <w:pPr>
        <w:spacing w:after="0" w:line="240" w:lineRule="auto"/>
        <w:jc w:val="both"/>
        <w:rPr>
          <w:rFonts w:ascii="Times New Roman" w:hAnsi="Times New Roman"/>
          <w:sz w:val="8"/>
          <w:szCs w:val="8"/>
        </w:rPr>
      </w:pPr>
    </w:p>
    <w:p w:rsidR="00FE0CDB" w:rsidRPr="00FE0CDB" w:rsidRDefault="00FE0CDB" w:rsidP="00471D02">
      <w:pPr>
        <w:spacing w:after="0" w:line="240" w:lineRule="auto"/>
        <w:jc w:val="both"/>
        <w:rPr>
          <w:rFonts w:ascii="Times New Roman" w:hAnsi="Times New Roman"/>
          <w:i/>
          <w:sz w:val="24"/>
        </w:rPr>
      </w:pPr>
      <w:r w:rsidRPr="00FE0CDB">
        <w:rPr>
          <w:rFonts w:ascii="Times New Roman" w:hAnsi="Times New Roman"/>
          <w:i/>
          <w:sz w:val="24"/>
        </w:rPr>
        <w:t>Таблица 6</w:t>
      </w:r>
      <w:r w:rsidR="006156DB">
        <w:rPr>
          <w:rFonts w:ascii="Times New Roman" w:hAnsi="Times New Roman"/>
          <w:i/>
          <w:sz w:val="24"/>
        </w:rPr>
        <w:t>0</w:t>
      </w:r>
      <w:r w:rsidRPr="00FE0CDB">
        <w:rPr>
          <w:rFonts w:ascii="Times New Roman" w:hAnsi="Times New Roman"/>
          <w:i/>
          <w:sz w:val="24"/>
        </w:rPr>
        <w:t>.</w:t>
      </w:r>
    </w:p>
    <w:p w:rsidR="00FE0CDB" w:rsidRPr="00FE0CDB" w:rsidRDefault="00FE0CDB" w:rsidP="00471D02">
      <w:pPr>
        <w:spacing w:after="0" w:line="240" w:lineRule="auto"/>
        <w:jc w:val="both"/>
        <w:rPr>
          <w:rFonts w:ascii="Times New Roman" w:hAnsi="Times New Roman"/>
          <w:sz w:val="8"/>
          <w:szCs w:val="8"/>
        </w:rPr>
      </w:pPr>
    </w:p>
    <w:tbl>
      <w:tblPr>
        <w:tblStyle w:val="ad"/>
        <w:tblW w:w="0" w:type="auto"/>
        <w:tblLook w:val="04A0"/>
      </w:tblPr>
      <w:tblGrid>
        <w:gridCol w:w="2943"/>
        <w:gridCol w:w="2694"/>
        <w:gridCol w:w="2211"/>
        <w:gridCol w:w="1727"/>
      </w:tblGrid>
      <w:tr w:rsidR="00FE0CDB" w:rsidRPr="006F39DE" w:rsidTr="00C37688">
        <w:tc>
          <w:tcPr>
            <w:tcW w:w="2943" w:type="dxa"/>
            <w:vMerge w:val="restart"/>
            <w:shd w:val="clear" w:color="auto" w:fill="EEECE1" w:themeFill="background2"/>
          </w:tcPr>
          <w:p w:rsidR="00FE0CDB" w:rsidRPr="006F39DE" w:rsidRDefault="00FE0CDB" w:rsidP="00C37688">
            <w:pPr>
              <w:jc w:val="center"/>
              <w:rPr>
                <w:rFonts w:ascii="Times New Roman" w:hAnsi="Times New Roman"/>
              </w:rPr>
            </w:pPr>
            <w:r>
              <w:rPr>
                <w:rFonts w:ascii="Times New Roman" w:hAnsi="Times New Roman"/>
              </w:rPr>
              <w:t>Наименование объектов</w:t>
            </w:r>
          </w:p>
        </w:tc>
        <w:tc>
          <w:tcPr>
            <w:tcW w:w="4905" w:type="dxa"/>
            <w:gridSpan w:val="2"/>
            <w:shd w:val="clear" w:color="auto" w:fill="EEECE1" w:themeFill="background2"/>
          </w:tcPr>
          <w:p w:rsidR="00FE0CDB" w:rsidRPr="006F39DE" w:rsidRDefault="00FE0CDB" w:rsidP="00C37688">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FE0CDB" w:rsidRPr="006F39DE" w:rsidRDefault="00FE0CDB" w:rsidP="00C37688">
            <w:pPr>
              <w:jc w:val="center"/>
              <w:rPr>
                <w:rFonts w:ascii="Times New Roman" w:hAnsi="Times New Roman"/>
              </w:rPr>
            </w:pPr>
            <w:r>
              <w:rPr>
                <w:rFonts w:ascii="Times New Roman" w:hAnsi="Times New Roman"/>
              </w:rPr>
              <w:t>Размеры земельных участков</w:t>
            </w:r>
          </w:p>
        </w:tc>
      </w:tr>
      <w:tr w:rsidR="00FE0CDB" w:rsidRPr="006F39DE" w:rsidTr="00C37688">
        <w:tc>
          <w:tcPr>
            <w:tcW w:w="2943" w:type="dxa"/>
            <w:vMerge/>
          </w:tcPr>
          <w:p w:rsidR="00FE0CDB" w:rsidRPr="006F39DE" w:rsidRDefault="00FE0CDB" w:rsidP="00C37688">
            <w:pPr>
              <w:jc w:val="both"/>
              <w:rPr>
                <w:rFonts w:ascii="Times New Roman" w:hAnsi="Times New Roman"/>
              </w:rPr>
            </w:pPr>
          </w:p>
        </w:tc>
        <w:tc>
          <w:tcPr>
            <w:tcW w:w="2694" w:type="dxa"/>
            <w:shd w:val="clear" w:color="auto" w:fill="EEECE1" w:themeFill="background2"/>
          </w:tcPr>
          <w:p w:rsidR="00FE0CDB" w:rsidRPr="006F39DE" w:rsidRDefault="00FE0CDB"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FE0CDB" w:rsidRPr="006F39DE" w:rsidRDefault="00FE0CDB"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FE0CDB" w:rsidRPr="006F39DE" w:rsidRDefault="00FE0CDB" w:rsidP="00C37688">
            <w:pPr>
              <w:jc w:val="both"/>
              <w:rPr>
                <w:rFonts w:ascii="Times New Roman" w:hAnsi="Times New Roman"/>
              </w:rPr>
            </w:pPr>
          </w:p>
        </w:tc>
      </w:tr>
      <w:tr w:rsidR="00FE0CDB" w:rsidTr="00C37688">
        <w:tc>
          <w:tcPr>
            <w:tcW w:w="2943" w:type="dxa"/>
          </w:tcPr>
          <w:p w:rsidR="00FE0CDB" w:rsidRDefault="00FE0CDB" w:rsidP="00C37688">
            <w:pPr>
              <w:jc w:val="both"/>
              <w:rPr>
                <w:rFonts w:ascii="Times New Roman" w:hAnsi="Times New Roman"/>
              </w:rPr>
            </w:pPr>
            <w:r>
              <w:rPr>
                <w:rFonts w:ascii="Times New Roman" w:hAnsi="Times New Roman"/>
              </w:rPr>
              <w:t>Административные здания, в том числе для размещения сил и средств защиты населения и территории от чрезвычайных ситуаций природного и техногенного характера</w:t>
            </w:r>
          </w:p>
        </w:tc>
        <w:tc>
          <w:tcPr>
            <w:tcW w:w="2694" w:type="dxa"/>
          </w:tcPr>
          <w:p w:rsidR="00FE0CDB" w:rsidRDefault="00FE0CDB" w:rsidP="00C37688">
            <w:pPr>
              <w:jc w:val="center"/>
              <w:rPr>
                <w:rFonts w:ascii="Times New Roman" w:hAnsi="Times New Roman"/>
              </w:rPr>
            </w:pPr>
            <w:r>
              <w:rPr>
                <w:rFonts w:ascii="Times New Roman" w:hAnsi="Times New Roman"/>
              </w:rPr>
              <w:t>по заданию на проектирование</w:t>
            </w:r>
          </w:p>
        </w:tc>
        <w:tc>
          <w:tcPr>
            <w:tcW w:w="2211" w:type="dxa"/>
          </w:tcPr>
          <w:p w:rsidR="00FE0CDB" w:rsidRDefault="00FE0CDB" w:rsidP="00C37688">
            <w:pPr>
              <w:jc w:val="center"/>
              <w:rPr>
                <w:rFonts w:ascii="Times New Roman" w:hAnsi="Times New Roman"/>
              </w:rPr>
            </w:pPr>
            <w:r>
              <w:rPr>
                <w:rFonts w:ascii="Times New Roman" w:hAnsi="Times New Roman"/>
              </w:rPr>
              <w:t>не нормируется</w:t>
            </w:r>
          </w:p>
        </w:tc>
        <w:tc>
          <w:tcPr>
            <w:tcW w:w="1727" w:type="dxa"/>
          </w:tcPr>
          <w:p w:rsidR="00FE0CDB" w:rsidRDefault="00FE0CDB" w:rsidP="00C37688">
            <w:pPr>
              <w:jc w:val="center"/>
              <w:rPr>
                <w:rFonts w:ascii="Times New Roman" w:hAnsi="Times New Roman"/>
              </w:rPr>
            </w:pPr>
            <w:r>
              <w:rPr>
                <w:rFonts w:ascii="Times New Roman" w:hAnsi="Times New Roman"/>
              </w:rPr>
              <w:t>по заданию на проектирование</w:t>
            </w:r>
          </w:p>
        </w:tc>
      </w:tr>
      <w:tr w:rsidR="00FE0CDB" w:rsidTr="00C37688">
        <w:tc>
          <w:tcPr>
            <w:tcW w:w="2943" w:type="dxa"/>
          </w:tcPr>
          <w:p w:rsidR="00FE0CDB" w:rsidRDefault="00FE0CDB" w:rsidP="00C37688">
            <w:pPr>
              <w:jc w:val="both"/>
              <w:rPr>
                <w:rFonts w:ascii="Times New Roman" w:hAnsi="Times New Roman"/>
              </w:rPr>
            </w:pPr>
            <w:r>
              <w:rPr>
                <w:rFonts w:ascii="Times New Roman" w:hAnsi="Times New Roman"/>
              </w:rPr>
              <w:t>Сооружения по защите территорий от чрезвычай</w:t>
            </w:r>
            <w:r w:rsidR="006156DB">
              <w:rPr>
                <w:rFonts w:ascii="Times New Roman" w:hAnsi="Times New Roman"/>
              </w:rPr>
              <w:t>-</w:t>
            </w:r>
            <w:r>
              <w:rPr>
                <w:rFonts w:ascii="Times New Roman" w:hAnsi="Times New Roman"/>
              </w:rPr>
              <w:t>ных ситуаций природного и техногенного характера</w:t>
            </w:r>
          </w:p>
        </w:tc>
        <w:tc>
          <w:tcPr>
            <w:tcW w:w="2694" w:type="dxa"/>
          </w:tcPr>
          <w:p w:rsidR="00FE0CDB" w:rsidRDefault="00FE0CDB" w:rsidP="00C37688">
            <w:pPr>
              <w:jc w:val="center"/>
              <w:rPr>
                <w:rFonts w:ascii="Times New Roman" w:hAnsi="Times New Roman"/>
              </w:rPr>
            </w:pPr>
            <w:r>
              <w:rPr>
                <w:rFonts w:ascii="Times New Roman" w:hAnsi="Times New Roman"/>
              </w:rPr>
              <w:t>100% территории, требующей защиты</w:t>
            </w:r>
          </w:p>
        </w:tc>
        <w:tc>
          <w:tcPr>
            <w:tcW w:w="2211" w:type="dxa"/>
          </w:tcPr>
          <w:p w:rsidR="00FE0CDB" w:rsidRDefault="00FE0CDB" w:rsidP="00C37688">
            <w:pPr>
              <w:jc w:val="center"/>
              <w:rPr>
                <w:rFonts w:ascii="Times New Roman" w:hAnsi="Times New Roman"/>
              </w:rPr>
            </w:pPr>
            <w:r>
              <w:rPr>
                <w:rFonts w:ascii="Times New Roman" w:hAnsi="Times New Roman"/>
              </w:rPr>
              <w:t>то же</w:t>
            </w:r>
          </w:p>
        </w:tc>
        <w:tc>
          <w:tcPr>
            <w:tcW w:w="1727" w:type="dxa"/>
          </w:tcPr>
          <w:p w:rsidR="00FE0CDB" w:rsidRDefault="00FE0CDB" w:rsidP="00C37688">
            <w:pPr>
              <w:jc w:val="center"/>
              <w:rPr>
                <w:rFonts w:ascii="Times New Roman" w:hAnsi="Times New Roman"/>
              </w:rPr>
            </w:pPr>
            <w:r>
              <w:rPr>
                <w:rFonts w:ascii="Times New Roman" w:hAnsi="Times New Roman"/>
              </w:rPr>
              <w:t>то же</w:t>
            </w:r>
          </w:p>
        </w:tc>
      </w:tr>
      <w:tr w:rsidR="00FE0CDB" w:rsidTr="00C37688">
        <w:tc>
          <w:tcPr>
            <w:tcW w:w="2943" w:type="dxa"/>
          </w:tcPr>
          <w:p w:rsidR="00FE0CDB" w:rsidRDefault="00FE0CDB" w:rsidP="00C37688">
            <w:pPr>
              <w:jc w:val="both"/>
              <w:rPr>
                <w:rFonts w:ascii="Times New Roman" w:hAnsi="Times New Roman"/>
              </w:rPr>
            </w:pPr>
            <w:r>
              <w:rPr>
                <w:rFonts w:ascii="Times New Roman" w:hAnsi="Times New Roman"/>
              </w:rPr>
              <w:t>Берегозащитные сооружения</w:t>
            </w:r>
          </w:p>
        </w:tc>
        <w:tc>
          <w:tcPr>
            <w:tcW w:w="2694" w:type="dxa"/>
          </w:tcPr>
          <w:p w:rsidR="00FE0CDB" w:rsidRDefault="00FE0CDB" w:rsidP="00C37688">
            <w:pPr>
              <w:jc w:val="center"/>
              <w:rPr>
                <w:rFonts w:ascii="Times New Roman" w:hAnsi="Times New Roman"/>
              </w:rPr>
            </w:pPr>
            <w:r>
              <w:rPr>
                <w:rFonts w:ascii="Times New Roman" w:hAnsi="Times New Roman"/>
              </w:rPr>
              <w:t>100% береговой линии, требующей защиты</w:t>
            </w:r>
          </w:p>
        </w:tc>
        <w:tc>
          <w:tcPr>
            <w:tcW w:w="2211" w:type="dxa"/>
          </w:tcPr>
          <w:p w:rsidR="00FE0CDB" w:rsidRDefault="00FE0CDB" w:rsidP="00C37688">
            <w:pPr>
              <w:jc w:val="center"/>
              <w:rPr>
                <w:rFonts w:ascii="Times New Roman" w:hAnsi="Times New Roman"/>
              </w:rPr>
            </w:pPr>
            <w:r>
              <w:rPr>
                <w:rFonts w:ascii="Times New Roman" w:hAnsi="Times New Roman"/>
              </w:rPr>
              <w:t>то же</w:t>
            </w:r>
          </w:p>
        </w:tc>
        <w:tc>
          <w:tcPr>
            <w:tcW w:w="1727" w:type="dxa"/>
          </w:tcPr>
          <w:p w:rsidR="00FE0CDB" w:rsidRDefault="00FE0CDB" w:rsidP="00C37688">
            <w:pPr>
              <w:jc w:val="center"/>
              <w:rPr>
                <w:rFonts w:ascii="Times New Roman" w:hAnsi="Times New Roman"/>
              </w:rPr>
            </w:pPr>
            <w:r>
              <w:rPr>
                <w:rFonts w:ascii="Times New Roman" w:hAnsi="Times New Roman"/>
              </w:rPr>
              <w:t>то же</w:t>
            </w:r>
          </w:p>
        </w:tc>
      </w:tr>
    </w:tbl>
    <w:p w:rsidR="00FE0CDB" w:rsidRPr="00FE0CDB" w:rsidRDefault="00FE0CDB" w:rsidP="00471D02">
      <w:pPr>
        <w:spacing w:after="0" w:line="240" w:lineRule="auto"/>
        <w:jc w:val="both"/>
        <w:rPr>
          <w:rFonts w:ascii="Times New Roman" w:hAnsi="Times New Roman"/>
          <w:sz w:val="8"/>
          <w:szCs w:val="8"/>
        </w:rPr>
      </w:pPr>
    </w:p>
    <w:p w:rsidR="00270142" w:rsidRDefault="006156DB" w:rsidP="00FE0CDB">
      <w:pPr>
        <w:spacing w:after="0" w:line="240" w:lineRule="auto"/>
        <w:ind w:firstLine="567"/>
        <w:jc w:val="both"/>
        <w:rPr>
          <w:rFonts w:ascii="Times New Roman" w:hAnsi="Times New Roman"/>
          <w:sz w:val="24"/>
          <w:szCs w:val="24"/>
        </w:rPr>
      </w:pPr>
      <w:r>
        <w:rPr>
          <w:rFonts w:ascii="Times New Roman" w:hAnsi="Times New Roman"/>
          <w:sz w:val="24"/>
          <w:szCs w:val="24"/>
        </w:rPr>
        <w:t>4.17</w:t>
      </w:r>
      <w:r w:rsidR="00FE0CDB">
        <w:rPr>
          <w:rFonts w:ascii="Times New Roman" w:hAnsi="Times New Roman"/>
          <w:sz w:val="24"/>
          <w:szCs w:val="24"/>
        </w:rPr>
        <w:t>.3. Мероприятия по защите от воздействия чрезвычайных ситуаций природного и техногенного характера следует осуществлять в соответствии с требованиями Нормативов градостроительного проектирования Ивановской области.</w:t>
      </w:r>
    </w:p>
    <w:p w:rsidR="00FE0CDB" w:rsidRDefault="00FE0CDB" w:rsidP="00FE0CDB">
      <w:pPr>
        <w:spacing w:after="0" w:line="240" w:lineRule="auto"/>
        <w:ind w:firstLine="567"/>
        <w:jc w:val="both"/>
        <w:rPr>
          <w:rFonts w:ascii="Times New Roman" w:hAnsi="Times New Roman"/>
          <w:sz w:val="24"/>
        </w:rPr>
      </w:pPr>
    </w:p>
    <w:p w:rsidR="001A3BF5" w:rsidRDefault="001A3BF5" w:rsidP="00FE0CDB">
      <w:pPr>
        <w:spacing w:after="0" w:line="240" w:lineRule="auto"/>
        <w:ind w:firstLine="567"/>
        <w:jc w:val="both"/>
        <w:rPr>
          <w:rFonts w:ascii="Times New Roman" w:hAnsi="Times New Roman"/>
          <w:sz w:val="24"/>
        </w:rPr>
      </w:pPr>
    </w:p>
    <w:p w:rsidR="00FE0CDB" w:rsidRPr="00F46CF4" w:rsidRDefault="004C1828" w:rsidP="00FE0CDB">
      <w:pPr>
        <w:spacing w:after="0" w:line="240" w:lineRule="auto"/>
        <w:jc w:val="right"/>
        <w:rPr>
          <w:rFonts w:ascii="Times New Roman" w:hAnsi="Times New Roman"/>
        </w:rPr>
      </w:pPr>
      <w:r>
        <w:rPr>
          <w:rFonts w:ascii="Times New Roman" w:hAnsi="Times New Roman"/>
          <w:noProof/>
        </w:rPr>
        <w:pict>
          <v:rect id="_x0000_s1274" style="position:absolute;left:0;text-align:left;margin-left:-.65pt;margin-top:1.45pt;width:469.5pt;height:7.1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FE0CDB" w:rsidRPr="001D69E0" w:rsidRDefault="004C1828" w:rsidP="00FE0CDB">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73" style="position:absolute;left:0;text-align:left;margin-left:-.65pt;margin-top:35.25pt;width:469.5pt;height:7.1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6156DB">
        <w:rPr>
          <w:rFonts w:ascii="Arial Narrow" w:hAnsi="Arial Narrow"/>
          <w:b/>
          <w:sz w:val="28"/>
          <w:szCs w:val="28"/>
        </w:rPr>
        <w:t>4.18</w:t>
      </w:r>
      <w:r w:rsidR="00FE0CDB">
        <w:rPr>
          <w:rFonts w:ascii="Arial Narrow" w:hAnsi="Arial Narrow"/>
          <w:b/>
          <w:sz w:val="28"/>
          <w:szCs w:val="28"/>
        </w:rPr>
        <w:t>. ОБЪЕКТЫ, НЕОБХОДИМЫЕ ДЛЯ ОР</w:t>
      </w:r>
      <w:r w:rsidR="001A3BF5">
        <w:rPr>
          <w:rFonts w:ascii="Arial Narrow" w:hAnsi="Arial Narrow"/>
          <w:b/>
          <w:sz w:val="28"/>
          <w:szCs w:val="28"/>
        </w:rPr>
        <w:t>ГАНИЗАЦИИ ОХРАНЫ ОБЩЕСТВЕННОГО ПОРЯДКА</w:t>
      </w:r>
    </w:p>
    <w:p w:rsidR="00FE0CDB" w:rsidRPr="00933414" w:rsidRDefault="00FE0CDB" w:rsidP="00FE0CDB">
      <w:pPr>
        <w:spacing w:after="0" w:line="240" w:lineRule="auto"/>
        <w:jc w:val="center"/>
        <w:rPr>
          <w:rFonts w:ascii="Arial Narrow" w:hAnsi="Arial Narrow"/>
          <w:b/>
          <w:color w:val="1F497D" w:themeColor="text2"/>
          <w:sz w:val="16"/>
          <w:szCs w:val="16"/>
        </w:rPr>
      </w:pPr>
    </w:p>
    <w:p w:rsidR="00FE0CDB" w:rsidRDefault="001A3BF5" w:rsidP="001A3BF5">
      <w:pPr>
        <w:spacing w:after="0" w:line="240" w:lineRule="auto"/>
        <w:ind w:firstLine="567"/>
        <w:jc w:val="both"/>
        <w:rPr>
          <w:rFonts w:ascii="Times New Roman" w:hAnsi="Times New Roman"/>
          <w:sz w:val="24"/>
        </w:rPr>
      </w:pPr>
      <w:r w:rsidRPr="001A3BF5">
        <w:rPr>
          <w:rFonts w:ascii="Times New Roman" w:hAnsi="Times New Roman"/>
          <w:sz w:val="24"/>
        </w:rPr>
        <w:t>4.1</w:t>
      </w:r>
      <w:r w:rsidR="006156DB">
        <w:rPr>
          <w:rFonts w:ascii="Times New Roman" w:hAnsi="Times New Roman"/>
          <w:sz w:val="24"/>
        </w:rPr>
        <w:t>8</w:t>
      </w:r>
      <w:r w:rsidRPr="001A3BF5">
        <w:rPr>
          <w:rFonts w:ascii="Times New Roman" w:hAnsi="Times New Roman"/>
          <w:sz w:val="24"/>
        </w:rPr>
        <w:t>.1. Расчетные показатели минимально допустимого уровня обеспеченности объектами, необходимыми для организации охраны общественного порядка (помещение для</w:t>
      </w:r>
      <w:r w:rsidRPr="001A3BF5">
        <w:rPr>
          <w:rFonts w:ascii="Times New Roman" w:hAnsi="Times New Roman"/>
          <w:spacing w:val="36"/>
          <w:sz w:val="24"/>
        </w:rPr>
        <w:t xml:space="preserve"> </w:t>
      </w:r>
      <w:r w:rsidRPr="001A3BF5">
        <w:rPr>
          <w:rFonts w:ascii="Times New Roman" w:hAnsi="Times New Roman"/>
          <w:sz w:val="24"/>
        </w:rPr>
        <w:t>работы</w:t>
      </w:r>
      <w:r w:rsidRPr="001A3BF5">
        <w:rPr>
          <w:rFonts w:ascii="Times New Roman" w:hAnsi="Times New Roman"/>
          <w:spacing w:val="33"/>
          <w:sz w:val="24"/>
        </w:rPr>
        <w:t xml:space="preserve"> </w:t>
      </w:r>
      <w:r w:rsidRPr="001A3BF5">
        <w:rPr>
          <w:rFonts w:ascii="Times New Roman" w:hAnsi="Times New Roman"/>
          <w:sz w:val="24"/>
        </w:rPr>
        <w:t>на</w:t>
      </w:r>
      <w:r w:rsidRPr="001A3BF5">
        <w:rPr>
          <w:rFonts w:ascii="Times New Roman" w:hAnsi="Times New Roman"/>
          <w:sz w:val="24"/>
        </w:rPr>
        <w:tab/>
        <w:t>обслуживаемом административном участке муниципального района сотруднику, замещающему должность участкового уполномоченного полиции), и максимально допустимого уровня территориальной доступности таких объектов для населения муниципального района приведены в табл.</w:t>
      </w:r>
      <w:r>
        <w:rPr>
          <w:rFonts w:ascii="Times New Roman" w:hAnsi="Times New Roman"/>
          <w:sz w:val="24"/>
        </w:rPr>
        <w:t>6</w:t>
      </w:r>
      <w:r w:rsidR="006156DB">
        <w:rPr>
          <w:rFonts w:ascii="Times New Roman" w:hAnsi="Times New Roman"/>
          <w:sz w:val="24"/>
        </w:rPr>
        <w:t>1</w:t>
      </w:r>
      <w:r>
        <w:rPr>
          <w:rFonts w:ascii="Times New Roman" w:hAnsi="Times New Roman"/>
          <w:sz w:val="24"/>
        </w:rPr>
        <w:t>.</w:t>
      </w:r>
    </w:p>
    <w:p w:rsidR="001A3BF5" w:rsidRPr="001A3BF5" w:rsidRDefault="001A3BF5" w:rsidP="001A3BF5">
      <w:pPr>
        <w:spacing w:after="0" w:line="240" w:lineRule="auto"/>
        <w:jc w:val="both"/>
        <w:rPr>
          <w:rFonts w:ascii="Times New Roman" w:hAnsi="Times New Roman"/>
          <w:sz w:val="8"/>
          <w:szCs w:val="8"/>
        </w:rPr>
      </w:pPr>
    </w:p>
    <w:p w:rsidR="001A3BF5" w:rsidRPr="001A3BF5" w:rsidRDefault="001A3BF5" w:rsidP="001A3BF5">
      <w:pPr>
        <w:spacing w:after="0" w:line="240" w:lineRule="auto"/>
        <w:jc w:val="both"/>
        <w:rPr>
          <w:rFonts w:ascii="Times New Roman" w:hAnsi="Times New Roman"/>
          <w:i/>
          <w:sz w:val="24"/>
        </w:rPr>
      </w:pPr>
      <w:r w:rsidRPr="001A3BF5">
        <w:rPr>
          <w:rFonts w:ascii="Times New Roman" w:hAnsi="Times New Roman"/>
          <w:i/>
          <w:sz w:val="24"/>
        </w:rPr>
        <w:t>Таблица 6</w:t>
      </w:r>
      <w:r w:rsidR="006156DB">
        <w:rPr>
          <w:rFonts w:ascii="Times New Roman" w:hAnsi="Times New Roman"/>
          <w:i/>
          <w:sz w:val="24"/>
        </w:rPr>
        <w:t>1</w:t>
      </w:r>
      <w:r w:rsidRPr="001A3BF5">
        <w:rPr>
          <w:rFonts w:ascii="Times New Roman" w:hAnsi="Times New Roman"/>
          <w:i/>
          <w:sz w:val="24"/>
        </w:rPr>
        <w:t xml:space="preserve">. </w:t>
      </w:r>
    </w:p>
    <w:p w:rsidR="001A3BF5" w:rsidRPr="00FE0CDB" w:rsidRDefault="001A3BF5" w:rsidP="001A3BF5">
      <w:pPr>
        <w:spacing w:after="0" w:line="240" w:lineRule="auto"/>
        <w:jc w:val="both"/>
        <w:rPr>
          <w:rFonts w:ascii="Times New Roman" w:hAnsi="Times New Roman"/>
          <w:sz w:val="8"/>
          <w:szCs w:val="8"/>
        </w:rPr>
      </w:pPr>
    </w:p>
    <w:tbl>
      <w:tblPr>
        <w:tblStyle w:val="ad"/>
        <w:tblW w:w="0" w:type="auto"/>
        <w:tblLook w:val="04A0"/>
      </w:tblPr>
      <w:tblGrid>
        <w:gridCol w:w="2943"/>
        <w:gridCol w:w="2694"/>
        <w:gridCol w:w="2211"/>
        <w:gridCol w:w="1727"/>
      </w:tblGrid>
      <w:tr w:rsidR="001A3BF5" w:rsidRPr="006F39DE" w:rsidTr="00C37688">
        <w:tc>
          <w:tcPr>
            <w:tcW w:w="2943" w:type="dxa"/>
            <w:vMerge w:val="restart"/>
            <w:shd w:val="clear" w:color="auto" w:fill="EEECE1" w:themeFill="background2"/>
          </w:tcPr>
          <w:p w:rsidR="001A3BF5" w:rsidRPr="006F39DE" w:rsidRDefault="001A3BF5" w:rsidP="00C37688">
            <w:pPr>
              <w:jc w:val="center"/>
              <w:rPr>
                <w:rFonts w:ascii="Times New Roman" w:hAnsi="Times New Roman"/>
              </w:rPr>
            </w:pPr>
            <w:r>
              <w:rPr>
                <w:rFonts w:ascii="Times New Roman" w:hAnsi="Times New Roman"/>
              </w:rPr>
              <w:t>Наименование объектов</w:t>
            </w:r>
          </w:p>
        </w:tc>
        <w:tc>
          <w:tcPr>
            <w:tcW w:w="4905" w:type="dxa"/>
            <w:gridSpan w:val="2"/>
            <w:shd w:val="clear" w:color="auto" w:fill="EEECE1" w:themeFill="background2"/>
          </w:tcPr>
          <w:p w:rsidR="001A3BF5" w:rsidRPr="006F39DE" w:rsidRDefault="001A3BF5" w:rsidP="00C37688">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1A3BF5" w:rsidRPr="006F39DE" w:rsidRDefault="001A3BF5" w:rsidP="00C37688">
            <w:pPr>
              <w:jc w:val="center"/>
              <w:rPr>
                <w:rFonts w:ascii="Times New Roman" w:hAnsi="Times New Roman"/>
              </w:rPr>
            </w:pPr>
            <w:r>
              <w:rPr>
                <w:rFonts w:ascii="Times New Roman" w:hAnsi="Times New Roman"/>
              </w:rPr>
              <w:t>Размеры земельных участков</w:t>
            </w:r>
          </w:p>
        </w:tc>
      </w:tr>
      <w:tr w:rsidR="001A3BF5" w:rsidRPr="006F39DE" w:rsidTr="00C37688">
        <w:tc>
          <w:tcPr>
            <w:tcW w:w="2943" w:type="dxa"/>
            <w:vMerge/>
          </w:tcPr>
          <w:p w:rsidR="001A3BF5" w:rsidRPr="006F39DE" w:rsidRDefault="001A3BF5" w:rsidP="00C37688">
            <w:pPr>
              <w:jc w:val="both"/>
              <w:rPr>
                <w:rFonts w:ascii="Times New Roman" w:hAnsi="Times New Roman"/>
              </w:rPr>
            </w:pPr>
          </w:p>
        </w:tc>
        <w:tc>
          <w:tcPr>
            <w:tcW w:w="2694" w:type="dxa"/>
            <w:shd w:val="clear" w:color="auto" w:fill="EEECE1" w:themeFill="background2"/>
          </w:tcPr>
          <w:p w:rsidR="001A3BF5" w:rsidRPr="006F39DE" w:rsidRDefault="001A3BF5"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1A3BF5" w:rsidRPr="006F39DE" w:rsidRDefault="001A3BF5"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1A3BF5" w:rsidRPr="006F39DE" w:rsidRDefault="001A3BF5" w:rsidP="00C37688">
            <w:pPr>
              <w:jc w:val="both"/>
              <w:rPr>
                <w:rFonts w:ascii="Times New Roman" w:hAnsi="Times New Roman"/>
              </w:rPr>
            </w:pPr>
          </w:p>
        </w:tc>
      </w:tr>
      <w:tr w:rsidR="001A3BF5" w:rsidTr="00C37688">
        <w:tc>
          <w:tcPr>
            <w:tcW w:w="2943" w:type="dxa"/>
          </w:tcPr>
          <w:p w:rsidR="001A3BF5" w:rsidRDefault="001A3BF5" w:rsidP="00C37688">
            <w:pPr>
              <w:jc w:val="both"/>
              <w:rPr>
                <w:rFonts w:ascii="Times New Roman" w:hAnsi="Times New Roman"/>
              </w:rPr>
            </w:pPr>
            <w:r>
              <w:rPr>
                <w:rFonts w:ascii="Times New Roman" w:hAnsi="Times New Roman"/>
              </w:rPr>
              <w:t xml:space="preserve">Помещение для работы на обслуживаемом административном участке </w:t>
            </w:r>
            <w:r>
              <w:rPr>
                <w:rFonts w:ascii="Times New Roman" w:hAnsi="Times New Roman"/>
              </w:rPr>
              <w:lastRenderedPageBreak/>
              <w:t>муниципального района сотруднику, замещающему должность участкового уполномоченного полиции</w:t>
            </w:r>
          </w:p>
        </w:tc>
        <w:tc>
          <w:tcPr>
            <w:tcW w:w="2694" w:type="dxa"/>
          </w:tcPr>
          <w:p w:rsidR="001A3BF5" w:rsidRDefault="001A3BF5" w:rsidP="001A3BF5">
            <w:pPr>
              <w:jc w:val="center"/>
              <w:rPr>
                <w:rFonts w:ascii="Times New Roman" w:hAnsi="Times New Roman"/>
              </w:rPr>
            </w:pPr>
            <w:r>
              <w:rPr>
                <w:rFonts w:ascii="Times New Roman" w:hAnsi="Times New Roman"/>
              </w:rPr>
              <w:lastRenderedPageBreak/>
              <w:t xml:space="preserve">по согласованию с территориальными органами МВД России, </w:t>
            </w:r>
            <w:r>
              <w:rPr>
                <w:rFonts w:ascii="Times New Roman" w:hAnsi="Times New Roman"/>
              </w:rPr>
              <w:lastRenderedPageBreak/>
              <w:t>но не менее 10,5 м</w:t>
            </w:r>
            <w:r w:rsidRPr="001A3BF5">
              <w:rPr>
                <w:rFonts w:ascii="Times New Roman" w:hAnsi="Times New Roman"/>
                <w:vertAlign w:val="superscript"/>
              </w:rPr>
              <w:t>2</w:t>
            </w:r>
            <w:r>
              <w:rPr>
                <w:rFonts w:ascii="Times New Roman" w:hAnsi="Times New Roman"/>
              </w:rPr>
              <w:t xml:space="preserve"> общей площади на 1 сотрудника</w:t>
            </w:r>
          </w:p>
        </w:tc>
        <w:tc>
          <w:tcPr>
            <w:tcW w:w="2211" w:type="dxa"/>
          </w:tcPr>
          <w:p w:rsidR="001A3BF5" w:rsidRDefault="001A3BF5" w:rsidP="00C37688">
            <w:pPr>
              <w:jc w:val="center"/>
              <w:rPr>
                <w:rFonts w:ascii="Times New Roman" w:hAnsi="Times New Roman"/>
              </w:rPr>
            </w:pPr>
            <w:r>
              <w:rPr>
                <w:rFonts w:ascii="Times New Roman" w:hAnsi="Times New Roman"/>
              </w:rPr>
              <w:lastRenderedPageBreak/>
              <w:t>радиус пешеходной доступности 800*</w:t>
            </w:r>
          </w:p>
        </w:tc>
        <w:tc>
          <w:tcPr>
            <w:tcW w:w="1727" w:type="dxa"/>
          </w:tcPr>
          <w:p w:rsidR="001A3BF5" w:rsidRDefault="001A3BF5" w:rsidP="00C37688">
            <w:pPr>
              <w:jc w:val="center"/>
              <w:rPr>
                <w:rFonts w:ascii="Times New Roman" w:hAnsi="Times New Roman"/>
              </w:rPr>
            </w:pPr>
            <w:r>
              <w:rPr>
                <w:rFonts w:ascii="Times New Roman" w:hAnsi="Times New Roman"/>
              </w:rPr>
              <w:t>по заданию на проектирование или строенные</w:t>
            </w:r>
          </w:p>
        </w:tc>
      </w:tr>
    </w:tbl>
    <w:p w:rsidR="00FE0CDB" w:rsidRPr="001A3BF5" w:rsidRDefault="00FE0CDB" w:rsidP="001A3BF5">
      <w:pPr>
        <w:spacing w:after="0" w:line="240" w:lineRule="auto"/>
        <w:jc w:val="both"/>
        <w:rPr>
          <w:rFonts w:ascii="Times New Roman" w:hAnsi="Times New Roman"/>
          <w:sz w:val="8"/>
          <w:szCs w:val="8"/>
        </w:rPr>
      </w:pPr>
    </w:p>
    <w:p w:rsidR="001A3BF5" w:rsidRPr="001A3BF5" w:rsidRDefault="001A3BF5" w:rsidP="001A3BF5">
      <w:pPr>
        <w:spacing w:after="0" w:line="240" w:lineRule="auto"/>
        <w:jc w:val="both"/>
        <w:rPr>
          <w:rFonts w:ascii="Times New Roman" w:hAnsi="Times New Roman"/>
          <w:b/>
          <w:sz w:val="20"/>
          <w:szCs w:val="20"/>
        </w:rPr>
      </w:pPr>
      <w:r w:rsidRPr="001A3BF5">
        <w:rPr>
          <w:rFonts w:ascii="Times New Roman" w:hAnsi="Times New Roman"/>
          <w:b/>
          <w:sz w:val="20"/>
          <w:szCs w:val="20"/>
        </w:rPr>
        <w:t>Примечания:</w:t>
      </w:r>
    </w:p>
    <w:p w:rsidR="001A3BF5" w:rsidRPr="001A3BF5" w:rsidRDefault="001A3BF5" w:rsidP="00E40E80">
      <w:pPr>
        <w:pStyle w:val="ae"/>
        <w:widowControl w:val="0"/>
        <w:numPr>
          <w:ilvl w:val="0"/>
          <w:numId w:val="33"/>
        </w:numPr>
        <w:tabs>
          <w:tab w:val="left" w:pos="284"/>
        </w:tabs>
        <w:autoSpaceDE w:val="0"/>
        <w:autoSpaceDN w:val="0"/>
        <w:spacing w:after="0" w:line="240" w:lineRule="auto"/>
        <w:ind w:left="0" w:right="3" w:firstLine="0"/>
        <w:contextualSpacing w:val="0"/>
        <w:jc w:val="both"/>
        <w:rPr>
          <w:rFonts w:ascii="Times New Roman" w:hAnsi="Times New Roman"/>
          <w:sz w:val="20"/>
          <w:szCs w:val="20"/>
        </w:rPr>
      </w:pPr>
      <w:r w:rsidRPr="001A3BF5">
        <w:rPr>
          <w:rFonts w:ascii="Times New Roman" w:hAnsi="Times New Roman"/>
          <w:sz w:val="20"/>
          <w:szCs w:val="20"/>
        </w:rPr>
        <w:t xml:space="preserve">Показатель принят из расчета организации рабочего места одного участкового уполномоченного полиции (6 </w:t>
      </w:r>
      <w:r w:rsidRPr="001A3BF5">
        <w:rPr>
          <w:rFonts w:ascii="Times New Roman" w:hAnsi="Times New Roman"/>
          <w:spacing w:val="2"/>
          <w:sz w:val="20"/>
          <w:szCs w:val="20"/>
        </w:rPr>
        <w:t>м</w:t>
      </w:r>
      <w:r w:rsidRPr="001A3BF5">
        <w:rPr>
          <w:rFonts w:ascii="Times New Roman" w:hAnsi="Times New Roman"/>
          <w:spacing w:val="2"/>
          <w:sz w:val="20"/>
          <w:szCs w:val="20"/>
          <w:vertAlign w:val="superscript"/>
        </w:rPr>
        <w:t>2</w:t>
      </w:r>
      <w:r w:rsidRPr="001A3BF5">
        <w:rPr>
          <w:rFonts w:ascii="Times New Roman" w:hAnsi="Times New Roman"/>
          <w:spacing w:val="2"/>
          <w:sz w:val="20"/>
          <w:szCs w:val="20"/>
        </w:rPr>
        <w:t xml:space="preserve"> </w:t>
      </w:r>
      <w:r w:rsidRPr="001A3BF5">
        <w:rPr>
          <w:rFonts w:ascii="Times New Roman" w:hAnsi="Times New Roman"/>
          <w:sz w:val="20"/>
          <w:szCs w:val="20"/>
        </w:rPr>
        <w:t>общей площади) и места ожидания посетителей (4,5 м</w:t>
      </w:r>
      <w:r w:rsidRPr="001A3BF5">
        <w:rPr>
          <w:rFonts w:ascii="Times New Roman" w:hAnsi="Times New Roman"/>
          <w:sz w:val="20"/>
          <w:szCs w:val="20"/>
          <w:vertAlign w:val="superscript"/>
        </w:rPr>
        <w:t>2</w:t>
      </w:r>
      <w:r w:rsidRPr="001A3BF5">
        <w:rPr>
          <w:rFonts w:ascii="Times New Roman" w:hAnsi="Times New Roman"/>
          <w:sz w:val="20"/>
          <w:szCs w:val="20"/>
        </w:rPr>
        <w:t xml:space="preserve"> общей площади).</w:t>
      </w:r>
    </w:p>
    <w:p w:rsidR="001A3BF5" w:rsidRPr="001A3BF5" w:rsidRDefault="001A3BF5" w:rsidP="001A3BF5">
      <w:pPr>
        <w:tabs>
          <w:tab w:val="left" w:pos="284"/>
        </w:tabs>
        <w:spacing w:after="0" w:line="240" w:lineRule="auto"/>
        <w:ind w:right="3"/>
        <w:jc w:val="both"/>
        <w:rPr>
          <w:rFonts w:ascii="Times New Roman" w:hAnsi="Times New Roman"/>
          <w:sz w:val="20"/>
          <w:szCs w:val="20"/>
        </w:rPr>
      </w:pPr>
      <w:r w:rsidRPr="001A3BF5">
        <w:rPr>
          <w:rFonts w:ascii="Times New Roman" w:hAnsi="Times New Roman"/>
          <w:sz w:val="20"/>
          <w:szCs w:val="20"/>
        </w:rPr>
        <w:t>Предоставленное помещение должно соответствовать требованиям приказа Министерства внутренних дел Российской Федерации от 31.12.2012 № 1166, предъявляемым к участковому пункту полиции.</w:t>
      </w:r>
    </w:p>
    <w:p w:rsidR="001A3BF5" w:rsidRPr="001A3BF5" w:rsidRDefault="001A3BF5" w:rsidP="001A3BF5">
      <w:pPr>
        <w:tabs>
          <w:tab w:val="left" w:pos="284"/>
        </w:tabs>
        <w:spacing w:after="0" w:line="240" w:lineRule="auto"/>
        <w:ind w:right="3"/>
        <w:jc w:val="both"/>
        <w:rPr>
          <w:rFonts w:ascii="Times New Roman" w:hAnsi="Times New Roman"/>
          <w:sz w:val="20"/>
          <w:szCs w:val="20"/>
        </w:rPr>
      </w:pPr>
      <w:r w:rsidRPr="001A3BF5">
        <w:rPr>
          <w:rFonts w:ascii="Times New Roman" w:hAnsi="Times New Roman"/>
          <w:sz w:val="20"/>
          <w:szCs w:val="20"/>
        </w:rPr>
        <w:t>** 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rsidR="005C110E" w:rsidRDefault="005C110E" w:rsidP="005C110E">
      <w:pPr>
        <w:spacing w:line="244" w:lineRule="auto"/>
        <w:jc w:val="both"/>
        <w:rPr>
          <w:rFonts w:ascii="Times New Roman" w:hAnsi="Times New Roman"/>
          <w:sz w:val="24"/>
        </w:rPr>
      </w:pPr>
    </w:p>
    <w:p w:rsidR="001A3BF5" w:rsidRPr="00F46CF4" w:rsidRDefault="004C1828" w:rsidP="001A3BF5">
      <w:pPr>
        <w:spacing w:after="0" w:line="240" w:lineRule="auto"/>
        <w:jc w:val="right"/>
        <w:rPr>
          <w:rFonts w:ascii="Times New Roman" w:hAnsi="Times New Roman"/>
        </w:rPr>
      </w:pPr>
      <w:r>
        <w:rPr>
          <w:rFonts w:ascii="Times New Roman" w:hAnsi="Times New Roman"/>
          <w:noProof/>
        </w:rPr>
        <w:pict>
          <v:rect id="_x0000_s1276" style="position:absolute;left:0;text-align:left;margin-left:-.65pt;margin-top:1.45pt;width:469.5pt;height:7.1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1A3BF5" w:rsidRPr="001D69E0" w:rsidRDefault="004C1828" w:rsidP="001A3BF5">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75" style="position:absolute;left:0;text-align:left;margin-left:-.65pt;margin-top:35.25pt;width:469.5pt;height:7.1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1A3BF5">
        <w:rPr>
          <w:rFonts w:ascii="Arial Narrow" w:hAnsi="Arial Narrow"/>
          <w:b/>
          <w:sz w:val="28"/>
          <w:szCs w:val="28"/>
        </w:rPr>
        <w:t>4.1</w:t>
      </w:r>
      <w:r w:rsidR="006156DB">
        <w:rPr>
          <w:rFonts w:ascii="Arial Narrow" w:hAnsi="Arial Narrow"/>
          <w:b/>
          <w:sz w:val="28"/>
          <w:szCs w:val="28"/>
        </w:rPr>
        <w:t>9</w:t>
      </w:r>
      <w:r w:rsidR="001A3BF5">
        <w:rPr>
          <w:rFonts w:ascii="Arial Narrow" w:hAnsi="Arial Narrow"/>
          <w:b/>
          <w:sz w:val="28"/>
          <w:szCs w:val="28"/>
        </w:rPr>
        <w:t>. ОБЪЕКТЫ, НЕОБХОДИМЫЕ ДЛЯ ОСУЩЕСТВЛЕНИЯ МЕРОПРИЯТИЙ ПО ОБЕСПЕЧЕНИЮ БЕЗОПАСНОСТИ ЛЮДЕЙ НА ВОДНЫХ ОБЪЕКТАХ</w:t>
      </w:r>
    </w:p>
    <w:p w:rsidR="001A3BF5" w:rsidRPr="00933414" w:rsidRDefault="001A3BF5" w:rsidP="001A3BF5">
      <w:pPr>
        <w:spacing w:after="0" w:line="240" w:lineRule="auto"/>
        <w:jc w:val="center"/>
        <w:rPr>
          <w:rFonts w:ascii="Arial Narrow" w:hAnsi="Arial Narrow"/>
          <w:b/>
          <w:color w:val="1F497D" w:themeColor="text2"/>
          <w:sz w:val="16"/>
          <w:szCs w:val="16"/>
        </w:rPr>
      </w:pPr>
    </w:p>
    <w:p w:rsidR="001A3BF5" w:rsidRDefault="006156DB" w:rsidP="001A3BF5">
      <w:pPr>
        <w:spacing w:after="0" w:line="240" w:lineRule="auto"/>
        <w:ind w:firstLine="567"/>
        <w:jc w:val="both"/>
        <w:rPr>
          <w:rFonts w:ascii="Times New Roman" w:hAnsi="Times New Roman"/>
          <w:sz w:val="24"/>
        </w:rPr>
      </w:pPr>
      <w:r>
        <w:rPr>
          <w:rFonts w:ascii="Times New Roman" w:hAnsi="Times New Roman"/>
          <w:sz w:val="24"/>
        </w:rPr>
        <w:t>4.19</w:t>
      </w:r>
      <w:r w:rsidR="001A3BF5">
        <w:rPr>
          <w:rFonts w:ascii="Times New Roman" w:hAnsi="Times New Roman"/>
          <w:sz w:val="24"/>
        </w:rPr>
        <w:t>.1.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муниципального района приведены в табл.6</w:t>
      </w:r>
      <w:r w:rsidR="00A0751D">
        <w:rPr>
          <w:rFonts w:ascii="Times New Roman" w:hAnsi="Times New Roman"/>
          <w:sz w:val="24"/>
        </w:rPr>
        <w:t>2</w:t>
      </w:r>
      <w:r w:rsidR="001A3BF5">
        <w:rPr>
          <w:rFonts w:ascii="Times New Roman" w:hAnsi="Times New Roman"/>
          <w:sz w:val="24"/>
        </w:rPr>
        <w:t>.</w:t>
      </w:r>
    </w:p>
    <w:p w:rsidR="001A3BF5" w:rsidRPr="001A3BF5" w:rsidRDefault="001A3BF5" w:rsidP="001A3BF5">
      <w:pPr>
        <w:spacing w:after="0" w:line="240" w:lineRule="auto"/>
        <w:jc w:val="both"/>
        <w:rPr>
          <w:rFonts w:ascii="Times New Roman" w:hAnsi="Times New Roman"/>
          <w:sz w:val="8"/>
          <w:szCs w:val="8"/>
        </w:rPr>
      </w:pPr>
    </w:p>
    <w:p w:rsidR="001A3BF5" w:rsidRPr="0093680F" w:rsidRDefault="001A3BF5" w:rsidP="001A3BF5">
      <w:pPr>
        <w:spacing w:after="0" w:line="240" w:lineRule="auto"/>
        <w:jc w:val="both"/>
        <w:rPr>
          <w:rFonts w:ascii="Times New Roman" w:hAnsi="Times New Roman"/>
          <w:i/>
          <w:sz w:val="24"/>
        </w:rPr>
      </w:pPr>
      <w:r w:rsidRPr="0093680F">
        <w:rPr>
          <w:rFonts w:ascii="Times New Roman" w:hAnsi="Times New Roman"/>
          <w:i/>
          <w:sz w:val="24"/>
        </w:rPr>
        <w:t>Таблица 6</w:t>
      </w:r>
      <w:r w:rsidR="00A0751D">
        <w:rPr>
          <w:rFonts w:ascii="Times New Roman" w:hAnsi="Times New Roman"/>
          <w:i/>
          <w:sz w:val="24"/>
        </w:rPr>
        <w:t>2</w:t>
      </w:r>
      <w:r w:rsidRPr="0093680F">
        <w:rPr>
          <w:rFonts w:ascii="Times New Roman" w:hAnsi="Times New Roman"/>
          <w:i/>
          <w:sz w:val="24"/>
        </w:rPr>
        <w:t>.</w:t>
      </w:r>
    </w:p>
    <w:p w:rsidR="0093680F" w:rsidRPr="0093680F" w:rsidRDefault="0093680F" w:rsidP="0093680F">
      <w:pPr>
        <w:spacing w:after="0" w:line="240" w:lineRule="auto"/>
        <w:jc w:val="both"/>
        <w:rPr>
          <w:rFonts w:ascii="Times New Roman" w:hAnsi="Times New Roman"/>
          <w:i/>
          <w:sz w:val="8"/>
          <w:szCs w:val="8"/>
        </w:rPr>
      </w:pPr>
    </w:p>
    <w:p w:rsidR="0093680F" w:rsidRPr="00FE0CDB" w:rsidRDefault="0093680F" w:rsidP="0093680F">
      <w:pPr>
        <w:spacing w:after="0" w:line="240" w:lineRule="auto"/>
        <w:jc w:val="both"/>
        <w:rPr>
          <w:rFonts w:ascii="Times New Roman" w:hAnsi="Times New Roman"/>
          <w:sz w:val="8"/>
          <w:szCs w:val="8"/>
        </w:rPr>
      </w:pPr>
    </w:p>
    <w:tbl>
      <w:tblPr>
        <w:tblStyle w:val="ad"/>
        <w:tblW w:w="0" w:type="auto"/>
        <w:tblLook w:val="04A0"/>
      </w:tblPr>
      <w:tblGrid>
        <w:gridCol w:w="2943"/>
        <w:gridCol w:w="2694"/>
        <w:gridCol w:w="2211"/>
        <w:gridCol w:w="1727"/>
      </w:tblGrid>
      <w:tr w:rsidR="0093680F" w:rsidRPr="006F39DE" w:rsidTr="00C37688">
        <w:tc>
          <w:tcPr>
            <w:tcW w:w="2943"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Наименование объектов</w:t>
            </w:r>
          </w:p>
        </w:tc>
        <w:tc>
          <w:tcPr>
            <w:tcW w:w="4905" w:type="dxa"/>
            <w:gridSpan w:val="2"/>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Размеры земельных участков</w:t>
            </w:r>
          </w:p>
        </w:tc>
      </w:tr>
      <w:tr w:rsidR="0093680F" w:rsidRPr="006F39DE" w:rsidTr="00C37688">
        <w:tc>
          <w:tcPr>
            <w:tcW w:w="2943" w:type="dxa"/>
            <w:vMerge/>
          </w:tcPr>
          <w:p w:rsidR="0093680F" w:rsidRPr="006F39DE" w:rsidRDefault="0093680F" w:rsidP="00C37688">
            <w:pPr>
              <w:jc w:val="both"/>
              <w:rPr>
                <w:rFonts w:ascii="Times New Roman" w:hAnsi="Times New Roman"/>
              </w:rPr>
            </w:pPr>
          </w:p>
        </w:tc>
        <w:tc>
          <w:tcPr>
            <w:tcW w:w="2694"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93680F" w:rsidRPr="006F39DE" w:rsidRDefault="0093680F" w:rsidP="00C37688">
            <w:pPr>
              <w:jc w:val="both"/>
              <w:rPr>
                <w:rFonts w:ascii="Times New Roman" w:hAnsi="Times New Roman"/>
              </w:rPr>
            </w:pPr>
          </w:p>
        </w:tc>
      </w:tr>
      <w:tr w:rsidR="0093680F" w:rsidTr="00C37688">
        <w:tc>
          <w:tcPr>
            <w:tcW w:w="2943" w:type="dxa"/>
          </w:tcPr>
          <w:p w:rsidR="0093680F" w:rsidRDefault="0093680F" w:rsidP="00C37688">
            <w:pPr>
              <w:jc w:val="both"/>
              <w:rPr>
                <w:rFonts w:ascii="Times New Roman" w:hAnsi="Times New Roman"/>
              </w:rPr>
            </w:pPr>
            <w:r>
              <w:rPr>
                <w:rFonts w:ascii="Times New Roman" w:hAnsi="Times New Roman"/>
              </w:rPr>
              <w:t>Спасательные посты, станции на водных объектах (в том числе объекты оказания первой медицинской помощи)</w:t>
            </w:r>
          </w:p>
        </w:tc>
        <w:tc>
          <w:tcPr>
            <w:tcW w:w="2694" w:type="dxa"/>
          </w:tcPr>
          <w:p w:rsidR="0093680F" w:rsidRDefault="0093680F" w:rsidP="00C37688">
            <w:pPr>
              <w:jc w:val="center"/>
              <w:rPr>
                <w:rFonts w:ascii="Times New Roman" w:hAnsi="Times New Roman"/>
              </w:rPr>
            </w:pPr>
            <w:r>
              <w:rPr>
                <w:rFonts w:ascii="Times New Roman" w:hAnsi="Times New Roman"/>
              </w:rPr>
              <w:t>1 объект/400 м береговой линии в местах отдыха населения</w:t>
            </w:r>
          </w:p>
        </w:tc>
        <w:tc>
          <w:tcPr>
            <w:tcW w:w="2211" w:type="dxa"/>
          </w:tcPr>
          <w:p w:rsidR="0093680F" w:rsidRDefault="0093680F" w:rsidP="00C37688">
            <w:pPr>
              <w:jc w:val="center"/>
              <w:rPr>
                <w:rFonts w:ascii="Times New Roman" w:hAnsi="Times New Roman"/>
              </w:rPr>
            </w:pPr>
            <w:r>
              <w:rPr>
                <w:rFonts w:ascii="Times New Roman" w:hAnsi="Times New Roman"/>
              </w:rPr>
              <w:t>радиус пешеходной доступности 400</w:t>
            </w:r>
          </w:p>
        </w:tc>
        <w:tc>
          <w:tcPr>
            <w:tcW w:w="1727" w:type="dxa"/>
          </w:tcPr>
          <w:p w:rsidR="0093680F" w:rsidRDefault="0093680F" w:rsidP="0093680F">
            <w:pPr>
              <w:jc w:val="center"/>
              <w:rPr>
                <w:rFonts w:ascii="Times New Roman" w:hAnsi="Times New Roman"/>
              </w:rPr>
            </w:pPr>
            <w:r>
              <w:rPr>
                <w:rFonts w:ascii="Times New Roman" w:hAnsi="Times New Roman"/>
              </w:rPr>
              <w:t xml:space="preserve">по заданию на проектирование </w:t>
            </w:r>
          </w:p>
        </w:tc>
      </w:tr>
    </w:tbl>
    <w:p w:rsidR="0093680F" w:rsidRPr="001A3BF5" w:rsidRDefault="0093680F" w:rsidP="0093680F">
      <w:pPr>
        <w:spacing w:after="0" w:line="240" w:lineRule="auto"/>
        <w:jc w:val="both"/>
        <w:rPr>
          <w:rFonts w:ascii="Times New Roman" w:hAnsi="Times New Roman"/>
          <w:sz w:val="8"/>
          <w:szCs w:val="8"/>
        </w:rPr>
      </w:pPr>
    </w:p>
    <w:p w:rsidR="0093680F" w:rsidRPr="001A3BF5" w:rsidRDefault="0093680F" w:rsidP="0093680F">
      <w:pPr>
        <w:spacing w:after="0" w:line="240" w:lineRule="auto"/>
        <w:jc w:val="both"/>
        <w:rPr>
          <w:rFonts w:ascii="Times New Roman" w:hAnsi="Times New Roman"/>
          <w:b/>
          <w:sz w:val="20"/>
          <w:szCs w:val="20"/>
        </w:rPr>
      </w:pPr>
    </w:p>
    <w:p w:rsidR="0093680F" w:rsidRDefault="0093680F" w:rsidP="0093680F">
      <w:pPr>
        <w:spacing w:after="0" w:line="240" w:lineRule="auto"/>
        <w:ind w:firstLine="567"/>
        <w:jc w:val="both"/>
        <w:rPr>
          <w:rFonts w:ascii="Times New Roman" w:hAnsi="Times New Roman"/>
          <w:sz w:val="24"/>
        </w:rPr>
      </w:pPr>
    </w:p>
    <w:p w:rsidR="0093680F" w:rsidRPr="00F46CF4" w:rsidRDefault="004C1828" w:rsidP="0093680F">
      <w:pPr>
        <w:spacing w:after="0" w:line="240" w:lineRule="auto"/>
        <w:jc w:val="right"/>
        <w:rPr>
          <w:rFonts w:ascii="Times New Roman" w:hAnsi="Times New Roman"/>
        </w:rPr>
      </w:pPr>
      <w:r>
        <w:rPr>
          <w:rFonts w:ascii="Times New Roman" w:hAnsi="Times New Roman"/>
          <w:noProof/>
        </w:rPr>
        <w:pict>
          <v:rect id="_x0000_s1278" style="position:absolute;left:0;text-align:left;margin-left:-.65pt;margin-top:1.45pt;width:469.5pt;height:7.1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93680F" w:rsidRPr="001D69E0" w:rsidRDefault="004C1828" w:rsidP="0093680F">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77" style="position:absolute;left:0;text-align:left;margin-left:-.65pt;margin-top:35.25pt;width:469.5pt;height:7.1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A0751D">
        <w:rPr>
          <w:rFonts w:ascii="Arial Narrow" w:hAnsi="Arial Narrow"/>
          <w:b/>
          <w:sz w:val="28"/>
          <w:szCs w:val="28"/>
        </w:rPr>
        <w:t>4.20</w:t>
      </w:r>
      <w:r w:rsidR="0093680F">
        <w:rPr>
          <w:rFonts w:ascii="Arial Narrow" w:hAnsi="Arial Narrow"/>
          <w:b/>
          <w:sz w:val="28"/>
          <w:szCs w:val="28"/>
        </w:rPr>
        <w:t>. ОБЪЕКТЫ МАТЕРИАЛЬНО-ТЕХНИЧЕСКОГО ОБЕСПЕЧЕНИЯ ДЕЯТЕЛЬНОСТИ ОРГАНОВ МЕСТНОГО САМОУПРАВЛЕНИЯ</w:t>
      </w:r>
    </w:p>
    <w:p w:rsidR="0093680F" w:rsidRPr="00933414" w:rsidRDefault="0093680F" w:rsidP="0093680F">
      <w:pPr>
        <w:spacing w:after="0" w:line="240" w:lineRule="auto"/>
        <w:jc w:val="center"/>
        <w:rPr>
          <w:rFonts w:ascii="Arial Narrow" w:hAnsi="Arial Narrow"/>
          <w:b/>
          <w:color w:val="1F497D" w:themeColor="text2"/>
          <w:sz w:val="16"/>
          <w:szCs w:val="16"/>
        </w:rPr>
      </w:pPr>
    </w:p>
    <w:p w:rsidR="005C110E" w:rsidRDefault="00A0751D" w:rsidP="0093680F">
      <w:pPr>
        <w:spacing w:after="0" w:line="240" w:lineRule="auto"/>
        <w:ind w:firstLine="567"/>
        <w:jc w:val="both"/>
        <w:rPr>
          <w:rFonts w:ascii="Times New Roman" w:hAnsi="Times New Roman"/>
          <w:sz w:val="24"/>
        </w:rPr>
      </w:pPr>
      <w:r>
        <w:rPr>
          <w:rFonts w:ascii="Times New Roman" w:hAnsi="Times New Roman"/>
          <w:sz w:val="24"/>
        </w:rPr>
        <w:t>4.20</w:t>
      </w:r>
      <w:r w:rsidR="0093680F">
        <w:rPr>
          <w:rFonts w:ascii="Times New Roman" w:hAnsi="Times New Roman"/>
          <w:sz w:val="24"/>
        </w:rPr>
        <w:t>.1. Расчетные показатели минимально допустимого уровня обеспеченности объектами материально-технического обеспечения деятельности органов местного самоуправления муниципального района и максимально допустимого уровня территориальной доступности таких объектов для населения муниципального района приведены в табл.6</w:t>
      </w:r>
      <w:r>
        <w:rPr>
          <w:rFonts w:ascii="Times New Roman" w:hAnsi="Times New Roman"/>
          <w:sz w:val="24"/>
        </w:rPr>
        <w:t>3</w:t>
      </w:r>
      <w:r w:rsidR="0093680F">
        <w:rPr>
          <w:rFonts w:ascii="Times New Roman" w:hAnsi="Times New Roman"/>
          <w:sz w:val="24"/>
        </w:rPr>
        <w:t>.</w:t>
      </w:r>
    </w:p>
    <w:p w:rsidR="0093680F" w:rsidRPr="0093680F" w:rsidRDefault="0093680F" w:rsidP="0093680F">
      <w:pPr>
        <w:spacing w:after="0" w:line="240" w:lineRule="auto"/>
        <w:jc w:val="both"/>
        <w:rPr>
          <w:rFonts w:ascii="Times New Roman" w:hAnsi="Times New Roman"/>
          <w:sz w:val="8"/>
          <w:szCs w:val="8"/>
        </w:rPr>
      </w:pPr>
    </w:p>
    <w:p w:rsidR="00A0751D" w:rsidRDefault="00A0751D" w:rsidP="0093680F">
      <w:pPr>
        <w:spacing w:after="0" w:line="240" w:lineRule="auto"/>
        <w:jc w:val="both"/>
        <w:rPr>
          <w:rFonts w:ascii="Times New Roman" w:hAnsi="Times New Roman"/>
          <w:i/>
          <w:sz w:val="24"/>
        </w:rPr>
      </w:pPr>
    </w:p>
    <w:p w:rsidR="00A0751D" w:rsidRDefault="00A0751D" w:rsidP="0093680F">
      <w:pPr>
        <w:spacing w:after="0" w:line="240" w:lineRule="auto"/>
        <w:jc w:val="both"/>
        <w:rPr>
          <w:rFonts w:ascii="Times New Roman" w:hAnsi="Times New Roman"/>
          <w:i/>
          <w:sz w:val="24"/>
        </w:rPr>
      </w:pPr>
    </w:p>
    <w:p w:rsidR="00A0751D" w:rsidRDefault="00A0751D" w:rsidP="0093680F">
      <w:pPr>
        <w:spacing w:after="0" w:line="240" w:lineRule="auto"/>
        <w:jc w:val="both"/>
        <w:rPr>
          <w:rFonts w:ascii="Times New Roman" w:hAnsi="Times New Roman"/>
          <w:i/>
          <w:sz w:val="24"/>
        </w:rPr>
      </w:pPr>
    </w:p>
    <w:p w:rsidR="00A0751D" w:rsidRDefault="00A0751D" w:rsidP="0093680F">
      <w:pPr>
        <w:spacing w:after="0" w:line="240" w:lineRule="auto"/>
        <w:jc w:val="both"/>
        <w:rPr>
          <w:rFonts w:ascii="Times New Roman" w:hAnsi="Times New Roman"/>
          <w:i/>
          <w:sz w:val="24"/>
        </w:rPr>
      </w:pPr>
    </w:p>
    <w:p w:rsidR="00A0751D" w:rsidRDefault="00A0751D" w:rsidP="0093680F">
      <w:pPr>
        <w:spacing w:after="0" w:line="240" w:lineRule="auto"/>
        <w:jc w:val="both"/>
        <w:rPr>
          <w:rFonts w:ascii="Times New Roman" w:hAnsi="Times New Roman"/>
          <w:i/>
          <w:sz w:val="24"/>
        </w:rPr>
      </w:pPr>
    </w:p>
    <w:p w:rsidR="00A0751D" w:rsidRDefault="00A0751D" w:rsidP="0093680F">
      <w:pPr>
        <w:spacing w:after="0" w:line="240" w:lineRule="auto"/>
        <w:jc w:val="both"/>
        <w:rPr>
          <w:rFonts w:ascii="Times New Roman" w:hAnsi="Times New Roman"/>
          <w:i/>
          <w:sz w:val="24"/>
        </w:rPr>
      </w:pPr>
    </w:p>
    <w:p w:rsidR="0093680F" w:rsidRPr="0093680F" w:rsidRDefault="0093680F" w:rsidP="0093680F">
      <w:pPr>
        <w:spacing w:after="0" w:line="240" w:lineRule="auto"/>
        <w:jc w:val="both"/>
        <w:rPr>
          <w:rFonts w:ascii="Times New Roman" w:hAnsi="Times New Roman"/>
          <w:i/>
          <w:sz w:val="24"/>
        </w:rPr>
      </w:pPr>
      <w:r w:rsidRPr="0093680F">
        <w:rPr>
          <w:rFonts w:ascii="Times New Roman" w:hAnsi="Times New Roman"/>
          <w:i/>
          <w:sz w:val="24"/>
        </w:rPr>
        <w:lastRenderedPageBreak/>
        <w:t>Таблица 6</w:t>
      </w:r>
      <w:r w:rsidR="00A0751D">
        <w:rPr>
          <w:rFonts w:ascii="Times New Roman" w:hAnsi="Times New Roman"/>
          <w:i/>
          <w:sz w:val="24"/>
        </w:rPr>
        <w:t>3</w:t>
      </w:r>
      <w:r w:rsidRPr="0093680F">
        <w:rPr>
          <w:rFonts w:ascii="Times New Roman" w:hAnsi="Times New Roman"/>
          <w:i/>
          <w:sz w:val="24"/>
        </w:rPr>
        <w:t xml:space="preserve">. </w:t>
      </w:r>
    </w:p>
    <w:p w:rsidR="0093680F" w:rsidRPr="00FE0CDB" w:rsidRDefault="0093680F" w:rsidP="0093680F">
      <w:pPr>
        <w:spacing w:after="0" w:line="240" w:lineRule="auto"/>
        <w:jc w:val="both"/>
        <w:rPr>
          <w:rFonts w:ascii="Times New Roman" w:hAnsi="Times New Roman"/>
          <w:sz w:val="8"/>
          <w:szCs w:val="8"/>
        </w:rPr>
      </w:pPr>
    </w:p>
    <w:tbl>
      <w:tblPr>
        <w:tblStyle w:val="ad"/>
        <w:tblW w:w="0" w:type="auto"/>
        <w:tblLook w:val="04A0"/>
      </w:tblPr>
      <w:tblGrid>
        <w:gridCol w:w="3369"/>
        <w:gridCol w:w="2268"/>
        <w:gridCol w:w="2211"/>
        <w:gridCol w:w="1727"/>
      </w:tblGrid>
      <w:tr w:rsidR="0093680F" w:rsidRPr="006F39DE" w:rsidTr="0093680F">
        <w:tc>
          <w:tcPr>
            <w:tcW w:w="3369"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Наименование объектов</w:t>
            </w:r>
          </w:p>
        </w:tc>
        <w:tc>
          <w:tcPr>
            <w:tcW w:w="4479" w:type="dxa"/>
            <w:gridSpan w:val="2"/>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Размеры земельных участков</w:t>
            </w:r>
          </w:p>
        </w:tc>
      </w:tr>
      <w:tr w:rsidR="0093680F" w:rsidRPr="006F39DE" w:rsidTr="0093680F">
        <w:tc>
          <w:tcPr>
            <w:tcW w:w="3369" w:type="dxa"/>
            <w:vMerge/>
          </w:tcPr>
          <w:p w:rsidR="0093680F" w:rsidRPr="006F39DE" w:rsidRDefault="0093680F" w:rsidP="00C37688">
            <w:pPr>
              <w:jc w:val="both"/>
              <w:rPr>
                <w:rFonts w:ascii="Times New Roman" w:hAnsi="Times New Roman"/>
              </w:rPr>
            </w:pPr>
          </w:p>
        </w:tc>
        <w:tc>
          <w:tcPr>
            <w:tcW w:w="2268"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93680F" w:rsidRPr="006F39DE" w:rsidRDefault="0093680F" w:rsidP="00C37688">
            <w:pPr>
              <w:jc w:val="both"/>
              <w:rPr>
                <w:rFonts w:ascii="Times New Roman" w:hAnsi="Times New Roman"/>
              </w:rPr>
            </w:pPr>
          </w:p>
        </w:tc>
      </w:tr>
      <w:tr w:rsidR="0093680F" w:rsidTr="0093680F">
        <w:tc>
          <w:tcPr>
            <w:tcW w:w="3369" w:type="dxa"/>
          </w:tcPr>
          <w:p w:rsidR="0093680F" w:rsidRDefault="0093680F" w:rsidP="00C37688">
            <w:pPr>
              <w:jc w:val="both"/>
              <w:rPr>
                <w:rFonts w:ascii="Times New Roman" w:hAnsi="Times New Roman"/>
              </w:rPr>
            </w:pPr>
            <w:r>
              <w:rPr>
                <w:rFonts w:ascii="Times New Roman" w:hAnsi="Times New Roman"/>
              </w:rPr>
              <w:t>Здания, занимаемые органами местного самоуправления муниципального района</w:t>
            </w:r>
          </w:p>
        </w:tc>
        <w:tc>
          <w:tcPr>
            <w:tcW w:w="2268" w:type="dxa"/>
          </w:tcPr>
          <w:p w:rsidR="0093680F" w:rsidRDefault="0093680F" w:rsidP="0093680F">
            <w:pPr>
              <w:jc w:val="center"/>
              <w:rPr>
                <w:rFonts w:ascii="Times New Roman" w:hAnsi="Times New Roman"/>
              </w:rPr>
            </w:pPr>
            <w:r>
              <w:rPr>
                <w:rFonts w:ascii="Times New Roman" w:hAnsi="Times New Roman"/>
              </w:rPr>
              <w:t>по заданию на проектирование, но не менее 1 объекта</w:t>
            </w:r>
          </w:p>
        </w:tc>
        <w:tc>
          <w:tcPr>
            <w:tcW w:w="2211" w:type="dxa"/>
          </w:tcPr>
          <w:p w:rsidR="0093680F" w:rsidRDefault="0093680F" w:rsidP="0093680F">
            <w:pPr>
              <w:jc w:val="center"/>
              <w:rPr>
                <w:rFonts w:ascii="Times New Roman" w:hAnsi="Times New Roman"/>
              </w:rPr>
            </w:pPr>
            <w:r>
              <w:rPr>
                <w:rFonts w:ascii="Times New Roman" w:hAnsi="Times New Roman"/>
              </w:rPr>
              <w:t>радиус транспортной доступности 1 ч.</w:t>
            </w:r>
          </w:p>
        </w:tc>
        <w:tc>
          <w:tcPr>
            <w:tcW w:w="1727" w:type="dxa"/>
          </w:tcPr>
          <w:p w:rsidR="0093680F" w:rsidRDefault="0093680F" w:rsidP="0093680F">
            <w:pPr>
              <w:jc w:val="center"/>
              <w:rPr>
                <w:rFonts w:ascii="Times New Roman" w:hAnsi="Times New Roman"/>
              </w:rPr>
            </w:pPr>
            <w:r>
              <w:rPr>
                <w:rFonts w:ascii="Times New Roman" w:hAnsi="Times New Roman"/>
              </w:rPr>
              <w:t>по заданию на проектирование</w:t>
            </w:r>
          </w:p>
        </w:tc>
      </w:tr>
      <w:tr w:rsidR="0093680F" w:rsidTr="0093680F">
        <w:tc>
          <w:tcPr>
            <w:tcW w:w="3369" w:type="dxa"/>
          </w:tcPr>
          <w:p w:rsidR="0093680F" w:rsidRDefault="0093680F" w:rsidP="00C37688">
            <w:pPr>
              <w:jc w:val="both"/>
              <w:rPr>
                <w:rFonts w:ascii="Times New Roman" w:hAnsi="Times New Roman"/>
              </w:rPr>
            </w:pPr>
            <w:r>
              <w:rPr>
                <w:rFonts w:ascii="Times New Roman" w:hAnsi="Times New Roman"/>
              </w:rPr>
              <w:t>Гаражи служебных автомобилей</w:t>
            </w:r>
          </w:p>
        </w:tc>
        <w:tc>
          <w:tcPr>
            <w:tcW w:w="2268" w:type="dxa"/>
          </w:tcPr>
          <w:p w:rsidR="0093680F" w:rsidRDefault="0093680F" w:rsidP="0093680F">
            <w:pPr>
              <w:jc w:val="center"/>
              <w:rPr>
                <w:rFonts w:ascii="Times New Roman" w:hAnsi="Times New Roman"/>
              </w:rPr>
            </w:pPr>
            <w:r>
              <w:rPr>
                <w:rFonts w:ascii="Times New Roman" w:hAnsi="Times New Roman"/>
              </w:rPr>
              <w:t>то же</w:t>
            </w:r>
          </w:p>
        </w:tc>
        <w:tc>
          <w:tcPr>
            <w:tcW w:w="2211" w:type="dxa"/>
          </w:tcPr>
          <w:p w:rsidR="0093680F" w:rsidRDefault="0093680F" w:rsidP="0093680F">
            <w:pPr>
              <w:jc w:val="center"/>
              <w:rPr>
                <w:rFonts w:ascii="Times New Roman" w:hAnsi="Times New Roman"/>
              </w:rPr>
            </w:pPr>
            <w:r>
              <w:rPr>
                <w:rFonts w:ascii="Times New Roman" w:hAnsi="Times New Roman"/>
              </w:rPr>
              <w:t>не нормируется</w:t>
            </w:r>
          </w:p>
        </w:tc>
        <w:tc>
          <w:tcPr>
            <w:tcW w:w="1727" w:type="dxa"/>
          </w:tcPr>
          <w:p w:rsidR="0093680F" w:rsidRDefault="0093680F" w:rsidP="0093680F">
            <w:pPr>
              <w:jc w:val="center"/>
              <w:rPr>
                <w:rFonts w:ascii="Times New Roman" w:hAnsi="Times New Roman"/>
              </w:rPr>
            </w:pPr>
            <w:r>
              <w:rPr>
                <w:rFonts w:ascii="Times New Roman" w:hAnsi="Times New Roman"/>
              </w:rPr>
              <w:t>то же</w:t>
            </w:r>
          </w:p>
        </w:tc>
      </w:tr>
    </w:tbl>
    <w:p w:rsidR="0093680F" w:rsidRPr="001A3BF5" w:rsidRDefault="0093680F" w:rsidP="0093680F">
      <w:pPr>
        <w:spacing w:after="0" w:line="240" w:lineRule="auto"/>
        <w:jc w:val="both"/>
        <w:rPr>
          <w:rFonts w:ascii="Times New Roman" w:hAnsi="Times New Roman"/>
          <w:sz w:val="8"/>
          <w:szCs w:val="8"/>
        </w:rPr>
      </w:pPr>
    </w:p>
    <w:p w:rsidR="0093680F" w:rsidRDefault="0093680F" w:rsidP="0093680F">
      <w:pPr>
        <w:spacing w:after="0" w:line="240" w:lineRule="auto"/>
        <w:ind w:firstLine="567"/>
        <w:jc w:val="both"/>
        <w:rPr>
          <w:rFonts w:ascii="Times New Roman" w:hAnsi="Times New Roman"/>
          <w:sz w:val="24"/>
        </w:rPr>
      </w:pPr>
    </w:p>
    <w:p w:rsidR="00A0751D" w:rsidRDefault="00A0751D" w:rsidP="0093680F">
      <w:pPr>
        <w:spacing w:after="0" w:line="240" w:lineRule="auto"/>
        <w:ind w:firstLine="567"/>
        <w:jc w:val="both"/>
        <w:rPr>
          <w:rFonts w:ascii="Times New Roman" w:hAnsi="Times New Roman"/>
          <w:sz w:val="24"/>
        </w:rPr>
      </w:pPr>
    </w:p>
    <w:p w:rsidR="0093680F" w:rsidRPr="00F46CF4" w:rsidRDefault="004C1828" w:rsidP="0093680F">
      <w:pPr>
        <w:spacing w:after="0" w:line="240" w:lineRule="auto"/>
        <w:jc w:val="right"/>
        <w:rPr>
          <w:rFonts w:ascii="Times New Roman" w:hAnsi="Times New Roman"/>
        </w:rPr>
      </w:pPr>
      <w:r>
        <w:rPr>
          <w:rFonts w:ascii="Times New Roman" w:hAnsi="Times New Roman"/>
          <w:noProof/>
        </w:rPr>
        <w:pict>
          <v:rect id="_x0000_s1280" style="position:absolute;left:0;text-align:left;margin-left:-.65pt;margin-top:1.45pt;width:469.5pt;height:7.1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93680F" w:rsidRPr="001D69E0" w:rsidRDefault="004C1828" w:rsidP="0093680F">
      <w:pPr>
        <w:shd w:val="clear" w:color="auto" w:fill="EEECE1" w:themeFill="background2"/>
        <w:jc w:val="both"/>
        <w:rPr>
          <w:rFonts w:ascii="Arial Narrow" w:hAnsi="Arial Narrow"/>
          <w:b/>
          <w:sz w:val="28"/>
          <w:szCs w:val="28"/>
        </w:rPr>
      </w:pPr>
      <w:r>
        <w:rPr>
          <w:rFonts w:ascii="Arial Narrow" w:hAnsi="Arial Narrow"/>
          <w:b/>
          <w:noProof/>
          <w:sz w:val="28"/>
          <w:szCs w:val="28"/>
        </w:rPr>
        <w:pict>
          <v:rect id="_x0000_s1279" style="position:absolute;left:0;text-align:left;margin-left:-.65pt;margin-top:35.25pt;width:469.5pt;height:7.1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93680F">
        <w:rPr>
          <w:rFonts w:ascii="Arial Narrow" w:hAnsi="Arial Narrow"/>
          <w:b/>
          <w:sz w:val="28"/>
          <w:szCs w:val="28"/>
        </w:rPr>
        <w:t>4.2</w:t>
      </w:r>
      <w:r w:rsidR="00A0751D">
        <w:rPr>
          <w:rFonts w:ascii="Arial Narrow" w:hAnsi="Arial Narrow"/>
          <w:b/>
          <w:sz w:val="28"/>
          <w:szCs w:val="28"/>
        </w:rPr>
        <w:t>1</w:t>
      </w:r>
      <w:r w:rsidR="0093680F">
        <w:rPr>
          <w:rFonts w:ascii="Arial Narrow" w:hAnsi="Arial Narrow"/>
          <w:b/>
          <w:sz w:val="28"/>
          <w:szCs w:val="28"/>
        </w:rPr>
        <w:t>. ОБЪЕКТЫ, НЕОБХОДИМЫЕ ДЛЯ ФОРМИРОВАНИЯ И СОДЕРЖАНИЯ МУНИЦИПАЛЬНОГО АРХИВА</w:t>
      </w:r>
    </w:p>
    <w:p w:rsidR="0093680F" w:rsidRPr="00933414" w:rsidRDefault="0093680F" w:rsidP="0093680F">
      <w:pPr>
        <w:spacing w:after="0" w:line="240" w:lineRule="auto"/>
        <w:jc w:val="center"/>
        <w:rPr>
          <w:rFonts w:ascii="Arial Narrow" w:hAnsi="Arial Narrow"/>
          <w:b/>
          <w:color w:val="1F497D" w:themeColor="text2"/>
          <w:sz w:val="16"/>
          <w:szCs w:val="16"/>
        </w:rPr>
      </w:pPr>
    </w:p>
    <w:p w:rsidR="0093680F" w:rsidRDefault="00A0751D" w:rsidP="0093680F">
      <w:pPr>
        <w:spacing w:after="0" w:line="240" w:lineRule="auto"/>
        <w:ind w:firstLine="567"/>
        <w:jc w:val="both"/>
        <w:rPr>
          <w:rFonts w:ascii="Times New Roman" w:hAnsi="Times New Roman"/>
          <w:sz w:val="24"/>
        </w:rPr>
      </w:pPr>
      <w:r>
        <w:rPr>
          <w:rFonts w:ascii="Times New Roman" w:hAnsi="Times New Roman"/>
          <w:sz w:val="24"/>
        </w:rPr>
        <w:t>4.21</w:t>
      </w:r>
      <w:r w:rsidR="0093680F">
        <w:rPr>
          <w:rFonts w:ascii="Times New Roman" w:hAnsi="Times New Roman"/>
          <w:sz w:val="24"/>
        </w:rPr>
        <w:t>.1. Расчетные показатели минимально допустимого уровня обеспеченности объектами, необходимыми для формирования и содержания муниципального архива, включая хранения архивных фондов поселений, и  максимально допустимого уровня территориальной доступности таких объектов для населения муниципального района приведены в табл.</w:t>
      </w:r>
      <w:r w:rsidR="00C31419">
        <w:rPr>
          <w:rFonts w:ascii="Times New Roman" w:hAnsi="Times New Roman"/>
          <w:sz w:val="24"/>
        </w:rPr>
        <w:t>6</w:t>
      </w:r>
      <w:r>
        <w:rPr>
          <w:rFonts w:ascii="Times New Roman" w:hAnsi="Times New Roman"/>
          <w:sz w:val="24"/>
        </w:rPr>
        <w:t>4</w:t>
      </w:r>
      <w:r w:rsidR="0093680F">
        <w:rPr>
          <w:rFonts w:ascii="Times New Roman" w:hAnsi="Times New Roman"/>
          <w:sz w:val="24"/>
        </w:rPr>
        <w:t>.</w:t>
      </w:r>
    </w:p>
    <w:p w:rsidR="0093680F" w:rsidRPr="0093680F" w:rsidRDefault="0093680F" w:rsidP="0093680F">
      <w:pPr>
        <w:spacing w:after="0" w:line="240" w:lineRule="auto"/>
        <w:jc w:val="both"/>
        <w:rPr>
          <w:rFonts w:ascii="Times New Roman" w:hAnsi="Times New Roman"/>
          <w:sz w:val="8"/>
          <w:szCs w:val="8"/>
        </w:rPr>
      </w:pPr>
    </w:p>
    <w:p w:rsidR="0093680F" w:rsidRPr="0093680F" w:rsidRDefault="0093680F" w:rsidP="0093680F">
      <w:pPr>
        <w:spacing w:after="0" w:line="240" w:lineRule="auto"/>
        <w:jc w:val="both"/>
        <w:rPr>
          <w:rFonts w:ascii="Times New Roman" w:hAnsi="Times New Roman"/>
          <w:i/>
          <w:sz w:val="24"/>
        </w:rPr>
      </w:pPr>
      <w:r w:rsidRPr="0093680F">
        <w:rPr>
          <w:rFonts w:ascii="Times New Roman" w:hAnsi="Times New Roman"/>
          <w:i/>
          <w:sz w:val="24"/>
        </w:rPr>
        <w:t>Таблица 6</w:t>
      </w:r>
      <w:r w:rsidR="00A0751D">
        <w:rPr>
          <w:rFonts w:ascii="Times New Roman" w:hAnsi="Times New Roman"/>
          <w:i/>
          <w:sz w:val="24"/>
        </w:rPr>
        <w:t>4</w:t>
      </w:r>
      <w:r w:rsidRPr="0093680F">
        <w:rPr>
          <w:rFonts w:ascii="Times New Roman" w:hAnsi="Times New Roman"/>
          <w:i/>
          <w:sz w:val="24"/>
        </w:rPr>
        <w:t xml:space="preserve">. </w:t>
      </w:r>
    </w:p>
    <w:p w:rsidR="0093680F" w:rsidRPr="00FE0CDB" w:rsidRDefault="0093680F" w:rsidP="0093680F">
      <w:pPr>
        <w:spacing w:after="0" w:line="240" w:lineRule="auto"/>
        <w:jc w:val="both"/>
        <w:rPr>
          <w:rFonts w:ascii="Times New Roman" w:hAnsi="Times New Roman"/>
          <w:sz w:val="8"/>
          <w:szCs w:val="8"/>
        </w:rPr>
      </w:pPr>
    </w:p>
    <w:tbl>
      <w:tblPr>
        <w:tblStyle w:val="ad"/>
        <w:tblW w:w="0" w:type="auto"/>
        <w:tblLook w:val="04A0"/>
      </w:tblPr>
      <w:tblGrid>
        <w:gridCol w:w="3369"/>
        <w:gridCol w:w="2268"/>
        <w:gridCol w:w="2211"/>
        <w:gridCol w:w="1727"/>
      </w:tblGrid>
      <w:tr w:rsidR="0093680F" w:rsidRPr="006F39DE" w:rsidTr="00C37688">
        <w:tc>
          <w:tcPr>
            <w:tcW w:w="3369"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Наименование объектов</w:t>
            </w:r>
          </w:p>
        </w:tc>
        <w:tc>
          <w:tcPr>
            <w:tcW w:w="4479" w:type="dxa"/>
            <w:gridSpan w:val="2"/>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Расчетные показатели</w:t>
            </w:r>
          </w:p>
        </w:tc>
        <w:tc>
          <w:tcPr>
            <w:tcW w:w="1727" w:type="dxa"/>
            <w:vMerge w:val="restart"/>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Размеры земельных участков</w:t>
            </w:r>
          </w:p>
        </w:tc>
      </w:tr>
      <w:tr w:rsidR="0093680F" w:rsidRPr="006F39DE" w:rsidTr="00C37688">
        <w:tc>
          <w:tcPr>
            <w:tcW w:w="3369" w:type="dxa"/>
            <w:vMerge/>
          </w:tcPr>
          <w:p w:rsidR="0093680F" w:rsidRPr="006F39DE" w:rsidRDefault="0093680F" w:rsidP="00C37688">
            <w:pPr>
              <w:jc w:val="both"/>
              <w:rPr>
                <w:rFonts w:ascii="Times New Roman" w:hAnsi="Times New Roman"/>
              </w:rPr>
            </w:pPr>
          </w:p>
        </w:tc>
        <w:tc>
          <w:tcPr>
            <w:tcW w:w="2268"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минимально допустимого уровня обеспеченности</w:t>
            </w:r>
          </w:p>
        </w:tc>
        <w:tc>
          <w:tcPr>
            <w:tcW w:w="2211" w:type="dxa"/>
            <w:shd w:val="clear" w:color="auto" w:fill="EEECE1" w:themeFill="background2"/>
          </w:tcPr>
          <w:p w:rsidR="0093680F" w:rsidRPr="006F39DE" w:rsidRDefault="0093680F" w:rsidP="00C37688">
            <w:pPr>
              <w:jc w:val="center"/>
              <w:rPr>
                <w:rFonts w:ascii="Times New Roman" w:hAnsi="Times New Roman"/>
              </w:rPr>
            </w:pPr>
            <w:r>
              <w:rPr>
                <w:rFonts w:ascii="Times New Roman" w:hAnsi="Times New Roman"/>
              </w:rPr>
              <w:t>максимально допустимого уровня территориальной доступности</w:t>
            </w:r>
          </w:p>
        </w:tc>
        <w:tc>
          <w:tcPr>
            <w:tcW w:w="1727" w:type="dxa"/>
            <w:vMerge/>
          </w:tcPr>
          <w:p w:rsidR="0093680F" w:rsidRPr="006F39DE" w:rsidRDefault="0093680F" w:rsidP="00C37688">
            <w:pPr>
              <w:jc w:val="both"/>
              <w:rPr>
                <w:rFonts w:ascii="Times New Roman" w:hAnsi="Times New Roman"/>
              </w:rPr>
            </w:pPr>
          </w:p>
        </w:tc>
      </w:tr>
      <w:tr w:rsidR="0093680F" w:rsidTr="00C37688">
        <w:tc>
          <w:tcPr>
            <w:tcW w:w="3369" w:type="dxa"/>
          </w:tcPr>
          <w:p w:rsidR="0093680F" w:rsidRDefault="00C31419" w:rsidP="00C37688">
            <w:pPr>
              <w:jc w:val="both"/>
              <w:rPr>
                <w:rFonts w:ascii="Times New Roman" w:hAnsi="Times New Roman"/>
              </w:rPr>
            </w:pPr>
            <w:r>
              <w:rPr>
                <w:rFonts w:ascii="Times New Roman" w:hAnsi="Times New Roman"/>
              </w:rPr>
              <w:t>Муниципальный архив</w:t>
            </w:r>
          </w:p>
        </w:tc>
        <w:tc>
          <w:tcPr>
            <w:tcW w:w="2268" w:type="dxa"/>
          </w:tcPr>
          <w:p w:rsidR="0093680F" w:rsidRDefault="00C31419" w:rsidP="00C31419">
            <w:pPr>
              <w:jc w:val="center"/>
              <w:rPr>
                <w:rFonts w:ascii="Times New Roman" w:hAnsi="Times New Roman"/>
              </w:rPr>
            </w:pPr>
            <w:r>
              <w:rPr>
                <w:rFonts w:ascii="Times New Roman" w:hAnsi="Times New Roman"/>
              </w:rPr>
              <w:t>по заданию на проектирование, но не менее 1 объекта</w:t>
            </w:r>
          </w:p>
        </w:tc>
        <w:tc>
          <w:tcPr>
            <w:tcW w:w="2211" w:type="dxa"/>
          </w:tcPr>
          <w:p w:rsidR="0093680F" w:rsidRDefault="00C31419" w:rsidP="00C37688">
            <w:pPr>
              <w:jc w:val="center"/>
              <w:rPr>
                <w:rFonts w:ascii="Times New Roman" w:hAnsi="Times New Roman"/>
              </w:rPr>
            </w:pPr>
            <w:r>
              <w:rPr>
                <w:rFonts w:ascii="Times New Roman" w:hAnsi="Times New Roman"/>
              </w:rPr>
              <w:t>не нормируется</w:t>
            </w:r>
          </w:p>
        </w:tc>
        <w:tc>
          <w:tcPr>
            <w:tcW w:w="1727" w:type="dxa"/>
          </w:tcPr>
          <w:p w:rsidR="0093680F" w:rsidRDefault="0093680F" w:rsidP="00C37688">
            <w:pPr>
              <w:jc w:val="center"/>
              <w:rPr>
                <w:rFonts w:ascii="Times New Roman" w:hAnsi="Times New Roman"/>
              </w:rPr>
            </w:pPr>
            <w:r>
              <w:rPr>
                <w:rFonts w:ascii="Times New Roman" w:hAnsi="Times New Roman"/>
              </w:rPr>
              <w:t>по заданию на проектирование</w:t>
            </w:r>
          </w:p>
        </w:tc>
      </w:tr>
    </w:tbl>
    <w:p w:rsidR="0093680F" w:rsidRPr="001A3BF5" w:rsidRDefault="0093680F" w:rsidP="0093680F">
      <w:pPr>
        <w:spacing w:after="0" w:line="240" w:lineRule="auto"/>
        <w:jc w:val="both"/>
        <w:rPr>
          <w:rFonts w:ascii="Times New Roman" w:hAnsi="Times New Roman"/>
          <w:sz w:val="8"/>
          <w:szCs w:val="8"/>
        </w:rPr>
      </w:pPr>
    </w:p>
    <w:p w:rsidR="0093680F" w:rsidRPr="001A3BF5" w:rsidRDefault="0093680F" w:rsidP="0093680F">
      <w:pPr>
        <w:spacing w:after="0" w:line="240" w:lineRule="auto"/>
        <w:jc w:val="both"/>
        <w:rPr>
          <w:rFonts w:ascii="Times New Roman" w:hAnsi="Times New Roman"/>
          <w:b/>
          <w:sz w:val="20"/>
          <w:szCs w:val="20"/>
        </w:rPr>
      </w:pPr>
    </w:p>
    <w:p w:rsidR="0093680F" w:rsidRDefault="0093680F" w:rsidP="001A3BF5">
      <w:pPr>
        <w:spacing w:after="0" w:line="240" w:lineRule="auto"/>
        <w:ind w:firstLine="567"/>
        <w:jc w:val="both"/>
        <w:rPr>
          <w:rFonts w:ascii="Times New Roman" w:hAnsi="Times New Roman"/>
          <w:sz w:val="24"/>
        </w:rPr>
      </w:pPr>
    </w:p>
    <w:p w:rsidR="00C31419" w:rsidRPr="00F46CF4" w:rsidRDefault="004C1828" w:rsidP="00C31419">
      <w:pPr>
        <w:spacing w:after="0" w:line="240" w:lineRule="auto"/>
        <w:jc w:val="right"/>
        <w:rPr>
          <w:rFonts w:ascii="Times New Roman" w:hAnsi="Times New Roman"/>
        </w:rPr>
      </w:pPr>
      <w:r>
        <w:rPr>
          <w:rFonts w:ascii="Times New Roman" w:hAnsi="Times New Roman"/>
          <w:noProof/>
        </w:rPr>
        <w:pict>
          <v:rect id="_x0000_s1282" style="position:absolute;left:0;text-align:left;margin-left:-.65pt;margin-top:1.45pt;width:469.5pt;height:7.1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p>
    <w:p w:rsidR="00C31419" w:rsidRPr="00C31419" w:rsidRDefault="004C1828" w:rsidP="00C31419">
      <w:pPr>
        <w:shd w:val="clear" w:color="auto" w:fill="EEECE1" w:themeFill="background2"/>
        <w:jc w:val="both"/>
        <w:rPr>
          <w:rFonts w:ascii="Arial Narrow" w:hAnsi="Arial Narrow"/>
          <w:b/>
          <w:sz w:val="32"/>
          <w:szCs w:val="32"/>
        </w:rPr>
      </w:pPr>
      <w:r>
        <w:rPr>
          <w:rFonts w:ascii="Arial Narrow" w:hAnsi="Arial Narrow"/>
          <w:b/>
          <w:noProof/>
          <w:sz w:val="32"/>
          <w:szCs w:val="32"/>
        </w:rPr>
        <w:pict>
          <v:rect id="_x0000_s1281" style="position:absolute;left:0;text-align:left;margin-left:-.65pt;margin-top:41.8pt;width:469.5pt;height:7.1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C31419" w:rsidRPr="00C31419">
        <w:rPr>
          <w:rFonts w:ascii="Arial Narrow" w:hAnsi="Arial Narrow"/>
          <w:b/>
          <w:sz w:val="32"/>
          <w:szCs w:val="32"/>
        </w:rPr>
        <w:t>5. НОРМАТИВЫ ОБЕСПЕЧЕНИЯ ДОСТ</w:t>
      </w:r>
      <w:r w:rsidR="00433863">
        <w:rPr>
          <w:rFonts w:ascii="Arial Narrow" w:hAnsi="Arial Narrow"/>
          <w:b/>
          <w:sz w:val="32"/>
          <w:szCs w:val="32"/>
        </w:rPr>
        <w:t>У</w:t>
      </w:r>
      <w:r w:rsidR="00C31419" w:rsidRPr="00C31419">
        <w:rPr>
          <w:rFonts w:ascii="Arial Narrow" w:hAnsi="Arial Narrow"/>
          <w:b/>
          <w:sz w:val="32"/>
          <w:szCs w:val="32"/>
        </w:rPr>
        <w:t>ПНОСТИ ОБЪЕКТОВ ДЛЯ ИНВАЛИДОВ И ДРУГИХ МАЛОМОБИЛЬНЫХ ГРУПП НАСЕЛЕНИЯ</w:t>
      </w:r>
    </w:p>
    <w:p w:rsidR="00C31419" w:rsidRPr="00C31419" w:rsidRDefault="00C31419" w:rsidP="00C31419">
      <w:pPr>
        <w:spacing w:after="0" w:line="240" w:lineRule="auto"/>
        <w:jc w:val="center"/>
        <w:rPr>
          <w:rFonts w:ascii="Times New Roman" w:hAnsi="Times New Roman"/>
          <w:b/>
          <w:color w:val="1F497D" w:themeColor="text2"/>
          <w:sz w:val="8"/>
          <w:szCs w:val="8"/>
        </w:rPr>
      </w:pPr>
    </w:p>
    <w:p w:rsidR="00C37688" w:rsidRPr="00131F8E" w:rsidRDefault="00C31419" w:rsidP="00C37688">
      <w:pPr>
        <w:widowControl w:val="0"/>
        <w:tabs>
          <w:tab w:val="left" w:pos="1689"/>
        </w:tabs>
        <w:autoSpaceDE w:val="0"/>
        <w:autoSpaceDN w:val="0"/>
        <w:spacing w:after="0" w:line="240" w:lineRule="auto"/>
        <w:ind w:right="3" w:firstLine="567"/>
        <w:jc w:val="both"/>
        <w:rPr>
          <w:rFonts w:ascii="Times New Roman" w:hAnsi="Times New Roman"/>
          <w:sz w:val="24"/>
          <w:szCs w:val="24"/>
        </w:rPr>
      </w:pPr>
      <w:r w:rsidRPr="00C31419">
        <w:rPr>
          <w:rFonts w:ascii="Times New Roman" w:hAnsi="Times New Roman"/>
          <w:sz w:val="24"/>
          <w:szCs w:val="24"/>
        </w:rPr>
        <w:t xml:space="preserve">5.1. </w:t>
      </w:r>
      <w:r w:rsidR="00C37688" w:rsidRPr="00131F8E">
        <w:rPr>
          <w:rFonts w:ascii="Times New Roman" w:hAnsi="Times New Roman"/>
          <w:sz w:val="24"/>
          <w:szCs w:val="24"/>
        </w:rPr>
        <w:t xml:space="preserve">При планировке и застройке территорий населенных пунктов на территории </w:t>
      </w:r>
      <w:r w:rsidR="00411CC4">
        <w:rPr>
          <w:rFonts w:ascii="Times New Roman" w:eastAsiaTheme="minorHAnsi" w:hAnsi="Times New Roman"/>
          <w:sz w:val="24"/>
          <w:szCs w:val="24"/>
          <w:lang w:eastAsia="en-US"/>
        </w:rPr>
        <w:t>Кинешемского</w:t>
      </w:r>
      <w:r w:rsidR="00411CC4" w:rsidRPr="00131F8E">
        <w:rPr>
          <w:rFonts w:ascii="Times New Roman" w:hAnsi="Times New Roman"/>
          <w:sz w:val="24"/>
          <w:szCs w:val="24"/>
        </w:rPr>
        <w:t xml:space="preserve"> </w:t>
      </w:r>
      <w:r w:rsidR="00411CC4">
        <w:rPr>
          <w:rFonts w:ascii="Times New Roman" w:hAnsi="Times New Roman"/>
          <w:sz w:val="24"/>
          <w:szCs w:val="24"/>
        </w:rPr>
        <w:t xml:space="preserve">муниципального района </w:t>
      </w:r>
      <w:r w:rsidR="00C37688" w:rsidRPr="00131F8E">
        <w:rPr>
          <w:rFonts w:ascii="Times New Roman" w:hAnsi="Times New Roman"/>
          <w:sz w:val="24"/>
          <w:szCs w:val="24"/>
        </w:rPr>
        <w:t>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w:t>
      </w:r>
      <w:r w:rsidR="00C37688" w:rsidRPr="00131F8E">
        <w:rPr>
          <w:rFonts w:ascii="Times New Roman" w:hAnsi="Times New Roman"/>
          <w:spacing w:val="-6"/>
          <w:sz w:val="24"/>
          <w:szCs w:val="24"/>
        </w:rPr>
        <w:t xml:space="preserve"> </w:t>
      </w:r>
      <w:r w:rsidR="00C37688" w:rsidRPr="00131F8E">
        <w:rPr>
          <w:rFonts w:ascii="Times New Roman" w:hAnsi="Times New Roman"/>
          <w:sz w:val="24"/>
          <w:szCs w:val="24"/>
        </w:rPr>
        <w:t>населения.</w:t>
      </w:r>
    </w:p>
    <w:p w:rsidR="00C37688" w:rsidRPr="00131F8E" w:rsidRDefault="00C37688" w:rsidP="00131F8E">
      <w:pPr>
        <w:pStyle w:val="af3"/>
        <w:tabs>
          <w:tab w:val="left" w:pos="3717"/>
        </w:tabs>
        <w:spacing w:after="0"/>
        <w:ind w:right="3" w:firstLine="567"/>
        <w:jc w:val="both"/>
        <w:rPr>
          <w:sz w:val="24"/>
        </w:rPr>
      </w:pPr>
      <w:r w:rsidRPr="00131F8E">
        <w:rPr>
          <w:sz w:val="24"/>
        </w:rPr>
        <w:t xml:space="preserve">При </w:t>
      </w:r>
      <w:r w:rsidRPr="00131F8E">
        <w:rPr>
          <w:spacing w:val="-3"/>
          <w:sz w:val="24"/>
        </w:rPr>
        <w:t xml:space="preserve">проектировании </w:t>
      </w:r>
      <w:r w:rsidRPr="00131F8E">
        <w:rPr>
          <w:sz w:val="24"/>
        </w:rPr>
        <w:t xml:space="preserve">и реконструкции </w:t>
      </w:r>
      <w:r w:rsidRPr="00131F8E">
        <w:rPr>
          <w:spacing w:val="-3"/>
          <w:sz w:val="24"/>
        </w:rPr>
        <w:t xml:space="preserve">общественных, </w:t>
      </w:r>
      <w:r w:rsidRPr="00131F8E">
        <w:rPr>
          <w:sz w:val="24"/>
        </w:rPr>
        <w:t xml:space="preserve">жилых и </w:t>
      </w:r>
      <w:r w:rsidRPr="00131F8E">
        <w:rPr>
          <w:spacing w:val="-2"/>
          <w:sz w:val="24"/>
        </w:rPr>
        <w:t xml:space="preserve">промышленных </w:t>
      </w:r>
      <w:r w:rsidRPr="00131F8E">
        <w:rPr>
          <w:sz w:val="24"/>
        </w:rPr>
        <w:t xml:space="preserve">зданий и сооружений следует предусматривать для инвалидов и других маломобильных групп населения условия </w:t>
      </w:r>
      <w:r w:rsidRPr="00131F8E">
        <w:rPr>
          <w:spacing w:val="-3"/>
          <w:sz w:val="24"/>
        </w:rPr>
        <w:t xml:space="preserve">жизнедеятельности, равные </w:t>
      </w:r>
      <w:r w:rsidRPr="00131F8E">
        <w:rPr>
          <w:sz w:val="24"/>
        </w:rPr>
        <w:t xml:space="preserve">с </w:t>
      </w:r>
      <w:r w:rsidRPr="00131F8E">
        <w:rPr>
          <w:spacing w:val="-3"/>
          <w:sz w:val="24"/>
        </w:rPr>
        <w:t xml:space="preserve">остальными категориями населения, </w:t>
      </w:r>
      <w:r w:rsidRPr="00131F8E">
        <w:rPr>
          <w:sz w:val="24"/>
        </w:rPr>
        <w:t>в</w:t>
      </w:r>
      <w:r w:rsidRPr="00131F8E">
        <w:rPr>
          <w:spacing w:val="6"/>
          <w:sz w:val="24"/>
        </w:rPr>
        <w:t xml:space="preserve"> </w:t>
      </w:r>
      <w:r w:rsidRPr="00131F8E">
        <w:rPr>
          <w:spacing w:val="-2"/>
          <w:sz w:val="24"/>
        </w:rPr>
        <w:t>соответствии</w:t>
      </w:r>
      <w:r w:rsidRPr="00131F8E">
        <w:rPr>
          <w:spacing w:val="7"/>
          <w:sz w:val="24"/>
        </w:rPr>
        <w:t xml:space="preserve"> </w:t>
      </w:r>
      <w:r w:rsidRPr="00131F8E">
        <w:rPr>
          <w:sz w:val="24"/>
        </w:rPr>
        <w:t>с</w:t>
      </w:r>
      <w:r w:rsidR="00131F8E" w:rsidRPr="00131F8E">
        <w:rPr>
          <w:sz w:val="24"/>
        </w:rPr>
        <w:t xml:space="preserve"> </w:t>
      </w:r>
      <w:r w:rsidRPr="00131F8E">
        <w:rPr>
          <w:sz w:val="24"/>
        </w:rPr>
        <w:t xml:space="preserve">СП 59.13330.2016, СП 136.13330.2012, СП 137.13330.2012, СП 138.13330.2012, </w:t>
      </w:r>
      <w:r w:rsidRPr="00131F8E">
        <w:rPr>
          <w:spacing w:val="-3"/>
          <w:sz w:val="24"/>
        </w:rPr>
        <w:t>РДС</w:t>
      </w:r>
      <w:r w:rsidRPr="00131F8E">
        <w:rPr>
          <w:spacing w:val="-9"/>
          <w:sz w:val="24"/>
        </w:rPr>
        <w:t xml:space="preserve"> </w:t>
      </w:r>
      <w:r w:rsidRPr="00131F8E">
        <w:rPr>
          <w:spacing w:val="-3"/>
          <w:sz w:val="24"/>
        </w:rPr>
        <w:t>35-201-99.</w:t>
      </w:r>
    </w:p>
    <w:p w:rsidR="00C37688" w:rsidRPr="00131F8E" w:rsidRDefault="00C37688" w:rsidP="00C37688">
      <w:pPr>
        <w:pStyle w:val="af3"/>
        <w:tabs>
          <w:tab w:val="left" w:pos="9356"/>
        </w:tabs>
        <w:spacing w:after="0"/>
        <w:ind w:right="3" w:firstLine="567"/>
        <w:jc w:val="both"/>
        <w:rPr>
          <w:sz w:val="24"/>
        </w:rPr>
      </w:pPr>
      <w:r w:rsidRPr="00131F8E">
        <w:rPr>
          <w:sz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C37688" w:rsidRPr="00131F8E" w:rsidRDefault="00C37688" w:rsidP="00C37688">
      <w:pPr>
        <w:widowControl w:val="0"/>
        <w:tabs>
          <w:tab w:val="left" w:pos="1669"/>
        </w:tabs>
        <w:autoSpaceDE w:val="0"/>
        <w:autoSpaceDN w:val="0"/>
        <w:spacing w:after="0" w:line="240" w:lineRule="auto"/>
        <w:ind w:right="3" w:firstLine="567"/>
        <w:jc w:val="both"/>
        <w:rPr>
          <w:rFonts w:ascii="Times New Roman" w:hAnsi="Times New Roman"/>
          <w:sz w:val="24"/>
          <w:szCs w:val="24"/>
        </w:rPr>
      </w:pPr>
      <w:r w:rsidRPr="00131F8E">
        <w:rPr>
          <w:rFonts w:ascii="Times New Roman" w:hAnsi="Times New Roman"/>
          <w:sz w:val="24"/>
          <w:szCs w:val="24"/>
        </w:rPr>
        <w:t xml:space="preserve">5.2. Перечень объектов, доступных для инвалидов и других маломобильных групп </w:t>
      </w:r>
      <w:r w:rsidRPr="00131F8E">
        <w:rPr>
          <w:rFonts w:ascii="Times New Roman" w:hAnsi="Times New Roman"/>
          <w:sz w:val="24"/>
          <w:szCs w:val="24"/>
        </w:rPr>
        <w:lastRenderedPageBreak/>
        <w:t>населения, расчетное количество и категория инвалидов, а также группа мобильности групп населения устанавливаются заданием на</w:t>
      </w:r>
      <w:r w:rsidRPr="00131F8E">
        <w:rPr>
          <w:rFonts w:ascii="Times New Roman" w:hAnsi="Times New Roman"/>
          <w:spacing w:val="-2"/>
          <w:sz w:val="24"/>
          <w:szCs w:val="24"/>
        </w:rPr>
        <w:t xml:space="preserve"> </w:t>
      </w:r>
      <w:r w:rsidRPr="00131F8E">
        <w:rPr>
          <w:rFonts w:ascii="Times New Roman" w:hAnsi="Times New Roman"/>
          <w:sz w:val="24"/>
          <w:szCs w:val="24"/>
        </w:rPr>
        <w:t>проектирование.</w:t>
      </w:r>
    </w:p>
    <w:p w:rsidR="00C37688" w:rsidRPr="00131F8E" w:rsidRDefault="00C37688" w:rsidP="00C37688">
      <w:pPr>
        <w:pStyle w:val="af3"/>
        <w:spacing w:after="0"/>
        <w:ind w:right="3" w:firstLine="567"/>
        <w:jc w:val="both"/>
        <w:rPr>
          <w:sz w:val="24"/>
        </w:rPr>
      </w:pPr>
      <w:r w:rsidRPr="00131F8E">
        <w:rPr>
          <w:sz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C37688" w:rsidRPr="00C37688" w:rsidRDefault="00C37688" w:rsidP="00C37688">
      <w:pPr>
        <w:widowControl w:val="0"/>
        <w:tabs>
          <w:tab w:val="left" w:pos="1733"/>
        </w:tabs>
        <w:autoSpaceDE w:val="0"/>
        <w:autoSpaceDN w:val="0"/>
        <w:spacing w:after="0" w:line="240" w:lineRule="auto"/>
        <w:ind w:right="3" w:firstLine="567"/>
        <w:jc w:val="both"/>
        <w:rPr>
          <w:rFonts w:ascii="Times New Roman" w:hAnsi="Times New Roman"/>
          <w:sz w:val="24"/>
          <w:szCs w:val="24"/>
        </w:rPr>
      </w:pPr>
      <w:r w:rsidRPr="00131F8E">
        <w:rPr>
          <w:rFonts w:ascii="Times New Roman" w:hAnsi="Times New Roman"/>
          <w:sz w:val="24"/>
          <w:szCs w:val="24"/>
        </w:rPr>
        <w:t>5.3. К объектам, подлежащим</w:t>
      </w:r>
      <w:r w:rsidRPr="00C37688">
        <w:rPr>
          <w:rFonts w:ascii="Times New Roman" w:hAnsi="Times New Roman"/>
          <w:sz w:val="24"/>
          <w:szCs w:val="24"/>
        </w:rPr>
        <w:t xml:space="preserve">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 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w:t>
      </w:r>
      <w:r w:rsidRPr="00C37688">
        <w:rPr>
          <w:rFonts w:ascii="Times New Roman" w:hAnsi="Times New Roman"/>
          <w:spacing w:val="-3"/>
          <w:sz w:val="24"/>
          <w:szCs w:val="24"/>
        </w:rPr>
        <w:t xml:space="preserve">услуг </w:t>
      </w:r>
      <w:r w:rsidRPr="00C37688">
        <w:rPr>
          <w:rFonts w:ascii="Times New Roman" w:hAnsi="Times New Roman"/>
          <w:sz w:val="24"/>
          <w:szCs w:val="24"/>
        </w:rPr>
        <w:t>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дорог и магистралей; прилегающие к вышеперечисленным зданиям и сооружениям территории и</w:t>
      </w:r>
      <w:r w:rsidRPr="00C37688">
        <w:rPr>
          <w:rFonts w:ascii="Times New Roman" w:hAnsi="Times New Roman"/>
          <w:spacing w:val="-3"/>
          <w:sz w:val="24"/>
          <w:szCs w:val="24"/>
        </w:rPr>
        <w:t xml:space="preserve"> </w:t>
      </w:r>
      <w:r w:rsidRPr="00C37688">
        <w:rPr>
          <w:rFonts w:ascii="Times New Roman" w:hAnsi="Times New Roman"/>
          <w:sz w:val="24"/>
          <w:szCs w:val="24"/>
        </w:rPr>
        <w:t>площади.</w:t>
      </w:r>
    </w:p>
    <w:p w:rsidR="00C37688" w:rsidRPr="00C37688" w:rsidRDefault="00C37688" w:rsidP="00C37688">
      <w:pPr>
        <w:widowControl w:val="0"/>
        <w:tabs>
          <w:tab w:val="left" w:pos="1689"/>
        </w:tabs>
        <w:autoSpaceDE w:val="0"/>
        <w:autoSpaceDN w:val="0"/>
        <w:spacing w:after="0" w:line="240" w:lineRule="auto"/>
        <w:ind w:right="3" w:firstLine="567"/>
        <w:jc w:val="both"/>
        <w:rPr>
          <w:rFonts w:ascii="Times New Roman" w:hAnsi="Times New Roman"/>
          <w:sz w:val="24"/>
          <w:szCs w:val="24"/>
        </w:rPr>
      </w:pPr>
      <w:r w:rsidRPr="00C37688">
        <w:rPr>
          <w:rFonts w:ascii="Times New Roman" w:hAnsi="Times New Roman"/>
          <w:sz w:val="24"/>
        </w:rPr>
        <w:t xml:space="preserve">5.4. </w:t>
      </w:r>
      <w:r w:rsidRPr="00C37688">
        <w:rPr>
          <w:rFonts w:ascii="Times New Roman" w:hAnsi="Times New Roman"/>
          <w:sz w:val="24"/>
          <w:szCs w:val="24"/>
        </w:rPr>
        <w:t>Проектные решения, предназначенные для маломобильных групп населения, должны обеспечивать повышенное качество их среды обитания при</w:t>
      </w:r>
      <w:r w:rsidRPr="00C37688">
        <w:rPr>
          <w:rFonts w:ascii="Times New Roman" w:hAnsi="Times New Roman"/>
          <w:spacing w:val="-11"/>
          <w:sz w:val="24"/>
          <w:szCs w:val="24"/>
        </w:rPr>
        <w:t xml:space="preserve"> </w:t>
      </w:r>
      <w:r w:rsidRPr="00C37688">
        <w:rPr>
          <w:rFonts w:ascii="Times New Roman" w:hAnsi="Times New Roman"/>
          <w:sz w:val="24"/>
          <w:szCs w:val="24"/>
        </w:rPr>
        <w:t>соблюдении:</w:t>
      </w:r>
    </w:p>
    <w:p w:rsidR="00C37688" w:rsidRPr="00C37688" w:rsidRDefault="00C37688" w:rsidP="00E40E80">
      <w:pPr>
        <w:pStyle w:val="ae"/>
        <w:widowControl w:val="0"/>
        <w:numPr>
          <w:ilvl w:val="0"/>
          <w:numId w:val="42"/>
        </w:numPr>
        <w:tabs>
          <w:tab w:val="left" w:pos="851"/>
          <w:tab w:val="left" w:pos="1589"/>
        </w:tabs>
        <w:autoSpaceDE w:val="0"/>
        <w:autoSpaceDN w:val="0"/>
        <w:spacing w:after="0" w:line="240" w:lineRule="auto"/>
        <w:ind w:left="0" w:right="3" w:firstLine="567"/>
        <w:contextualSpacing w:val="0"/>
        <w:jc w:val="both"/>
        <w:rPr>
          <w:rFonts w:ascii="Times New Roman" w:hAnsi="Times New Roman"/>
          <w:sz w:val="24"/>
          <w:szCs w:val="24"/>
        </w:rPr>
      </w:pPr>
      <w:r w:rsidRPr="00C37688">
        <w:rPr>
          <w:rFonts w:ascii="Times New Roman" w:hAnsi="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w:t>
      </w:r>
      <w:r w:rsidRPr="00C37688">
        <w:rPr>
          <w:rFonts w:ascii="Times New Roman" w:hAnsi="Times New Roman"/>
          <w:spacing w:val="-17"/>
          <w:sz w:val="24"/>
          <w:szCs w:val="24"/>
        </w:rPr>
        <w:t xml:space="preserve"> </w:t>
      </w:r>
      <w:r w:rsidRPr="00C37688">
        <w:rPr>
          <w:rFonts w:ascii="Times New Roman" w:hAnsi="Times New Roman"/>
          <w:sz w:val="24"/>
          <w:szCs w:val="24"/>
        </w:rPr>
        <w:t>территории;</w:t>
      </w:r>
    </w:p>
    <w:p w:rsidR="00C37688" w:rsidRPr="00C37688" w:rsidRDefault="00C37688" w:rsidP="00E40E80">
      <w:pPr>
        <w:pStyle w:val="ae"/>
        <w:widowControl w:val="0"/>
        <w:numPr>
          <w:ilvl w:val="0"/>
          <w:numId w:val="42"/>
        </w:numPr>
        <w:tabs>
          <w:tab w:val="left" w:pos="851"/>
          <w:tab w:val="left" w:pos="1393"/>
        </w:tabs>
        <w:autoSpaceDE w:val="0"/>
        <w:autoSpaceDN w:val="0"/>
        <w:spacing w:after="0" w:line="240" w:lineRule="auto"/>
        <w:ind w:left="0" w:right="3" w:firstLine="567"/>
        <w:contextualSpacing w:val="0"/>
        <w:jc w:val="both"/>
        <w:rPr>
          <w:rFonts w:ascii="Times New Roman" w:hAnsi="Times New Roman"/>
          <w:sz w:val="24"/>
          <w:szCs w:val="24"/>
        </w:rPr>
      </w:pPr>
      <w:r w:rsidRPr="00C37688">
        <w:rPr>
          <w:rFonts w:ascii="Times New Roman" w:hAnsi="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rsidR="00C37688" w:rsidRPr="00C37688" w:rsidRDefault="00C37688" w:rsidP="00E40E80">
      <w:pPr>
        <w:pStyle w:val="ae"/>
        <w:widowControl w:val="0"/>
        <w:numPr>
          <w:ilvl w:val="0"/>
          <w:numId w:val="42"/>
        </w:numPr>
        <w:tabs>
          <w:tab w:val="left" w:pos="851"/>
          <w:tab w:val="left" w:pos="1417"/>
        </w:tabs>
        <w:autoSpaceDE w:val="0"/>
        <w:autoSpaceDN w:val="0"/>
        <w:spacing w:after="0" w:line="240" w:lineRule="auto"/>
        <w:ind w:left="0" w:right="3" w:firstLine="567"/>
        <w:contextualSpacing w:val="0"/>
        <w:jc w:val="both"/>
        <w:rPr>
          <w:rFonts w:ascii="Times New Roman" w:hAnsi="Times New Roman"/>
          <w:sz w:val="24"/>
          <w:szCs w:val="24"/>
        </w:rPr>
      </w:pPr>
      <w:r w:rsidRPr="00C37688">
        <w:rPr>
          <w:rFonts w:ascii="Times New Roman" w:hAnsi="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w:t>
      </w:r>
      <w:r w:rsidRPr="00C37688">
        <w:rPr>
          <w:rFonts w:ascii="Times New Roman" w:hAnsi="Times New Roman"/>
          <w:spacing w:val="-8"/>
          <w:sz w:val="24"/>
          <w:szCs w:val="24"/>
        </w:rPr>
        <w:t xml:space="preserve"> </w:t>
      </w:r>
      <w:r w:rsidRPr="00C37688">
        <w:rPr>
          <w:rFonts w:ascii="Times New Roman" w:hAnsi="Times New Roman"/>
          <w:sz w:val="24"/>
          <w:szCs w:val="24"/>
        </w:rPr>
        <w:t>факторов;</w:t>
      </w:r>
    </w:p>
    <w:p w:rsidR="00C37688" w:rsidRPr="00C37688" w:rsidRDefault="00C37688" w:rsidP="00E40E80">
      <w:pPr>
        <w:pStyle w:val="ae"/>
        <w:widowControl w:val="0"/>
        <w:numPr>
          <w:ilvl w:val="0"/>
          <w:numId w:val="42"/>
        </w:numPr>
        <w:tabs>
          <w:tab w:val="left" w:pos="851"/>
          <w:tab w:val="left" w:pos="1377"/>
        </w:tabs>
        <w:autoSpaceDE w:val="0"/>
        <w:autoSpaceDN w:val="0"/>
        <w:spacing w:after="0" w:line="240" w:lineRule="auto"/>
        <w:ind w:left="0" w:right="3" w:firstLine="567"/>
        <w:contextualSpacing w:val="0"/>
        <w:jc w:val="both"/>
        <w:rPr>
          <w:rFonts w:ascii="Times New Roman" w:hAnsi="Times New Roman"/>
          <w:sz w:val="24"/>
          <w:szCs w:val="24"/>
        </w:rPr>
      </w:pPr>
      <w:r w:rsidRPr="00C37688">
        <w:rPr>
          <w:rFonts w:ascii="Times New Roman" w:hAnsi="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w:t>
      </w:r>
      <w:r w:rsidRPr="00C37688">
        <w:rPr>
          <w:rFonts w:ascii="Times New Roman" w:hAnsi="Times New Roman"/>
          <w:spacing w:val="-2"/>
          <w:sz w:val="24"/>
          <w:szCs w:val="24"/>
        </w:rPr>
        <w:t xml:space="preserve"> </w:t>
      </w:r>
      <w:r w:rsidRPr="00C37688">
        <w:rPr>
          <w:rFonts w:ascii="Times New Roman" w:hAnsi="Times New Roman"/>
          <w:sz w:val="24"/>
          <w:szCs w:val="24"/>
        </w:rPr>
        <w:t>т.д.;</w:t>
      </w:r>
    </w:p>
    <w:p w:rsidR="00C37688" w:rsidRPr="00C37688" w:rsidRDefault="00C37688" w:rsidP="00E40E80">
      <w:pPr>
        <w:pStyle w:val="ae"/>
        <w:widowControl w:val="0"/>
        <w:numPr>
          <w:ilvl w:val="0"/>
          <w:numId w:val="42"/>
        </w:numPr>
        <w:tabs>
          <w:tab w:val="left" w:pos="851"/>
          <w:tab w:val="left" w:pos="1369"/>
        </w:tabs>
        <w:autoSpaceDE w:val="0"/>
        <w:autoSpaceDN w:val="0"/>
        <w:spacing w:after="0" w:line="240" w:lineRule="auto"/>
        <w:ind w:left="0" w:right="3" w:firstLine="567"/>
        <w:contextualSpacing w:val="0"/>
        <w:rPr>
          <w:rFonts w:ascii="Times New Roman" w:hAnsi="Times New Roman"/>
          <w:sz w:val="24"/>
          <w:szCs w:val="24"/>
        </w:rPr>
      </w:pPr>
      <w:r w:rsidRPr="00C37688">
        <w:rPr>
          <w:rFonts w:ascii="Times New Roman" w:hAnsi="Times New Roman"/>
          <w:sz w:val="24"/>
          <w:szCs w:val="24"/>
        </w:rPr>
        <w:t>удобства и комфорта среды жизнедеятельности для всех групп</w:t>
      </w:r>
      <w:r w:rsidRPr="00C37688">
        <w:rPr>
          <w:rFonts w:ascii="Times New Roman" w:hAnsi="Times New Roman"/>
          <w:spacing w:val="-12"/>
          <w:sz w:val="24"/>
          <w:szCs w:val="24"/>
        </w:rPr>
        <w:t xml:space="preserve"> </w:t>
      </w:r>
      <w:r w:rsidRPr="00C37688">
        <w:rPr>
          <w:rFonts w:ascii="Times New Roman" w:hAnsi="Times New Roman"/>
          <w:sz w:val="24"/>
          <w:szCs w:val="24"/>
        </w:rPr>
        <w:t>населения.</w:t>
      </w:r>
    </w:p>
    <w:p w:rsidR="00C37688" w:rsidRDefault="001118DA" w:rsidP="00131F8E">
      <w:pPr>
        <w:pStyle w:val="af3"/>
        <w:spacing w:after="0"/>
        <w:ind w:right="3" w:firstLine="567"/>
        <w:jc w:val="both"/>
        <w:rPr>
          <w:sz w:val="24"/>
        </w:rPr>
      </w:pPr>
      <w:r>
        <w:rPr>
          <w:sz w:val="24"/>
        </w:rPr>
        <w:t xml:space="preserve">5.5. </w:t>
      </w:r>
      <w:r w:rsidRPr="00C37688">
        <w:rPr>
          <w:sz w:val="24"/>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w:t>
      </w:r>
      <w:r>
        <w:rPr>
          <w:sz w:val="24"/>
        </w:rPr>
        <w:t>в табл.6</w:t>
      </w:r>
      <w:r w:rsidR="00433863">
        <w:rPr>
          <w:sz w:val="24"/>
        </w:rPr>
        <w:t>5</w:t>
      </w:r>
      <w:r>
        <w:rPr>
          <w:sz w:val="24"/>
        </w:rPr>
        <w:t>.</w:t>
      </w:r>
    </w:p>
    <w:p w:rsidR="001118DA" w:rsidRPr="001118DA" w:rsidRDefault="001118DA" w:rsidP="001118DA">
      <w:pPr>
        <w:pStyle w:val="af3"/>
        <w:spacing w:after="0"/>
        <w:ind w:right="3"/>
        <w:jc w:val="both"/>
        <w:rPr>
          <w:sz w:val="8"/>
          <w:szCs w:val="8"/>
        </w:rPr>
      </w:pPr>
    </w:p>
    <w:p w:rsidR="001118DA" w:rsidRPr="001118DA" w:rsidRDefault="001118DA" w:rsidP="001118DA">
      <w:pPr>
        <w:pStyle w:val="af3"/>
        <w:spacing w:after="0"/>
        <w:ind w:right="3"/>
        <w:jc w:val="both"/>
        <w:rPr>
          <w:i/>
          <w:sz w:val="24"/>
        </w:rPr>
      </w:pPr>
      <w:r w:rsidRPr="001118DA">
        <w:rPr>
          <w:i/>
          <w:sz w:val="24"/>
        </w:rPr>
        <w:t>Таблица 6</w:t>
      </w:r>
      <w:r w:rsidR="00433863">
        <w:rPr>
          <w:i/>
          <w:sz w:val="24"/>
        </w:rPr>
        <w:t>5</w:t>
      </w:r>
      <w:r w:rsidRPr="001118DA">
        <w:rPr>
          <w:i/>
          <w:sz w:val="24"/>
        </w:rPr>
        <w:t xml:space="preserve">. </w:t>
      </w:r>
    </w:p>
    <w:p w:rsidR="00C37688" w:rsidRPr="001118DA" w:rsidRDefault="00C37688" w:rsidP="00C37688">
      <w:pPr>
        <w:pStyle w:val="af3"/>
        <w:spacing w:after="0"/>
        <w:rPr>
          <w:sz w:val="8"/>
          <w:szCs w:val="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544"/>
        <w:gridCol w:w="3544"/>
      </w:tblGrid>
      <w:tr w:rsidR="00C37688" w:rsidRPr="00C37688" w:rsidTr="00131F8E">
        <w:trPr>
          <w:trHeight w:val="337"/>
        </w:trPr>
        <w:tc>
          <w:tcPr>
            <w:tcW w:w="2410" w:type="dxa"/>
            <w:vMerge w:val="restart"/>
            <w:shd w:val="clear" w:color="auto" w:fill="EEECE1" w:themeFill="background2"/>
          </w:tcPr>
          <w:p w:rsidR="00C37688" w:rsidRPr="00C37688" w:rsidRDefault="00C37688" w:rsidP="00C37688">
            <w:pPr>
              <w:pStyle w:val="TableParagraph"/>
            </w:pPr>
          </w:p>
          <w:p w:rsidR="00C37688" w:rsidRPr="00C37688" w:rsidRDefault="00C37688" w:rsidP="00C37688">
            <w:pPr>
              <w:pStyle w:val="TableParagraph"/>
              <w:ind w:left="427"/>
            </w:pPr>
            <w:r w:rsidRPr="00C37688">
              <w:t>Наименование объектов</w:t>
            </w:r>
          </w:p>
        </w:tc>
        <w:tc>
          <w:tcPr>
            <w:tcW w:w="7088" w:type="dxa"/>
            <w:gridSpan w:val="2"/>
            <w:shd w:val="clear" w:color="auto" w:fill="EEECE1" w:themeFill="background2"/>
          </w:tcPr>
          <w:p w:rsidR="00C37688" w:rsidRPr="00C37688" w:rsidRDefault="00C37688" w:rsidP="00C37688">
            <w:pPr>
              <w:pStyle w:val="TableParagraph"/>
              <w:ind w:left="2256" w:right="2245"/>
              <w:jc w:val="center"/>
            </w:pPr>
            <w:r w:rsidRPr="00C37688">
              <w:t>Расчетные показатели</w:t>
            </w:r>
          </w:p>
        </w:tc>
      </w:tr>
      <w:tr w:rsidR="00C37688" w:rsidRPr="00C37688" w:rsidTr="00131F8E">
        <w:trPr>
          <w:trHeight w:val="479"/>
        </w:trPr>
        <w:tc>
          <w:tcPr>
            <w:tcW w:w="2410" w:type="dxa"/>
            <w:vMerge/>
            <w:tcBorders>
              <w:top w:val="nil"/>
            </w:tcBorders>
            <w:shd w:val="clear" w:color="auto" w:fill="EEECE1" w:themeFill="background2"/>
          </w:tcPr>
          <w:p w:rsidR="00C37688" w:rsidRPr="00C37688" w:rsidRDefault="00C37688" w:rsidP="00C37688">
            <w:pPr>
              <w:rPr>
                <w:rFonts w:ascii="Times New Roman" w:hAnsi="Times New Roman"/>
              </w:rPr>
            </w:pPr>
          </w:p>
        </w:tc>
        <w:tc>
          <w:tcPr>
            <w:tcW w:w="3544" w:type="dxa"/>
            <w:shd w:val="clear" w:color="auto" w:fill="EEECE1" w:themeFill="background2"/>
          </w:tcPr>
          <w:p w:rsidR="00C37688" w:rsidRPr="00C37688" w:rsidRDefault="00C37688" w:rsidP="00C37688">
            <w:pPr>
              <w:pStyle w:val="TableParagraph"/>
              <w:ind w:left="859" w:right="428" w:hanging="132"/>
            </w:pPr>
            <w:r w:rsidRPr="00C37688">
              <w:t>минимально допустимого уровня обеспеченности</w:t>
            </w:r>
          </w:p>
        </w:tc>
        <w:tc>
          <w:tcPr>
            <w:tcW w:w="3544" w:type="dxa"/>
            <w:shd w:val="clear" w:color="auto" w:fill="EEECE1" w:themeFill="background2"/>
          </w:tcPr>
          <w:p w:rsidR="00C37688" w:rsidRPr="00C37688" w:rsidRDefault="00C37688" w:rsidP="00C37688">
            <w:pPr>
              <w:pStyle w:val="TableParagraph"/>
              <w:ind w:left="8"/>
              <w:jc w:val="center"/>
              <w:rPr>
                <w:lang w:val="ru-RU"/>
              </w:rPr>
            </w:pPr>
            <w:r w:rsidRPr="00C37688">
              <w:rPr>
                <w:lang w:val="ru-RU"/>
              </w:rPr>
              <w:t>максимально допустимого уровня территориальной доступности</w:t>
            </w:r>
          </w:p>
        </w:tc>
      </w:tr>
      <w:tr w:rsidR="00C37688" w:rsidRPr="00C37688" w:rsidTr="00131F8E">
        <w:trPr>
          <w:trHeight w:val="257"/>
        </w:trPr>
        <w:tc>
          <w:tcPr>
            <w:tcW w:w="2410" w:type="dxa"/>
          </w:tcPr>
          <w:p w:rsidR="00C37688" w:rsidRPr="00C37688" w:rsidRDefault="00C37688" w:rsidP="00C37688">
            <w:pPr>
              <w:pStyle w:val="TableParagraph"/>
              <w:ind w:left="89" w:right="175"/>
              <w:jc w:val="center"/>
            </w:pPr>
            <w:r w:rsidRPr="00C37688">
              <w:t>Специализированные квартиры</w:t>
            </w:r>
          </w:p>
        </w:tc>
        <w:tc>
          <w:tcPr>
            <w:tcW w:w="3544" w:type="dxa"/>
          </w:tcPr>
          <w:p w:rsidR="00C37688" w:rsidRPr="00C37688" w:rsidRDefault="00C37688" w:rsidP="00C37688">
            <w:pPr>
              <w:pStyle w:val="TableParagraph"/>
              <w:ind w:left="333" w:right="331"/>
              <w:jc w:val="center"/>
            </w:pPr>
            <w:r w:rsidRPr="00C37688">
              <w:t>в жилых домах муниципального</w:t>
            </w:r>
          </w:p>
        </w:tc>
        <w:tc>
          <w:tcPr>
            <w:tcW w:w="3544" w:type="dxa"/>
          </w:tcPr>
          <w:p w:rsidR="00C37688" w:rsidRPr="00C37688" w:rsidRDefault="00C37688" w:rsidP="001118DA">
            <w:pPr>
              <w:pStyle w:val="TableParagraph"/>
              <w:tabs>
                <w:tab w:val="left" w:pos="0"/>
              </w:tabs>
              <w:ind w:left="8"/>
              <w:jc w:val="center"/>
            </w:pPr>
            <w:r w:rsidRPr="00C37688">
              <w:t>радиус</w:t>
            </w:r>
            <w:r w:rsidRPr="00C37688">
              <w:tab/>
              <w:t>пешеходной</w:t>
            </w:r>
          </w:p>
        </w:tc>
      </w:tr>
      <w:tr w:rsidR="00C37688" w:rsidRPr="00C37688" w:rsidTr="00131F8E">
        <w:trPr>
          <w:trHeight w:val="952"/>
        </w:trPr>
        <w:tc>
          <w:tcPr>
            <w:tcW w:w="2410" w:type="dxa"/>
          </w:tcPr>
          <w:p w:rsidR="00C37688" w:rsidRPr="00C37688" w:rsidRDefault="00C37688" w:rsidP="001118DA">
            <w:pPr>
              <w:pStyle w:val="TableParagraph"/>
              <w:ind w:left="110" w:right="770"/>
              <w:jc w:val="center"/>
            </w:pPr>
            <w:r w:rsidRPr="00C37688">
              <w:t>для отдельных категорий инвалидов</w:t>
            </w:r>
          </w:p>
        </w:tc>
        <w:tc>
          <w:tcPr>
            <w:tcW w:w="3544" w:type="dxa"/>
          </w:tcPr>
          <w:p w:rsidR="00C37688" w:rsidRPr="00C37688" w:rsidRDefault="00C37688" w:rsidP="001118DA">
            <w:pPr>
              <w:pStyle w:val="TableParagraph"/>
              <w:ind w:left="141" w:right="428"/>
              <w:jc w:val="center"/>
              <w:rPr>
                <w:lang w:val="ru-RU"/>
              </w:rPr>
            </w:pPr>
            <w:r w:rsidRPr="00C37688">
              <w:rPr>
                <w:lang w:val="ru-RU"/>
              </w:rPr>
              <w:t>социального жилищного фонда – по заданию на проектирование</w:t>
            </w:r>
          </w:p>
        </w:tc>
        <w:tc>
          <w:tcPr>
            <w:tcW w:w="3544" w:type="dxa"/>
          </w:tcPr>
          <w:p w:rsidR="00C37688" w:rsidRPr="00C37688" w:rsidRDefault="00C37688" w:rsidP="001118DA">
            <w:pPr>
              <w:pStyle w:val="TableParagraph"/>
              <w:tabs>
                <w:tab w:val="left" w:pos="141"/>
              </w:tabs>
              <w:ind w:left="107" w:hanging="107"/>
              <w:jc w:val="center"/>
              <w:rPr>
                <w:lang w:val="ru-RU"/>
              </w:rPr>
            </w:pPr>
            <w:r w:rsidRPr="00C37688">
              <w:rPr>
                <w:lang w:val="ru-RU"/>
              </w:rPr>
              <w:t>доступности</w:t>
            </w:r>
            <w:r w:rsidRPr="00C37688">
              <w:rPr>
                <w:lang w:val="ru-RU"/>
              </w:rPr>
              <w:tab/>
              <w:t>300</w:t>
            </w:r>
            <w:r w:rsidRPr="00C37688">
              <w:rPr>
                <w:lang w:val="ru-RU"/>
              </w:rPr>
              <w:tab/>
              <w:t>м</w:t>
            </w:r>
            <w:r w:rsidRPr="00C37688">
              <w:rPr>
                <w:lang w:val="ru-RU"/>
              </w:rPr>
              <w:tab/>
            </w:r>
            <w:r w:rsidRPr="00C37688">
              <w:rPr>
                <w:spacing w:val="-8"/>
                <w:lang w:val="ru-RU"/>
              </w:rPr>
              <w:t>до</w:t>
            </w:r>
            <w:r w:rsidR="001118DA">
              <w:rPr>
                <w:spacing w:val="-8"/>
                <w:lang w:val="ru-RU"/>
              </w:rPr>
              <w:t xml:space="preserve"> объектов </w:t>
            </w:r>
            <w:r w:rsidRPr="00C37688">
              <w:rPr>
                <w:spacing w:val="-3"/>
                <w:lang w:val="ru-RU"/>
              </w:rPr>
              <w:t>торговли</w:t>
            </w:r>
            <w:r w:rsidR="001118DA">
              <w:rPr>
                <w:spacing w:val="-3"/>
                <w:lang w:val="ru-RU"/>
              </w:rPr>
              <w:t xml:space="preserve"> </w:t>
            </w:r>
            <w:r w:rsidRPr="00C37688">
              <w:rPr>
                <w:lang w:val="ru-RU"/>
              </w:rPr>
              <w:t>товарами</w:t>
            </w:r>
            <w:r w:rsidRPr="00C37688">
              <w:rPr>
                <w:lang w:val="ru-RU"/>
              </w:rPr>
              <w:tab/>
            </w:r>
            <w:r w:rsidRPr="00C37688">
              <w:rPr>
                <w:spacing w:val="-4"/>
                <w:lang w:val="ru-RU"/>
              </w:rPr>
              <w:t xml:space="preserve">первой </w:t>
            </w:r>
            <w:r w:rsidRPr="00C37688">
              <w:rPr>
                <w:lang w:val="ru-RU"/>
              </w:rPr>
              <w:t>необходимости и</w:t>
            </w:r>
            <w:r w:rsidRPr="00C37688">
              <w:rPr>
                <w:spacing w:val="15"/>
                <w:lang w:val="ru-RU"/>
              </w:rPr>
              <w:t xml:space="preserve"> </w:t>
            </w:r>
            <w:r w:rsidRPr="00C37688">
              <w:rPr>
                <w:lang w:val="ru-RU"/>
              </w:rPr>
              <w:t>объектов</w:t>
            </w:r>
          </w:p>
          <w:p w:rsidR="00C37688" w:rsidRPr="00C37688" w:rsidRDefault="00C37688" w:rsidP="001118DA">
            <w:pPr>
              <w:pStyle w:val="TableParagraph"/>
              <w:ind w:left="107" w:hanging="107"/>
              <w:jc w:val="center"/>
            </w:pPr>
            <w:r w:rsidRPr="00C37688">
              <w:t>бытового обслуживания</w:t>
            </w:r>
          </w:p>
        </w:tc>
      </w:tr>
      <w:tr w:rsidR="00C37688" w:rsidRPr="00C37688" w:rsidTr="00131F8E">
        <w:trPr>
          <w:trHeight w:val="1042"/>
        </w:trPr>
        <w:tc>
          <w:tcPr>
            <w:tcW w:w="2410" w:type="dxa"/>
          </w:tcPr>
          <w:p w:rsidR="00C37688" w:rsidRPr="00C37688" w:rsidRDefault="00C37688" w:rsidP="00C37688">
            <w:pPr>
              <w:pStyle w:val="TableParagraph"/>
            </w:pPr>
          </w:p>
          <w:p w:rsidR="00C37688" w:rsidRPr="00C37688" w:rsidRDefault="00C37688" w:rsidP="00C37688">
            <w:pPr>
              <w:pStyle w:val="TableParagraph"/>
              <w:ind w:left="110"/>
            </w:pPr>
            <w:r w:rsidRPr="00C37688">
              <w:t>Гостиницы, мотели, пансионаты, кемпинги</w:t>
            </w:r>
          </w:p>
        </w:tc>
        <w:tc>
          <w:tcPr>
            <w:tcW w:w="3544" w:type="dxa"/>
          </w:tcPr>
          <w:p w:rsidR="00C37688" w:rsidRPr="00C37688" w:rsidRDefault="00C37688" w:rsidP="00E40E80">
            <w:pPr>
              <w:pStyle w:val="TableParagraph"/>
              <w:numPr>
                <w:ilvl w:val="0"/>
                <w:numId w:val="41"/>
              </w:numPr>
              <w:tabs>
                <w:tab w:val="left" w:pos="236"/>
              </w:tabs>
              <w:ind w:hanging="144"/>
              <w:rPr>
                <w:lang w:val="ru-RU"/>
              </w:rPr>
            </w:pPr>
            <w:r w:rsidRPr="00C37688">
              <w:rPr>
                <w:lang w:val="ru-RU"/>
              </w:rPr>
              <w:t>при количестве номеров 20 и более – 5 % общего числа</w:t>
            </w:r>
            <w:r w:rsidRPr="00C37688">
              <w:rPr>
                <w:spacing w:val="-2"/>
                <w:lang w:val="ru-RU"/>
              </w:rPr>
              <w:t xml:space="preserve"> </w:t>
            </w:r>
            <w:r w:rsidRPr="00C37688">
              <w:rPr>
                <w:lang w:val="ru-RU"/>
              </w:rPr>
              <w:t>номеров;</w:t>
            </w:r>
          </w:p>
          <w:p w:rsidR="00C37688" w:rsidRPr="00131F8E" w:rsidRDefault="00C37688" w:rsidP="00E40E80">
            <w:pPr>
              <w:pStyle w:val="TableParagraph"/>
              <w:numPr>
                <w:ilvl w:val="0"/>
                <w:numId w:val="41"/>
              </w:numPr>
              <w:tabs>
                <w:tab w:val="left" w:pos="236"/>
              </w:tabs>
              <w:ind w:left="235"/>
              <w:jc w:val="both"/>
              <w:rPr>
                <w:lang w:val="ru-RU"/>
              </w:rPr>
            </w:pPr>
            <w:r w:rsidRPr="00131F8E">
              <w:rPr>
                <w:lang w:val="ru-RU"/>
              </w:rPr>
              <w:t>при количестве номеров менее 20 –</w:t>
            </w:r>
            <w:r w:rsidR="00131F8E">
              <w:rPr>
                <w:lang w:val="ru-RU"/>
              </w:rPr>
              <w:t xml:space="preserve"> </w:t>
            </w:r>
            <w:r w:rsidRPr="00131F8E">
              <w:rPr>
                <w:lang w:val="ru-RU"/>
              </w:rPr>
              <w:t>по заданию на проектирование</w:t>
            </w:r>
          </w:p>
        </w:tc>
        <w:tc>
          <w:tcPr>
            <w:tcW w:w="3544" w:type="dxa"/>
          </w:tcPr>
          <w:p w:rsidR="00C37688" w:rsidRPr="00131F8E" w:rsidRDefault="00C37688" w:rsidP="00C37688">
            <w:pPr>
              <w:pStyle w:val="TableParagraph"/>
              <w:rPr>
                <w:lang w:val="ru-RU"/>
              </w:rPr>
            </w:pPr>
          </w:p>
          <w:p w:rsidR="00C37688" w:rsidRPr="00C37688" w:rsidRDefault="00C37688" w:rsidP="00C37688">
            <w:pPr>
              <w:pStyle w:val="TableParagraph"/>
              <w:ind w:left="3"/>
              <w:jc w:val="center"/>
            </w:pPr>
            <w:r w:rsidRPr="00C37688">
              <w:t>не нормируется</w:t>
            </w:r>
          </w:p>
        </w:tc>
      </w:tr>
      <w:tr w:rsidR="00C37688" w:rsidRPr="00C37688" w:rsidTr="00131F8E">
        <w:trPr>
          <w:trHeight w:val="1062"/>
        </w:trPr>
        <w:tc>
          <w:tcPr>
            <w:tcW w:w="2410" w:type="dxa"/>
          </w:tcPr>
          <w:p w:rsidR="00C37688" w:rsidRPr="00C37688" w:rsidRDefault="00C37688" w:rsidP="00C37688">
            <w:pPr>
              <w:pStyle w:val="TableParagraph"/>
              <w:ind w:left="110"/>
            </w:pPr>
            <w:r w:rsidRPr="00C37688">
              <w:t>Центры социального</w:t>
            </w:r>
          </w:p>
          <w:p w:rsidR="00C37688" w:rsidRPr="00C37688" w:rsidRDefault="00C37688" w:rsidP="00C37688">
            <w:pPr>
              <w:pStyle w:val="TableParagraph"/>
              <w:ind w:left="110"/>
            </w:pPr>
            <w:r w:rsidRPr="00C37688">
              <w:t>обслуживания инвалидов</w:t>
            </w:r>
          </w:p>
        </w:tc>
        <w:tc>
          <w:tcPr>
            <w:tcW w:w="3544" w:type="dxa"/>
          </w:tcPr>
          <w:p w:rsidR="00C37688" w:rsidRPr="00C37688" w:rsidRDefault="00C37688" w:rsidP="00C37688">
            <w:pPr>
              <w:pStyle w:val="TableParagraph"/>
            </w:pPr>
          </w:p>
          <w:p w:rsidR="00C37688" w:rsidRPr="00C37688" w:rsidRDefault="00C37688" w:rsidP="00C37688">
            <w:pPr>
              <w:pStyle w:val="TableParagraph"/>
            </w:pPr>
          </w:p>
          <w:p w:rsidR="00C37688" w:rsidRPr="00C37688" w:rsidRDefault="00C37688" w:rsidP="001118DA">
            <w:pPr>
              <w:pStyle w:val="TableParagraph"/>
              <w:tabs>
                <w:tab w:val="left" w:pos="0"/>
              </w:tabs>
              <w:jc w:val="center"/>
            </w:pPr>
            <w:r w:rsidRPr="00C37688">
              <w:t xml:space="preserve">по заданию на </w:t>
            </w:r>
            <w:r w:rsidR="001118DA">
              <w:rPr>
                <w:lang w:val="ru-RU"/>
              </w:rPr>
              <w:t>п</w:t>
            </w:r>
            <w:r w:rsidRPr="00C37688">
              <w:t>роектирование</w:t>
            </w:r>
          </w:p>
        </w:tc>
        <w:tc>
          <w:tcPr>
            <w:tcW w:w="3544" w:type="dxa"/>
          </w:tcPr>
          <w:p w:rsidR="00C37688" w:rsidRPr="004509A0" w:rsidRDefault="001118DA" w:rsidP="00433863">
            <w:pPr>
              <w:pStyle w:val="TableParagraph"/>
              <w:tabs>
                <w:tab w:val="left" w:pos="142"/>
              </w:tabs>
              <w:ind w:right="100"/>
              <w:rPr>
                <w:lang w:val="ru-RU"/>
              </w:rPr>
            </w:pPr>
            <w:r>
              <w:rPr>
                <w:lang w:val="ru-RU"/>
              </w:rPr>
              <w:t>д</w:t>
            </w:r>
            <w:r w:rsidR="00C37688" w:rsidRPr="004509A0">
              <w:rPr>
                <w:lang w:val="ru-RU"/>
              </w:rPr>
              <w:t>ля</w:t>
            </w:r>
            <w:r>
              <w:rPr>
                <w:lang w:val="ru-RU"/>
              </w:rPr>
              <w:t xml:space="preserve"> с</w:t>
            </w:r>
            <w:r w:rsidR="00C37688" w:rsidRPr="004509A0">
              <w:rPr>
                <w:spacing w:val="-5"/>
                <w:lang w:val="ru-RU"/>
              </w:rPr>
              <w:t xml:space="preserve">тационарных </w:t>
            </w:r>
            <w:r w:rsidR="00C37688" w:rsidRPr="004509A0">
              <w:rPr>
                <w:lang w:val="ru-RU"/>
              </w:rPr>
              <w:t>учреждений – 2 ч;</w:t>
            </w:r>
          </w:p>
          <w:p w:rsidR="00C37688" w:rsidRPr="004509A0" w:rsidRDefault="00C37688" w:rsidP="00433863">
            <w:pPr>
              <w:pStyle w:val="TableParagraph"/>
              <w:tabs>
                <w:tab w:val="left" w:pos="142"/>
              </w:tabs>
              <w:ind w:right="101"/>
              <w:rPr>
                <w:lang w:val="ru-RU"/>
              </w:rPr>
            </w:pPr>
            <w:r w:rsidRPr="004509A0">
              <w:rPr>
                <w:lang w:val="ru-RU"/>
              </w:rPr>
              <w:t>для</w:t>
            </w:r>
            <w:r w:rsidRPr="004509A0">
              <w:rPr>
                <w:lang w:val="ru-RU"/>
              </w:rPr>
              <w:tab/>
            </w:r>
            <w:r w:rsidRPr="004509A0">
              <w:rPr>
                <w:spacing w:val="-1"/>
                <w:lang w:val="ru-RU"/>
              </w:rPr>
              <w:t xml:space="preserve">нестационарных </w:t>
            </w:r>
            <w:r w:rsidRPr="004509A0">
              <w:rPr>
                <w:lang w:val="ru-RU"/>
              </w:rPr>
              <w:t>учреждений:</w:t>
            </w:r>
          </w:p>
          <w:p w:rsidR="00C37688" w:rsidRPr="00C37688" w:rsidRDefault="00C37688" w:rsidP="00E40E80">
            <w:pPr>
              <w:pStyle w:val="TableParagraph"/>
              <w:numPr>
                <w:ilvl w:val="1"/>
                <w:numId w:val="40"/>
              </w:numPr>
              <w:tabs>
                <w:tab w:val="left" w:pos="142"/>
                <w:tab w:val="left" w:pos="300"/>
                <w:tab w:val="left" w:pos="348"/>
              </w:tabs>
              <w:ind w:left="0" w:firstLine="0"/>
              <w:jc w:val="both"/>
            </w:pPr>
            <w:r w:rsidRPr="00C37688">
              <w:t>надомного</w:t>
            </w:r>
            <w:r w:rsidR="001118DA">
              <w:rPr>
                <w:lang w:val="ru-RU"/>
              </w:rPr>
              <w:t xml:space="preserve"> </w:t>
            </w:r>
            <w:r w:rsidRPr="00C37688">
              <w:t>обслуживания – 1500 м;</w:t>
            </w:r>
          </w:p>
          <w:p w:rsidR="00C37688" w:rsidRPr="00C37688" w:rsidRDefault="00C37688" w:rsidP="00E40E80">
            <w:pPr>
              <w:pStyle w:val="TableParagraph"/>
              <w:numPr>
                <w:ilvl w:val="1"/>
                <w:numId w:val="40"/>
              </w:numPr>
              <w:tabs>
                <w:tab w:val="left" w:pos="142"/>
                <w:tab w:val="left" w:pos="283"/>
              </w:tabs>
              <w:ind w:left="0" w:right="103" w:firstLine="0"/>
            </w:pPr>
            <w:r w:rsidRPr="00C37688">
              <w:t>дневного пребывания – 500</w:t>
            </w:r>
            <w:r w:rsidRPr="00C37688">
              <w:rPr>
                <w:spacing w:val="-2"/>
              </w:rPr>
              <w:t xml:space="preserve"> </w:t>
            </w:r>
            <w:r w:rsidRPr="00C37688">
              <w:t>м</w:t>
            </w:r>
          </w:p>
        </w:tc>
      </w:tr>
      <w:tr w:rsidR="00C37688" w:rsidRPr="00C37688" w:rsidTr="00131F8E">
        <w:trPr>
          <w:trHeight w:val="774"/>
        </w:trPr>
        <w:tc>
          <w:tcPr>
            <w:tcW w:w="2410" w:type="dxa"/>
          </w:tcPr>
          <w:p w:rsidR="00C37688" w:rsidRPr="00C37688" w:rsidRDefault="00C37688" w:rsidP="001118DA">
            <w:pPr>
              <w:pStyle w:val="TableParagraph"/>
              <w:ind w:left="110"/>
            </w:pPr>
            <w:r w:rsidRPr="00C37688">
              <w:t>Общественные здания и сооружения различного</w:t>
            </w:r>
          </w:p>
          <w:p w:rsidR="00C37688" w:rsidRPr="00C37688" w:rsidRDefault="00C37688" w:rsidP="00C37688">
            <w:pPr>
              <w:pStyle w:val="TableParagraph"/>
              <w:ind w:left="110"/>
            </w:pPr>
            <w:r w:rsidRPr="00C37688">
              <w:t>назначения</w:t>
            </w:r>
          </w:p>
        </w:tc>
        <w:tc>
          <w:tcPr>
            <w:tcW w:w="3544" w:type="dxa"/>
          </w:tcPr>
          <w:p w:rsidR="00C37688" w:rsidRPr="00C37688" w:rsidRDefault="00C37688" w:rsidP="00C37688">
            <w:pPr>
              <w:pStyle w:val="TableParagraph"/>
              <w:ind w:left="339" w:right="257" w:hanging="57"/>
              <w:rPr>
                <w:lang w:val="ru-RU"/>
              </w:rPr>
            </w:pPr>
            <w:r w:rsidRPr="00C37688">
              <w:rPr>
                <w:lang w:val="ru-RU"/>
              </w:rPr>
              <w:t>5 % общей вместимости объекта или расчетного количества посетителей</w:t>
            </w:r>
          </w:p>
        </w:tc>
        <w:tc>
          <w:tcPr>
            <w:tcW w:w="3544" w:type="dxa"/>
          </w:tcPr>
          <w:p w:rsidR="00C37688" w:rsidRPr="001118DA" w:rsidRDefault="00C37688" w:rsidP="001118DA">
            <w:pPr>
              <w:pStyle w:val="TableParagraph"/>
              <w:ind w:left="431" w:right="417" w:hanging="6"/>
              <w:jc w:val="center"/>
              <w:rPr>
                <w:lang w:val="ru-RU"/>
              </w:rPr>
            </w:pPr>
            <w:r w:rsidRPr="00C37688">
              <w:rPr>
                <w:lang w:val="ru-RU"/>
              </w:rPr>
              <w:t xml:space="preserve">в зависимости от </w:t>
            </w:r>
            <w:r w:rsidRPr="00C37688">
              <w:rPr>
                <w:spacing w:val="-3"/>
                <w:lang w:val="ru-RU"/>
              </w:rPr>
              <w:t xml:space="preserve">назначения </w:t>
            </w:r>
            <w:r w:rsidRPr="00C37688">
              <w:rPr>
                <w:lang w:val="ru-RU"/>
              </w:rPr>
              <w:t xml:space="preserve">зданий </w:t>
            </w:r>
            <w:r w:rsidRPr="00C37688">
              <w:rPr>
                <w:spacing w:val="-13"/>
                <w:lang w:val="ru-RU"/>
              </w:rPr>
              <w:t>и</w:t>
            </w:r>
            <w:r w:rsidR="001118DA">
              <w:rPr>
                <w:spacing w:val="-13"/>
                <w:lang w:val="ru-RU"/>
              </w:rPr>
              <w:t xml:space="preserve"> </w:t>
            </w:r>
            <w:r w:rsidRPr="001118DA">
              <w:rPr>
                <w:lang w:val="ru-RU"/>
              </w:rPr>
              <w:t>сооружений</w:t>
            </w:r>
          </w:p>
        </w:tc>
      </w:tr>
      <w:tr w:rsidR="00C37688" w:rsidRPr="00C37688" w:rsidTr="00131F8E">
        <w:trPr>
          <w:trHeight w:val="415"/>
        </w:trPr>
        <w:tc>
          <w:tcPr>
            <w:tcW w:w="2410" w:type="dxa"/>
          </w:tcPr>
          <w:p w:rsidR="00C37688" w:rsidRPr="00C37688" w:rsidRDefault="00C37688" w:rsidP="00C37688">
            <w:pPr>
              <w:pStyle w:val="TableParagraph"/>
              <w:ind w:left="223"/>
              <w:rPr>
                <w:lang w:val="ru-RU"/>
              </w:rPr>
            </w:pPr>
            <w:r w:rsidRPr="00C37688">
              <w:rPr>
                <w:lang w:val="ru-RU"/>
              </w:rPr>
              <w:t>в том числе идентич</w:t>
            </w:r>
            <w:r w:rsidR="00131F8E">
              <w:rPr>
                <w:lang w:val="ru-RU"/>
              </w:rPr>
              <w:t>-</w:t>
            </w:r>
            <w:r w:rsidRPr="00C37688">
              <w:rPr>
                <w:lang w:val="ru-RU"/>
              </w:rPr>
              <w:t>ные места (приборы, устройства и т.п.)</w:t>
            </w:r>
          </w:p>
          <w:p w:rsidR="00C37688" w:rsidRPr="00C37688" w:rsidRDefault="00C37688" w:rsidP="00C37688">
            <w:pPr>
              <w:pStyle w:val="TableParagraph"/>
              <w:ind w:left="223"/>
            </w:pPr>
            <w:r w:rsidRPr="00C37688">
              <w:t>обслуживания посетителей</w:t>
            </w:r>
          </w:p>
        </w:tc>
        <w:tc>
          <w:tcPr>
            <w:tcW w:w="3544" w:type="dxa"/>
          </w:tcPr>
          <w:p w:rsidR="00C37688" w:rsidRPr="00C37688" w:rsidRDefault="00C37688" w:rsidP="00C37688">
            <w:pPr>
              <w:pStyle w:val="TableParagraph"/>
              <w:rPr>
                <w:lang w:val="ru-RU"/>
              </w:rPr>
            </w:pPr>
          </w:p>
          <w:p w:rsidR="00C37688" w:rsidRPr="00C37688" w:rsidRDefault="00C37688" w:rsidP="00C37688">
            <w:pPr>
              <w:pStyle w:val="TableParagraph"/>
              <w:ind w:left="333" w:right="333"/>
              <w:jc w:val="center"/>
              <w:rPr>
                <w:lang w:val="ru-RU"/>
              </w:rPr>
            </w:pPr>
            <w:r w:rsidRPr="00C37688">
              <w:rPr>
                <w:lang w:val="ru-RU"/>
              </w:rPr>
              <w:t>5 % от общего числа, но не менее 1</w:t>
            </w:r>
          </w:p>
        </w:tc>
        <w:tc>
          <w:tcPr>
            <w:tcW w:w="3544" w:type="dxa"/>
          </w:tcPr>
          <w:p w:rsidR="00C37688" w:rsidRPr="00C37688" w:rsidRDefault="00C37688" w:rsidP="00C37688">
            <w:pPr>
              <w:pStyle w:val="TableParagraph"/>
              <w:rPr>
                <w:lang w:val="ru-RU"/>
              </w:rPr>
            </w:pPr>
          </w:p>
          <w:p w:rsidR="00C37688" w:rsidRPr="00C37688" w:rsidRDefault="00C37688" w:rsidP="00C37688">
            <w:pPr>
              <w:pStyle w:val="TableParagraph"/>
              <w:ind w:left="5"/>
              <w:jc w:val="center"/>
            </w:pPr>
            <w:r w:rsidRPr="00C37688">
              <w:rPr>
                <w:w w:val="99"/>
              </w:rPr>
              <w:t>-</w:t>
            </w:r>
          </w:p>
        </w:tc>
      </w:tr>
      <w:tr w:rsidR="00C37688" w:rsidRPr="00C37688" w:rsidTr="00131F8E">
        <w:trPr>
          <w:trHeight w:val="1034"/>
        </w:trPr>
        <w:tc>
          <w:tcPr>
            <w:tcW w:w="2410" w:type="dxa"/>
          </w:tcPr>
          <w:p w:rsidR="00C37688" w:rsidRPr="00C37688" w:rsidRDefault="00C37688" w:rsidP="00C37688">
            <w:pPr>
              <w:pStyle w:val="TableParagraph"/>
              <w:ind w:left="110"/>
              <w:rPr>
                <w:lang w:val="ru-RU"/>
              </w:rPr>
            </w:pPr>
            <w:r w:rsidRPr="00C37688">
              <w:rPr>
                <w:lang w:val="ru-RU"/>
              </w:rPr>
              <w:t>Специализированные</w:t>
            </w:r>
          </w:p>
          <w:p w:rsidR="00C37688" w:rsidRPr="00C37688" w:rsidRDefault="00C37688" w:rsidP="00C37688">
            <w:pPr>
              <w:pStyle w:val="TableParagraph"/>
              <w:ind w:left="110"/>
              <w:rPr>
                <w:lang w:val="ru-RU"/>
              </w:rPr>
            </w:pPr>
            <w:r w:rsidRPr="00C37688">
              <w:rPr>
                <w:lang w:val="ru-RU"/>
              </w:rPr>
              <w:t>учреждения, предназначенные</w:t>
            </w:r>
          </w:p>
          <w:p w:rsidR="00C37688" w:rsidRPr="00C37688" w:rsidRDefault="00C37688" w:rsidP="00C37688">
            <w:pPr>
              <w:pStyle w:val="TableParagraph"/>
              <w:ind w:left="110" w:right="34"/>
              <w:rPr>
                <w:lang w:val="ru-RU"/>
              </w:rPr>
            </w:pPr>
            <w:r w:rsidRPr="00C37688">
              <w:rPr>
                <w:lang w:val="ru-RU"/>
              </w:rPr>
              <w:t>для медицинского обслуживания и реабилитации инвалидов</w:t>
            </w:r>
          </w:p>
        </w:tc>
        <w:tc>
          <w:tcPr>
            <w:tcW w:w="3544" w:type="dxa"/>
          </w:tcPr>
          <w:p w:rsidR="00C37688" w:rsidRPr="00C37688" w:rsidRDefault="00C37688" w:rsidP="00C37688">
            <w:pPr>
              <w:pStyle w:val="TableParagraph"/>
              <w:rPr>
                <w:lang w:val="ru-RU"/>
              </w:rPr>
            </w:pPr>
          </w:p>
          <w:p w:rsidR="001118DA" w:rsidRDefault="00C37688" w:rsidP="001118DA">
            <w:pPr>
              <w:pStyle w:val="TableParagraph"/>
              <w:ind w:left="2693" w:right="142" w:hanging="2693"/>
              <w:jc w:val="center"/>
              <w:rPr>
                <w:lang w:val="ru-RU"/>
              </w:rPr>
            </w:pPr>
            <w:r w:rsidRPr="00C37688">
              <w:rPr>
                <w:lang w:val="ru-RU"/>
              </w:rPr>
              <w:t>по реальной и прогнозируемой</w:t>
            </w:r>
          </w:p>
          <w:p w:rsidR="00C37688" w:rsidRPr="00C37688" w:rsidRDefault="00C37688" w:rsidP="001118DA">
            <w:pPr>
              <w:pStyle w:val="TableParagraph"/>
              <w:ind w:left="2693" w:right="142" w:hanging="2693"/>
              <w:jc w:val="center"/>
              <w:rPr>
                <w:lang w:val="ru-RU"/>
              </w:rPr>
            </w:pPr>
            <w:r w:rsidRPr="00C37688">
              <w:rPr>
                <w:lang w:val="ru-RU"/>
              </w:rPr>
              <w:t>потребности</w:t>
            </w:r>
          </w:p>
        </w:tc>
        <w:tc>
          <w:tcPr>
            <w:tcW w:w="3544" w:type="dxa"/>
          </w:tcPr>
          <w:p w:rsidR="00C37688" w:rsidRPr="00C37688" w:rsidRDefault="00C37688" w:rsidP="00C37688">
            <w:pPr>
              <w:pStyle w:val="TableParagraph"/>
              <w:rPr>
                <w:lang w:val="ru-RU"/>
              </w:rPr>
            </w:pPr>
          </w:p>
          <w:p w:rsidR="001118DA" w:rsidRDefault="00C37688" w:rsidP="001118DA">
            <w:pPr>
              <w:pStyle w:val="TableParagraph"/>
              <w:jc w:val="center"/>
              <w:rPr>
                <w:lang w:val="ru-RU"/>
              </w:rPr>
            </w:pPr>
            <w:r w:rsidRPr="00C37688">
              <w:t xml:space="preserve">радиус транспортной </w:t>
            </w:r>
          </w:p>
          <w:p w:rsidR="00C37688" w:rsidRPr="00C37688" w:rsidRDefault="00C37688" w:rsidP="001118DA">
            <w:pPr>
              <w:pStyle w:val="TableParagraph"/>
              <w:jc w:val="center"/>
            </w:pPr>
            <w:r w:rsidRPr="00C37688">
              <w:t>доступности 2 ч.</w:t>
            </w:r>
          </w:p>
        </w:tc>
      </w:tr>
      <w:tr w:rsidR="00C37688" w:rsidRPr="00C37688" w:rsidTr="00131F8E">
        <w:trPr>
          <w:trHeight w:val="273"/>
        </w:trPr>
        <w:tc>
          <w:tcPr>
            <w:tcW w:w="2410" w:type="dxa"/>
          </w:tcPr>
          <w:p w:rsidR="00C37688" w:rsidRPr="00C37688" w:rsidRDefault="00C37688" w:rsidP="00C37688">
            <w:pPr>
              <w:pStyle w:val="TableParagraph"/>
              <w:ind w:left="110" w:right="222"/>
              <w:rPr>
                <w:lang w:val="ru-RU"/>
              </w:rPr>
            </w:pPr>
            <w:r w:rsidRPr="00C37688">
              <w:rPr>
                <w:lang w:val="ru-RU"/>
              </w:rPr>
              <w:t>Автостоянки (парковки) транспортных средств личного пользования на участках около или внутри объектов</w:t>
            </w:r>
          </w:p>
          <w:p w:rsidR="00C37688" w:rsidRPr="00C37688" w:rsidRDefault="00C37688" w:rsidP="00C37688">
            <w:pPr>
              <w:pStyle w:val="TableParagraph"/>
              <w:ind w:left="110"/>
            </w:pPr>
            <w:r w:rsidRPr="00C37688">
              <w:t>обслуживания</w:t>
            </w:r>
          </w:p>
        </w:tc>
        <w:tc>
          <w:tcPr>
            <w:tcW w:w="3544" w:type="dxa"/>
          </w:tcPr>
          <w:p w:rsidR="00C37688" w:rsidRPr="00C37688" w:rsidRDefault="00C37688" w:rsidP="00C37688">
            <w:pPr>
              <w:pStyle w:val="TableParagraph"/>
              <w:ind w:left="107" w:right="97"/>
              <w:jc w:val="both"/>
              <w:rPr>
                <w:lang w:val="ru-RU"/>
              </w:rPr>
            </w:pPr>
            <w:r w:rsidRPr="00C37688">
              <w:rPr>
                <w:lang w:val="ru-RU"/>
              </w:rPr>
              <w:t>10 % машино-мест, но не менее 1 места для людей с инвалидностью, в том числе количество специализированных расширенных* машино-мест для транспортных средств инвалидов, передвигающихся на креслах-колясках определяется расчетом, при числе</w:t>
            </w:r>
            <w:r w:rsidRPr="00C37688">
              <w:rPr>
                <w:spacing w:val="-15"/>
                <w:lang w:val="ru-RU"/>
              </w:rPr>
              <w:t xml:space="preserve"> </w:t>
            </w:r>
            <w:r w:rsidRPr="00C37688">
              <w:rPr>
                <w:lang w:val="ru-RU"/>
              </w:rPr>
              <w:t>мест:</w:t>
            </w:r>
          </w:p>
          <w:p w:rsidR="00C37688" w:rsidRPr="00C37688" w:rsidRDefault="00C37688" w:rsidP="00E40E80">
            <w:pPr>
              <w:pStyle w:val="TableParagraph"/>
              <w:numPr>
                <w:ilvl w:val="0"/>
                <w:numId w:val="39"/>
              </w:numPr>
              <w:tabs>
                <w:tab w:val="left" w:pos="300"/>
              </w:tabs>
              <w:ind w:right="96" w:hanging="144"/>
              <w:jc w:val="both"/>
              <w:rPr>
                <w:lang w:val="ru-RU"/>
              </w:rPr>
            </w:pPr>
            <w:r w:rsidRPr="00C37688">
              <w:rPr>
                <w:lang w:val="ru-RU"/>
              </w:rPr>
              <w:tab/>
              <w:t>до 100 включительно – 5 %, но не менее 1 места;</w:t>
            </w:r>
          </w:p>
          <w:p w:rsidR="00C37688" w:rsidRPr="00C37688" w:rsidRDefault="00C37688" w:rsidP="00E40E80">
            <w:pPr>
              <w:pStyle w:val="TableParagraph"/>
              <w:numPr>
                <w:ilvl w:val="0"/>
                <w:numId w:val="39"/>
              </w:numPr>
              <w:tabs>
                <w:tab w:val="left" w:pos="416"/>
              </w:tabs>
              <w:ind w:right="96" w:hanging="144"/>
              <w:jc w:val="both"/>
              <w:rPr>
                <w:lang w:val="ru-RU"/>
              </w:rPr>
            </w:pPr>
            <w:r w:rsidRPr="00C37688">
              <w:rPr>
                <w:lang w:val="ru-RU"/>
              </w:rPr>
              <w:tab/>
              <w:t>от 101 до 200 – 5 мест и дополнительно 3 % от  количества мест свыше</w:t>
            </w:r>
            <w:r w:rsidRPr="00C37688">
              <w:rPr>
                <w:spacing w:val="-2"/>
                <w:lang w:val="ru-RU"/>
              </w:rPr>
              <w:t xml:space="preserve"> </w:t>
            </w:r>
            <w:r w:rsidRPr="00C37688">
              <w:rPr>
                <w:lang w:val="ru-RU"/>
              </w:rPr>
              <w:t>100;</w:t>
            </w:r>
          </w:p>
          <w:p w:rsidR="00C37688" w:rsidRPr="00C37688" w:rsidRDefault="00C37688" w:rsidP="00E40E80">
            <w:pPr>
              <w:pStyle w:val="TableParagraph"/>
              <w:numPr>
                <w:ilvl w:val="0"/>
                <w:numId w:val="39"/>
              </w:numPr>
              <w:tabs>
                <w:tab w:val="left" w:pos="416"/>
              </w:tabs>
              <w:ind w:right="96" w:hanging="144"/>
              <w:jc w:val="both"/>
              <w:rPr>
                <w:lang w:val="ru-RU"/>
              </w:rPr>
            </w:pPr>
            <w:r w:rsidRPr="00C37688">
              <w:rPr>
                <w:lang w:val="ru-RU"/>
              </w:rPr>
              <w:tab/>
              <w:t>от 201 до 500 – 8 мест и дополнительно 2 % от  количества мест свыше</w:t>
            </w:r>
            <w:r w:rsidRPr="00C37688">
              <w:rPr>
                <w:spacing w:val="-2"/>
                <w:lang w:val="ru-RU"/>
              </w:rPr>
              <w:t xml:space="preserve"> </w:t>
            </w:r>
            <w:r w:rsidRPr="00C37688">
              <w:rPr>
                <w:lang w:val="ru-RU"/>
              </w:rPr>
              <w:t>200;</w:t>
            </w:r>
          </w:p>
          <w:p w:rsidR="00C37688" w:rsidRPr="00C37688" w:rsidRDefault="00C37688" w:rsidP="00E40E80">
            <w:pPr>
              <w:pStyle w:val="TableParagraph"/>
              <w:numPr>
                <w:ilvl w:val="0"/>
                <w:numId w:val="39"/>
              </w:numPr>
              <w:tabs>
                <w:tab w:val="left" w:pos="240"/>
              </w:tabs>
              <w:ind w:left="239" w:right="142" w:hanging="132"/>
              <w:jc w:val="both"/>
            </w:pPr>
            <w:r w:rsidRPr="00C37688">
              <w:t>501 и более – 14 мест и</w:t>
            </w:r>
            <w:r w:rsidRPr="00C37688">
              <w:rPr>
                <w:spacing w:val="13"/>
              </w:rPr>
              <w:t xml:space="preserve"> </w:t>
            </w:r>
            <w:r w:rsidRPr="00C37688">
              <w:t>дополнительно</w:t>
            </w:r>
          </w:p>
          <w:p w:rsidR="00C37688" w:rsidRPr="00C37688" w:rsidRDefault="00C37688" w:rsidP="00C37688">
            <w:pPr>
              <w:pStyle w:val="TableParagraph"/>
              <w:ind w:left="251"/>
            </w:pPr>
            <w:r w:rsidRPr="00C37688">
              <w:t>1% от количества мест свыше 500</w:t>
            </w:r>
          </w:p>
        </w:tc>
        <w:tc>
          <w:tcPr>
            <w:tcW w:w="3544" w:type="dxa"/>
          </w:tcPr>
          <w:p w:rsidR="00C37688" w:rsidRPr="00C37688" w:rsidRDefault="00C37688" w:rsidP="00C37688">
            <w:pPr>
              <w:pStyle w:val="TableParagraph"/>
              <w:tabs>
                <w:tab w:val="left" w:pos="2306"/>
              </w:tabs>
              <w:ind w:left="107" w:right="99"/>
              <w:jc w:val="both"/>
              <w:rPr>
                <w:lang w:val="ru-RU"/>
              </w:rPr>
            </w:pPr>
            <w:r w:rsidRPr="00C37688">
              <w:rPr>
                <w:lang w:val="ru-RU"/>
              </w:rPr>
              <w:t>места для транспортных средств, управляемых инвалидами</w:t>
            </w:r>
            <w:r w:rsidRPr="00C37688">
              <w:rPr>
                <w:lang w:val="ru-RU"/>
              </w:rPr>
              <w:tab/>
            </w:r>
            <w:r w:rsidRPr="00C37688">
              <w:rPr>
                <w:spacing w:val="-7"/>
                <w:lang w:val="ru-RU"/>
              </w:rPr>
              <w:t xml:space="preserve">или </w:t>
            </w:r>
            <w:r w:rsidRPr="00C37688">
              <w:rPr>
                <w:lang w:val="ru-RU"/>
              </w:rPr>
              <w:t>перевозящих</w:t>
            </w:r>
            <w:r w:rsidRPr="00C37688">
              <w:rPr>
                <w:spacing w:val="-1"/>
                <w:lang w:val="ru-RU"/>
              </w:rPr>
              <w:t xml:space="preserve"> </w:t>
            </w:r>
            <w:r w:rsidRPr="00C37688">
              <w:rPr>
                <w:lang w:val="ru-RU"/>
              </w:rPr>
              <w:t>инвалидов:</w:t>
            </w:r>
          </w:p>
          <w:p w:rsidR="00C37688" w:rsidRPr="00C37688" w:rsidRDefault="00C37688" w:rsidP="00E40E80">
            <w:pPr>
              <w:pStyle w:val="TableParagraph"/>
              <w:numPr>
                <w:ilvl w:val="0"/>
                <w:numId w:val="38"/>
              </w:numPr>
              <w:tabs>
                <w:tab w:val="left" w:pos="232"/>
                <w:tab w:val="left" w:pos="2312"/>
              </w:tabs>
              <w:ind w:right="94" w:hanging="144"/>
              <w:jc w:val="both"/>
              <w:rPr>
                <w:lang w:val="ru-RU"/>
              </w:rPr>
            </w:pPr>
            <w:r w:rsidRPr="00C37688">
              <w:rPr>
                <w:lang w:val="ru-RU"/>
              </w:rPr>
              <w:t xml:space="preserve">от входов в </w:t>
            </w:r>
            <w:r w:rsidRPr="00C37688">
              <w:rPr>
                <w:spacing w:val="-3"/>
                <w:lang w:val="ru-RU"/>
              </w:rPr>
              <w:t xml:space="preserve">предприятия, </w:t>
            </w:r>
            <w:r w:rsidRPr="00C37688">
              <w:rPr>
                <w:lang w:val="ru-RU"/>
              </w:rPr>
              <w:t>организации</w:t>
            </w:r>
            <w:r w:rsidRPr="00C37688">
              <w:rPr>
                <w:lang w:val="ru-RU"/>
              </w:rPr>
              <w:tab/>
            </w:r>
            <w:r w:rsidRPr="00C37688">
              <w:rPr>
                <w:spacing w:val="-8"/>
                <w:lang w:val="ru-RU"/>
              </w:rPr>
              <w:t xml:space="preserve">или </w:t>
            </w:r>
            <w:r w:rsidRPr="00C37688">
              <w:rPr>
                <w:lang w:val="ru-RU"/>
              </w:rPr>
              <w:t>учреждения, доступные для инвалидов, – вблизи, но не более 50</w:t>
            </w:r>
            <w:r w:rsidRPr="00C37688">
              <w:rPr>
                <w:spacing w:val="1"/>
                <w:lang w:val="ru-RU"/>
              </w:rPr>
              <w:t xml:space="preserve"> </w:t>
            </w:r>
            <w:r w:rsidRPr="00C37688">
              <w:rPr>
                <w:lang w:val="ru-RU"/>
              </w:rPr>
              <w:t>м;</w:t>
            </w:r>
          </w:p>
          <w:p w:rsidR="00C37688" w:rsidRPr="00C37688" w:rsidRDefault="00C37688" w:rsidP="00E40E80">
            <w:pPr>
              <w:pStyle w:val="TableParagraph"/>
              <w:numPr>
                <w:ilvl w:val="0"/>
                <w:numId w:val="38"/>
              </w:numPr>
              <w:tabs>
                <w:tab w:val="left" w:pos="232"/>
              </w:tabs>
              <w:ind w:right="143" w:hanging="144"/>
              <w:jc w:val="both"/>
              <w:rPr>
                <w:lang w:val="ru-RU"/>
              </w:rPr>
            </w:pPr>
            <w:r w:rsidRPr="00C37688">
              <w:rPr>
                <w:lang w:val="ru-RU"/>
              </w:rPr>
              <w:t xml:space="preserve">от </w:t>
            </w:r>
            <w:r w:rsidRPr="00C37688">
              <w:rPr>
                <w:spacing w:val="-3"/>
                <w:lang w:val="ru-RU"/>
              </w:rPr>
              <w:t xml:space="preserve">входов </w:t>
            </w:r>
            <w:r w:rsidRPr="00C37688">
              <w:rPr>
                <w:spacing w:val="-4"/>
                <w:lang w:val="ru-RU"/>
              </w:rPr>
              <w:t xml:space="preserve">жилых </w:t>
            </w:r>
            <w:r w:rsidRPr="00C37688">
              <w:rPr>
                <w:spacing w:val="-5"/>
                <w:lang w:val="ru-RU"/>
              </w:rPr>
              <w:t>зданий</w:t>
            </w:r>
            <w:r w:rsidRPr="00C37688">
              <w:rPr>
                <w:spacing w:val="-24"/>
                <w:lang w:val="ru-RU"/>
              </w:rPr>
              <w:t xml:space="preserve"> </w:t>
            </w:r>
            <w:r w:rsidRPr="00C37688">
              <w:rPr>
                <w:spacing w:val="-13"/>
                <w:lang w:val="ru-RU"/>
              </w:rPr>
              <w:t xml:space="preserve">– </w:t>
            </w:r>
            <w:r w:rsidRPr="00C37688">
              <w:rPr>
                <w:lang w:val="ru-RU"/>
              </w:rPr>
              <w:t>100</w:t>
            </w:r>
            <w:r w:rsidRPr="00C37688">
              <w:rPr>
                <w:spacing w:val="-2"/>
                <w:lang w:val="ru-RU"/>
              </w:rPr>
              <w:t xml:space="preserve"> </w:t>
            </w:r>
            <w:r w:rsidRPr="00C37688">
              <w:rPr>
                <w:lang w:val="ru-RU"/>
              </w:rPr>
              <w:t>м</w:t>
            </w:r>
          </w:p>
        </w:tc>
      </w:tr>
      <w:tr w:rsidR="00C37688" w:rsidRPr="00C37688" w:rsidTr="00131F8E">
        <w:trPr>
          <w:trHeight w:val="1269"/>
        </w:trPr>
        <w:tc>
          <w:tcPr>
            <w:tcW w:w="2410" w:type="dxa"/>
          </w:tcPr>
          <w:p w:rsidR="00C37688" w:rsidRPr="00C37688" w:rsidRDefault="00C37688" w:rsidP="00C37688">
            <w:pPr>
              <w:pStyle w:val="TableParagraph"/>
              <w:ind w:left="110" w:right="115"/>
              <w:rPr>
                <w:lang w:val="ru-RU"/>
              </w:rPr>
            </w:pPr>
            <w:r w:rsidRPr="00C37688">
              <w:rPr>
                <w:lang w:val="ru-RU"/>
              </w:rPr>
              <w:t>Остановки</w:t>
            </w:r>
            <w:r w:rsidRPr="00C37688">
              <w:rPr>
                <w:spacing w:val="-13"/>
                <w:lang w:val="ru-RU"/>
              </w:rPr>
              <w:t xml:space="preserve"> </w:t>
            </w:r>
            <w:r w:rsidRPr="00C37688">
              <w:rPr>
                <w:lang w:val="ru-RU"/>
              </w:rPr>
              <w:t>специализированных средств общественного транспорта, перевозящих только</w:t>
            </w:r>
            <w:r w:rsidRPr="00C37688">
              <w:rPr>
                <w:spacing w:val="1"/>
                <w:lang w:val="ru-RU"/>
              </w:rPr>
              <w:t xml:space="preserve"> </w:t>
            </w:r>
            <w:r w:rsidRPr="00C37688">
              <w:rPr>
                <w:lang w:val="ru-RU"/>
              </w:rPr>
              <w:t>инвалидов</w:t>
            </w:r>
          </w:p>
        </w:tc>
        <w:tc>
          <w:tcPr>
            <w:tcW w:w="3544" w:type="dxa"/>
          </w:tcPr>
          <w:p w:rsidR="00C37688" w:rsidRPr="00C37688" w:rsidRDefault="00C37688" w:rsidP="00C37688">
            <w:pPr>
              <w:pStyle w:val="TableParagraph"/>
              <w:rPr>
                <w:lang w:val="ru-RU"/>
              </w:rPr>
            </w:pPr>
          </w:p>
          <w:p w:rsidR="00C37688" w:rsidRPr="00C37688" w:rsidRDefault="00C37688" w:rsidP="00C37688">
            <w:pPr>
              <w:pStyle w:val="TableParagraph"/>
              <w:rPr>
                <w:lang w:val="ru-RU"/>
              </w:rPr>
            </w:pPr>
          </w:p>
          <w:p w:rsidR="00C37688" w:rsidRPr="00C37688" w:rsidRDefault="00C37688" w:rsidP="00C37688">
            <w:pPr>
              <w:pStyle w:val="TableParagraph"/>
              <w:ind w:left="333" w:right="333"/>
              <w:jc w:val="center"/>
            </w:pPr>
            <w:r w:rsidRPr="00C37688">
              <w:t>по заданию на проектирование</w:t>
            </w:r>
          </w:p>
        </w:tc>
        <w:tc>
          <w:tcPr>
            <w:tcW w:w="3544" w:type="dxa"/>
          </w:tcPr>
          <w:p w:rsidR="00C37688" w:rsidRPr="00C37688" w:rsidRDefault="00C37688" w:rsidP="00E40E80">
            <w:pPr>
              <w:pStyle w:val="TableParagraph"/>
              <w:numPr>
                <w:ilvl w:val="0"/>
                <w:numId w:val="37"/>
              </w:numPr>
              <w:tabs>
                <w:tab w:val="left" w:pos="236"/>
                <w:tab w:val="left" w:pos="1182"/>
                <w:tab w:val="left" w:pos="2554"/>
              </w:tabs>
              <w:ind w:right="94" w:hanging="144"/>
              <w:jc w:val="both"/>
              <w:rPr>
                <w:lang w:val="ru-RU"/>
              </w:rPr>
            </w:pPr>
            <w:r w:rsidRPr="00C37688">
              <w:rPr>
                <w:lang w:val="ru-RU"/>
              </w:rPr>
              <w:t>до</w:t>
            </w:r>
            <w:r w:rsidRPr="00C37688">
              <w:rPr>
                <w:lang w:val="ru-RU"/>
              </w:rPr>
              <w:tab/>
              <w:t>входов</w:t>
            </w:r>
            <w:r w:rsidRPr="00C37688">
              <w:rPr>
                <w:lang w:val="ru-RU"/>
              </w:rPr>
              <w:tab/>
            </w:r>
            <w:r w:rsidRPr="00C37688">
              <w:rPr>
                <w:spacing w:val="-17"/>
                <w:lang w:val="ru-RU"/>
              </w:rPr>
              <w:t xml:space="preserve">в </w:t>
            </w:r>
            <w:r w:rsidRPr="00C37688">
              <w:rPr>
                <w:lang w:val="ru-RU"/>
              </w:rPr>
              <w:t>общественные здания – 100</w:t>
            </w:r>
            <w:r w:rsidRPr="00C37688">
              <w:rPr>
                <w:spacing w:val="-2"/>
                <w:lang w:val="ru-RU"/>
              </w:rPr>
              <w:t xml:space="preserve"> </w:t>
            </w:r>
            <w:r w:rsidRPr="00C37688">
              <w:rPr>
                <w:lang w:val="ru-RU"/>
              </w:rPr>
              <w:t>м;</w:t>
            </w:r>
          </w:p>
          <w:p w:rsidR="00C37688" w:rsidRPr="00C37688" w:rsidRDefault="00C37688" w:rsidP="00E40E80">
            <w:pPr>
              <w:pStyle w:val="TableParagraph"/>
              <w:numPr>
                <w:ilvl w:val="0"/>
                <w:numId w:val="37"/>
              </w:numPr>
              <w:tabs>
                <w:tab w:val="left" w:pos="236"/>
              </w:tabs>
              <w:ind w:right="97" w:hanging="144"/>
              <w:jc w:val="both"/>
              <w:rPr>
                <w:lang w:val="ru-RU"/>
              </w:rPr>
            </w:pPr>
            <w:r w:rsidRPr="00C37688">
              <w:rPr>
                <w:lang w:val="ru-RU"/>
              </w:rPr>
              <w:t xml:space="preserve">до входов в жилые здания, в </w:t>
            </w:r>
            <w:r w:rsidRPr="00C37688">
              <w:rPr>
                <w:spacing w:val="-3"/>
                <w:lang w:val="ru-RU"/>
              </w:rPr>
              <w:t xml:space="preserve">которых </w:t>
            </w:r>
            <w:r w:rsidRPr="00C37688">
              <w:rPr>
                <w:lang w:val="ru-RU"/>
              </w:rPr>
              <w:t>проживают инвалиды,</w:t>
            </w:r>
            <w:r w:rsidRPr="00C37688">
              <w:rPr>
                <w:spacing w:val="15"/>
                <w:lang w:val="ru-RU"/>
              </w:rPr>
              <w:t xml:space="preserve"> </w:t>
            </w:r>
            <w:r w:rsidRPr="00C37688">
              <w:rPr>
                <w:lang w:val="ru-RU"/>
              </w:rPr>
              <w:t>–</w:t>
            </w:r>
          </w:p>
          <w:p w:rsidR="00C37688" w:rsidRPr="00C37688" w:rsidRDefault="00C37688" w:rsidP="00C37688">
            <w:pPr>
              <w:pStyle w:val="TableParagraph"/>
              <w:ind w:left="251"/>
            </w:pPr>
            <w:r w:rsidRPr="00C37688">
              <w:t>300 м</w:t>
            </w:r>
          </w:p>
        </w:tc>
      </w:tr>
    </w:tbl>
    <w:p w:rsidR="001118DA" w:rsidRPr="001118DA" w:rsidRDefault="001118DA" w:rsidP="001118DA">
      <w:pPr>
        <w:widowControl w:val="0"/>
        <w:tabs>
          <w:tab w:val="left" w:pos="1465"/>
        </w:tabs>
        <w:autoSpaceDE w:val="0"/>
        <w:autoSpaceDN w:val="0"/>
        <w:spacing w:after="0" w:line="240" w:lineRule="auto"/>
        <w:ind w:right="518"/>
        <w:rPr>
          <w:rFonts w:ascii="Times New Roman" w:hAnsi="Times New Roman"/>
          <w:sz w:val="8"/>
          <w:szCs w:val="8"/>
        </w:rPr>
      </w:pPr>
    </w:p>
    <w:p w:rsidR="001118DA" w:rsidRPr="00131F8E" w:rsidRDefault="001118DA" w:rsidP="00131F8E">
      <w:pPr>
        <w:widowControl w:val="0"/>
        <w:tabs>
          <w:tab w:val="left" w:pos="1465"/>
        </w:tabs>
        <w:autoSpaceDE w:val="0"/>
        <w:autoSpaceDN w:val="0"/>
        <w:spacing w:after="0" w:line="240" w:lineRule="auto"/>
        <w:ind w:right="42"/>
        <w:rPr>
          <w:rFonts w:ascii="Times New Roman" w:hAnsi="Times New Roman"/>
          <w:b/>
          <w:sz w:val="20"/>
          <w:szCs w:val="20"/>
        </w:rPr>
      </w:pPr>
      <w:r w:rsidRPr="00131F8E">
        <w:rPr>
          <w:rFonts w:ascii="Times New Roman" w:hAnsi="Times New Roman"/>
          <w:b/>
          <w:sz w:val="20"/>
          <w:szCs w:val="20"/>
        </w:rPr>
        <w:t>Примечание:</w:t>
      </w:r>
    </w:p>
    <w:p w:rsidR="00C37688" w:rsidRPr="00131F8E" w:rsidRDefault="00C37688" w:rsidP="00E40E80">
      <w:pPr>
        <w:pStyle w:val="ae"/>
        <w:widowControl w:val="0"/>
        <w:numPr>
          <w:ilvl w:val="0"/>
          <w:numId w:val="33"/>
        </w:numPr>
        <w:tabs>
          <w:tab w:val="left" w:pos="284"/>
          <w:tab w:val="left" w:pos="1465"/>
        </w:tabs>
        <w:autoSpaceDE w:val="0"/>
        <w:autoSpaceDN w:val="0"/>
        <w:spacing w:after="0" w:line="240" w:lineRule="auto"/>
        <w:ind w:left="0" w:right="42" w:firstLine="0"/>
        <w:contextualSpacing w:val="0"/>
        <w:rPr>
          <w:rFonts w:ascii="Times New Roman" w:hAnsi="Times New Roman"/>
          <w:sz w:val="20"/>
          <w:szCs w:val="20"/>
        </w:rPr>
      </w:pPr>
      <w:r w:rsidRPr="00131F8E">
        <w:rPr>
          <w:rFonts w:ascii="Times New Roman" w:hAnsi="Times New Roman"/>
          <w:sz w:val="20"/>
          <w:szCs w:val="20"/>
        </w:rPr>
        <w:t>Размер машино-места для стоянки (парковки) транспортного средства инвалида на кресле-коляске – 6,0 × 3,6</w:t>
      </w:r>
      <w:r w:rsidRPr="00131F8E">
        <w:rPr>
          <w:rFonts w:ascii="Times New Roman" w:hAnsi="Times New Roman"/>
          <w:spacing w:val="-1"/>
          <w:sz w:val="20"/>
          <w:szCs w:val="20"/>
        </w:rPr>
        <w:t xml:space="preserve"> </w:t>
      </w:r>
      <w:r w:rsidRPr="00131F8E">
        <w:rPr>
          <w:rFonts w:ascii="Times New Roman" w:hAnsi="Times New Roman"/>
          <w:sz w:val="20"/>
          <w:szCs w:val="20"/>
        </w:rPr>
        <w:t>м.</w:t>
      </w:r>
    </w:p>
    <w:p w:rsidR="00C37688" w:rsidRPr="00131F8E" w:rsidRDefault="00C37688" w:rsidP="00131F8E">
      <w:pPr>
        <w:spacing w:after="0" w:line="240" w:lineRule="auto"/>
        <w:ind w:right="42"/>
        <w:rPr>
          <w:rFonts w:ascii="Times New Roman" w:hAnsi="Times New Roman"/>
          <w:sz w:val="20"/>
          <w:szCs w:val="20"/>
        </w:rPr>
      </w:pPr>
      <w:r w:rsidRPr="00131F8E">
        <w:rPr>
          <w:rFonts w:ascii="Times New Roman" w:hAnsi="Times New Roman"/>
          <w:sz w:val="20"/>
          <w:szCs w:val="20"/>
        </w:rPr>
        <w:lastRenderedPageBreak/>
        <w:t>Если на стоянке предусматривается место для регулярной парковки автомобилей</w:t>
      </w:r>
      <w:r w:rsidR="00131F8E" w:rsidRPr="00131F8E">
        <w:rPr>
          <w:rFonts w:ascii="Times New Roman" w:hAnsi="Times New Roman"/>
          <w:sz w:val="20"/>
          <w:szCs w:val="20"/>
        </w:rPr>
        <w:t xml:space="preserve"> </w:t>
      </w:r>
      <w:r w:rsidRPr="00131F8E">
        <w:rPr>
          <w:rFonts w:ascii="Times New Roman" w:hAnsi="Times New Roman"/>
          <w:sz w:val="20"/>
          <w:szCs w:val="20"/>
        </w:rPr>
        <w:t>инвалидов на креслах-колясках, ширина боковых подходов к этим автомобилям должна быть не менее 2,5 м.</w:t>
      </w:r>
    </w:p>
    <w:p w:rsidR="00C37688" w:rsidRPr="00131F8E" w:rsidRDefault="00C37688" w:rsidP="00C37688">
      <w:pPr>
        <w:pStyle w:val="af3"/>
        <w:spacing w:after="0"/>
        <w:rPr>
          <w:sz w:val="8"/>
          <w:szCs w:val="8"/>
        </w:rPr>
      </w:pPr>
    </w:p>
    <w:p w:rsidR="00C37688" w:rsidRPr="00131F8E" w:rsidRDefault="00131F8E" w:rsidP="00131F8E">
      <w:pPr>
        <w:widowControl w:val="0"/>
        <w:tabs>
          <w:tab w:val="left" w:pos="1701"/>
        </w:tabs>
        <w:autoSpaceDE w:val="0"/>
        <w:autoSpaceDN w:val="0"/>
        <w:spacing w:after="0" w:line="240" w:lineRule="auto"/>
        <w:ind w:right="3" w:firstLine="567"/>
        <w:jc w:val="both"/>
        <w:rPr>
          <w:rFonts w:ascii="Times New Roman" w:hAnsi="Times New Roman"/>
          <w:sz w:val="24"/>
          <w:szCs w:val="24"/>
        </w:rPr>
      </w:pPr>
      <w:r>
        <w:rPr>
          <w:rFonts w:ascii="Times New Roman" w:hAnsi="Times New Roman"/>
          <w:sz w:val="24"/>
          <w:szCs w:val="24"/>
        </w:rPr>
        <w:t xml:space="preserve">5.6. </w:t>
      </w:r>
      <w:r w:rsidR="00C37688" w:rsidRPr="00131F8E">
        <w:rPr>
          <w:rFonts w:ascii="Times New Roman" w:hAnsi="Times New Roman"/>
          <w:sz w:val="24"/>
          <w:szCs w:val="24"/>
        </w:rPr>
        <w:t>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w:t>
      </w:r>
      <w:r>
        <w:rPr>
          <w:rFonts w:ascii="Times New Roman" w:hAnsi="Times New Roman"/>
          <w:sz w:val="24"/>
          <w:szCs w:val="24"/>
        </w:rPr>
        <w:t>.6</w:t>
      </w:r>
      <w:r w:rsidR="00433863">
        <w:rPr>
          <w:rFonts w:ascii="Times New Roman" w:hAnsi="Times New Roman"/>
          <w:sz w:val="24"/>
          <w:szCs w:val="24"/>
        </w:rPr>
        <w:t>6</w:t>
      </w:r>
      <w:r w:rsidR="00C37688" w:rsidRPr="00131F8E">
        <w:rPr>
          <w:rFonts w:ascii="Times New Roman" w:hAnsi="Times New Roman"/>
          <w:sz w:val="24"/>
          <w:szCs w:val="24"/>
        </w:rPr>
        <w:t>.</w:t>
      </w:r>
    </w:p>
    <w:p w:rsidR="00131F8E" w:rsidRPr="00131F8E" w:rsidRDefault="00131F8E" w:rsidP="00C37688">
      <w:pPr>
        <w:spacing w:after="0" w:line="240" w:lineRule="auto"/>
        <w:jc w:val="both"/>
        <w:rPr>
          <w:rFonts w:ascii="Times New Roman" w:hAnsi="Times New Roman"/>
          <w:sz w:val="8"/>
          <w:szCs w:val="8"/>
        </w:rPr>
      </w:pPr>
    </w:p>
    <w:p w:rsidR="00131F8E" w:rsidRDefault="00131F8E" w:rsidP="00C37688">
      <w:pPr>
        <w:spacing w:after="0" w:line="240" w:lineRule="auto"/>
        <w:jc w:val="both"/>
        <w:rPr>
          <w:rFonts w:ascii="Times New Roman" w:hAnsi="Times New Roman"/>
          <w:i/>
          <w:sz w:val="24"/>
          <w:szCs w:val="24"/>
        </w:rPr>
      </w:pPr>
      <w:r w:rsidRPr="00131F8E">
        <w:rPr>
          <w:rFonts w:ascii="Times New Roman" w:hAnsi="Times New Roman"/>
          <w:i/>
          <w:sz w:val="24"/>
          <w:szCs w:val="24"/>
        </w:rPr>
        <w:t>Таблица 6</w:t>
      </w:r>
      <w:r w:rsidR="00433863">
        <w:rPr>
          <w:rFonts w:ascii="Times New Roman" w:hAnsi="Times New Roman"/>
          <w:i/>
          <w:sz w:val="24"/>
          <w:szCs w:val="24"/>
        </w:rPr>
        <w:t>6</w:t>
      </w:r>
      <w:r w:rsidRPr="00131F8E">
        <w:rPr>
          <w:rFonts w:ascii="Times New Roman" w:hAnsi="Times New Roman"/>
          <w:i/>
          <w:sz w:val="24"/>
          <w:szCs w:val="24"/>
        </w:rPr>
        <w:t>.</w:t>
      </w:r>
    </w:p>
    <w:p w:rsidR="00131F8E" w:rsidRPr="00131F8E" w:rsidRDefault="00131F8E" w:rsidP="00C37688">
      <w:pPr>
        <w:spacing w:after="0" w:line="240" w:lineRule="auto"/>
        <w:jc w:val="both"/>
        <w:rPr>
          <w:rFonts w:ascii="Times New Roman" w:hAnsi="Times New Roman"/>
          <w:i/>
          <w:sz w:val="8"/>
          <w:szCs w:val="8"/>
        </w:rPr>
      </w:pPr>
    </w:p>
    <w:tbl>
      <w:tblPr>
        <w:tblStyle w:val="ad"/>
        <w:tblW w:w="0" w:type="auto"/>
        <w:tblLook w:val="04A0"/>
      </w:tblPr>
      <w:tblGrid>
        <w:gridCol w:w="3510"/>
        <w:gridCol w:w="6065"/>
      </w:tblGrid>
      <w:tr w:rsidR="00131F8E" w:rsidTr="00131F8E">
        <w:tc>
          <w:tcPr>
            <w:tcW w:w="3510" w:type="dxa"/>
            <w:shd w:val="clear" w:color="auto" w:fill="EEECE1" w:themeFill="background2"/>
          </w:tcPr>
          <w:p w:rsidR="00131F8E" w:rsidRPr="00131F8E" w:rsidRDefault="00131F8E" w:rsidP="00131F8E">
            <w:pPr>
              <w:jc w:val="center"/>
              <w:rPr>
                <w:rFonts w:ascii="Times New Roman" w:hAnsi="Times New Roman"/>
              </w:rPr>
            </w:pPr>
            <w:r>
              <w:rPr>
                <w:rFonts w:ascii="Times New Roman" w:hAnsi="Times New Roman"/>
              </w:rPr>
              <w:t>Наименование объектов</w:t>
            </w:r>
          </w:p>
        </w:tc>
        <w:tc>
          <w:tcPr>
            <w:tcW w:w="6065" w:type="dxa"/>
            <w:shd w:val="clear" w:color="auto" w:fill="EEECE1" w:themeFill="background2"/>
          </w:tcPr>
          <w:p w:rsidR="00131F8E" w:rsidRPr="00131F8E" w:rsidRDefault="00131F8E" w:rsidP="00131F8E">
            <w:pPr>
              <w:jc w:val="center"/>
              <w:rPr>
                <w:rFonts w:ascii="Times New Roman" w:hAnsi="Times New Roman"/>
              </w:rPr>
            </w:pPr>
            <w:r>
              <w:rPr>
                <w:rFonts w:ascii="Times New Roman" w:hAnsi="Times New Roman"/>
              </w:rPr>
              <w:t>Условия размещения</w:t>
            </w:r>
          </w:p>
        </w:tc>
      </w:tr>
      <w:tr w:rsidR="00131F8E" w:rsidTr="00131F8E">
        <w:tc>
          <w:tcPr>
            <w:tcW w:w="3510" w:type="dxa"/>
          </w:tcPr>
          <w:p w:rsidR="00131F8E" w:rsidRPr="00131F8E" w:rsidRDefault="00131F8E" w:rsidP="00131F8E">
            <w:pPr>
              <w:jc w:val="center"/>
              <w:rPr>
                <w:rFonts w:ascii="Times New Roman" w:hAnsi="Times New Roman"/>
              </w:rPr>
            </w:pPr>
            <w:r w:rsidRPr="00131F8E">
              <w:rPr>
                <w:rFonts w:ascii="Times New Roman" w:hAnsi="Times New Roman"/>
              </w:rPr>
              <w:t>Центры социального обслуживания</w:t>
            </w:r>
          </w:p>
        </w:tc>
        <w:tc>
          <w:tcPr>
            <w:tcW w:w="6065" w:type="dxa"/>
          </w:tcPr>
          <w:p w:rsidR="00131F8E" w:rsidRPr="00C37688" w:rsidRDefault="00131F8E" w:rsidP="00131F8E">
            <w:pPr>
              <w:pStyle w:val="TableParagraph"/>
              <w:ind w:left="107" w:right="99"/>
              <w:jc w:val="both"/>
            </w:pPr>
            <w:r w:rsidRPr="00C37688">
              <w:t>Проектируются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131F8E" w:rsidRPr="00C37688" w:rsidRDefault="00131F8E" w:rsidP="00131F8E">
            <w:pPr>
              <w:pStyle w:val="TableParagraph"/>
              <w:ind w:left="107" w:right="103"/>
              <w:jc w:val="both"/>
            </w:pPr>
            <w:r w:rsidRPr="00C37688">
              <w:t>Центр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других маломобильных групп.</w:t>
            </w:r>
          </w:p>
          <w:p w:rsidR="00131F8E" w:rsidRPr="00131F8E" w:rsidRDefault="00131F8E" w:rsidP="00131F8E">
            <w:pPr>
              <w:pStyle w:val="TableParagraph"/>
              <w:ind w:left="107" w:right="98"/>
              <w:jc w:val="both"/>
            </w:pPr>
            <w:r w:rsidRPr="00C37688">
              <w:t>При включении центра или его подразделений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w:t>
            </w:r>
            <w:r>
              <w:t xml:space="preserve"> </w:t>
            </w:r>
            <w:r w:rsidRPr="00C37688">
              <w:t>инвалидов и престарелых, проживающих в здании.</w:t>
            </w:r>
          </w:p>
        </w:tc>
      </w:tr>
      <w:tr w:rsidR="00131F8E" w:rsidTr="00131F8E">
        <w:tc>
          <w:tcPr>
            <w:tcW w:w="3510" w:type="dxa"/>
          </w:tcPr>
          <w:p w:rsidR="00131F8E" w:rsidRPr="00131F8E" w:rsidRDefault="00131F8E" w:rsidP="00131F8E">
            <w:pPr>
              <w:jc w:val="center"/>
              <w:rPr>
                <w:rFonts w:ascii="Times New Roman" w:hAnsi="Times New Roman"/>
              </w:rPr>
            </w:pPr>
            <w:r w:rsidRPr="00131F8E">
              <w:rPr>
                <w:rFonts w:ascii="Times New Roman" w:hAnsi="Times New Roman"/>
              </w:rPr>
              <w:t>Специализированные квартиры для инвалидов на креслах-колясках</w:t>
            </w:r>
          </w:p>
        </w:tc>
        <w:tc>
          <w:tcPr>
            <w:tcW w:w="6065" w:type="dxa"/>
          </w:tcPr>
          <w:p w:rsidR="00131F8E" w:rsidRPr="00131F8E" w:rsidRDefault="00131F8E" w:rsidP="00131F8E">
            <w:pPr>
              <w:pStyle w:val="TableParagraph"/>
              <w:ind w:left="34" w:hanging="73"/>
            </w:pPr>
            <w:r w:rsidRPr="00131F8E">
              <w:t>На расстоянии:</w:t>
            </w:r>
          </w:p>
          <w:p w:rsidR="00131F8E" w:rsidRPr="00131F8E" w:rsidRDefault="00131F8E" w:rsidP="00131F8E">
            <w:pPr>
              <w:pStyle w:val="TableParagraph"/>
              <w:tabs>
                <w:tab w:val="left" w:pos="243"/>
              </w:tabs>
              <w:ind w:right="104"/>
              <w:jc w:val="both"/>
            </w:pPr>
            <w:r>
              <w:t xml:space="preserve">- </w:t>
            </w:r>
            <w:r w:rsidRPr="00131F8E">
              <w:t>от объектов торговли товарами первой необходимости и приемных пунктов объектов бытового обслуживания – не более 300</w:t>
            </w:r>
            <w:r w:rsidRPr="00131F8E">
              <w:rPr>
                <w:spacing w:val="-4"/>
              </w:rPr>
              <w:t xml:space="preserve"> </w:t>
            </w:r>
            <w:r w:rsidRPr="00131F8E">
              <w:t>м;</w:t>
            </w:r>
          </w:p>
          <w:p w:rsidR="00131F8E" w:rsidRPr="00131F8E" w:rsidRDefault="00131F8E" w:rsidP="00131F8E">
            <w:pPr>
              <w:jc w:val="both"/>
              <w:rPr>
                <w:rFonts w:ascii="Times New Roman" w:hAnsi="Times New Roman"/>
              </w:rPr>
            </w:pPr>
            <w:r>
              <w:rPr>
                <w:rFonts w:ascii="Times New Roman" w:hAnsi="Times New Roman"/>
              </w:rPr>
              <w:t xml:space="preserve">- </w:t>
            </w:r>
            <w:r w:rsidRPr="00131F8E">
              <w:rPr>
                <w:rFonts w:ascii="Times New Roman" w:hAnsi="Times New Roman"/>
              </w:rPr>
              <w:t>от пожарных депо – не более 3000</w:t>
            </w:r>
            <w:r w:rsidRPr="00131F8E">
              <w:rPr>
                <w:rFonts w:ascii="Times New Roman" w:hAnsi="Times New Roman"/>
                <w:spacing w:val="2"/>
              </w:rPr>
              <w:t xml:space="preserve"> </w:t>
            </w:r>
            <w:r w:rsidRPr="00131F8E">
              <w:rPr>
                <w:rFonts w:ascii="Times New Roman" w:hAnsi="Times New Roman"/>
                <w:spacing w:val="-3"/>
              </w:rPr>
              <w:t>м.</w:t>
            </w:r>
          </w:p>
        </w:tc>
      </w:tr>
      <w:tr w:rsidR="00131F8E" w:rsidTr="00131F8E">
        <w:tc>
          <w:tcPr>
            <w:tcW w:w="3510" w:type="dxa"/>
          </w:tcPr>
          <w:p w:rsidR="00131F8E" w:rsidRPr="00131F8E" w:rsidRDefault="00131F8E" w:rsidP="00131F8E">
            <w:pPr>
              <w:jc w:val="center"/>
              <w:rPr>
                <w:rFonts w:ascii="Times New Roman" w:hAnsi="Times New Roman"/>
              </w:rPr>
            </w:pPr>
            <w:r w:rsidRPr="00131F8E">
              <w:rPr>
                <w:rFonts w:ascii="Times New Roman" w:hAnsi="Times New Roman"/>
              </w:rPr>
              <w:t>Специализированные детские учреждения</w:t>
            </w:r>
          </w:p>
        </w:tc>
        <w:tc>
          <w:tcPr>
            <w:tcW w:w="6065" w:type="dxa"/>
          </w:tcPr>
          <w:p w:rsidR="00131F8E" w:rsidRPr="00131F8E" w:rsidRDefault="00131F8E" w:rsidP="00131F8E">
            <w:pPr>
              <w:pStyle w:val="TableParagraph"/>
              <w:jc w:val="both"/>
            </w:pPr>
            <w:r w:rsidRPr="00131F8E">
              <w:t>На отдельных участках, как правило, в пределах населенных пунктов, в озелененных районах, вдали от промышленных и коммунальных предприятий, железнодорожных путей, автомобильных дорог с интенсивным движением и других</w:t>
            </w:r>
          </w:p>
          <w:p w:rsidR="00131F8E" w:rsidRPr="00131F8E" w:rsidRDefault="00131F8E" w:rsidP="00131F8E">
            <w:pPr>
              <w:jc w:val="both"/>
              <w:rPr>
                <w:rFonts w:ascii="Times New Roman" w:hAnsi="Times New Roman"/>
              </w:rPr>
            </w:pPr>
            <w:r w:rsidRPr="00131F8E">
              <w:rPr>
                <w:rFonts w:ascii="Times New Roman" w:hAnsi="Times New Roman"/>
              </w:rPr>
              <w:t>источников загрязнения и шума в соответствии с СанПиН 2.2.1/2.1.1.1200-03.</w:t>
            </w:r>
          </w:p>
        </w:tc>
      </w:tr>
      <w:tr w:rsidR="00131F8E" w:rsidTr="00131F8E">
        <w:tc>
          <w:tcPr>
            <w:tcW w:w="3510" w:type="dxa"/>
          </w:tcPr>
          <w:p w:rsidR="00131F8E" w:rsidRPr="00131F8E" w:rsidRDefault="00131F8E" w:rsidP="00131F8E">
            <w:pPr>
              <w:pStyle w:val="TableParagraph"/>
              <w:ind w:left="107" w:right="217"/>
              <w:jc w:val="center"/>
            </w:pPr>
            <w:r w:rsidRPr="00131F8E">
              <w:t>Специализированные школы-интернаты для детей с нарушениями зрения и</w:t>
            </w:r>
          </w:p>
          <w:p w:rsidR="00131F8E" w:rsidRPr="00131F8E" w:rsidRDefault="00131F8E" w:rsidP="00131F8E">
            <w:pPr>
              <w:jc w:val="center"/>
              <w:rPr>
                <w:rFonts w:ascii="Times New Roman" w:hAnsi="Times New Roman"/>
              </w:rPr>
            </w:pPr>
            <w:r w:rsidRPr="00131F8E">
              <w:rPr>
                <w:rFonts w:ascii="Times New Roman" w:hAnsi="Times New Roman"/>
              </w:rPr>
              <w:t>слуха</w:t>
            </w:r>
          </w:p>
        </w:tc>
        <w:tc>
          <w:tcPr>
            <w:tcW w:w="6065" w:type="dxa"/>
          </w:tcPr>
          <w:p w:rsidR="00131F8E" w:rsidRPr="00131F8E" w:rsidRDefault="00131F8E" w:rsidP="00131F8E">
            <w:pPr>
              <w:jc w:val="both"/>
              <w:rPr>
                <w:rFonts w:ascii="Times New Roman" w:eastAsia="BatangChe" w:hAnsi="Times New Roman"/>
              </w:rPr>
            </w:pPr>
            <w:r w:rsidRPr="00131F8E">
              <w:rPr>
                <w:rFonts w:ascii="Times New Roman" w:eastAsia="BatangChe" w:hAnsi="Times New Roman"/>
              </w:rPr>
              <w:t xml:space="preserve">На расстоянии не менее 1500 м от радиопередающих объектов (дополнительно к условиям </w:t>
            </w:r>
            <w:r>
              <w:rPr>
                <w:rFonts w:ascii="Times New Roman" w:eastAsia="BatangChe" w:hAnsi="Times New Roman"/>
              </w:rPr>
              <w:t xml:space="preserve">размещения, </w:t>
            </w:r>
            <w:r w:rsidRPr="00131F8E">
              <w:rPr>
                <w:rFonts w:ascii="Times New Roman" w:eastAsia="BatangChe" w:hAnsi="Times New Roman"/>
              </w:rPr>
              <w:t xml:space="preserve">установленным </w:t>
            </w:r>
            <w:r w:rsidRPr="00131F8E">
              <w:rPr>
                <w:rFonts w:ascii="Times New Roman" w:eastAsia="BatangChe" w:hAnsi="Times New Roman"/>
                <w:spacing w:val="-7"/>
              </w:rPr>
              <w:t xml:space="preserve">для </w:t>
            </w:r>
            <w:r w:rsidRPr="00131F8E">
              <w:rPr>
                <w:rFonts w:ascii="Times New Roman" w:eastAsia="BatangChe" w:hAnsi="Times New Roman"/>
              </w:rPr>
              <w:t>специализированных детских</w:t>
            </w:r>
            <w:r w:rsidRPr="00131F8E">
              <w:rPr>
                <w:rFonts w:ascii="Times New Roman" w:eastAsia="BatangChe" w:hAnsi="Times New Roman"/>
                <w:spacing w:val="-7"/>
              </w:rPr>
              <w:t xml:space="preserve"> </w:t>
            </w:r>
            <w:r w:rsidRPr="00131F8E">
              <w:rPr>
                <w:rFonts w:ascii="Times New Roman" w:eastAsia="BatangChe" w:hAnsi="Times New Roman"/>
              </w:rPr>
              <w:t>учреждений).</w:t>
            </w:r>
          </w:p>
        </w:tc>
      </w:tr>
      <w:tr w:rsidR="00131F8E" w:rsidTr="00131F8E">
        <w:tc>
          <w:tcPr>
            <w:tcW w:w="3510" w:type="dxa"/>
          </w:tcPr>
          <w:p w:rsidR="00131F8E" w:rsidRPr="00131F8E" w:rsidRDefault="00131F8E" w:rsidP="00131F8E">
            <w:pPr>
              <w:jc w:val="center"/>
              <w:rPr>
                <w:rFonts w:ascii="Times New Roman" w:hAnsi="Times New Roman"/>
              </w:rPr>
            </w:pPr>
            <w:r w:rsidRPr="00131F8E">
              <w:rPr>
                <w:rFonts w:ascii="Times New Roman" w:hAnsi="Times New Roman"/>
              </w:rPr>
              <w:t>Пути движения маломобильных групп населения</w:t>
            </w:r>
          </w:p>
        </w:tc>
        <w:tc>
          <w:tcPr>
            <w:tcW w:w="6065" w:type="dxa"/>
          </w:tcPr>
          <w:p w:rsidR="00131F8E" w:rsidRPr="00131F8E" w:rsidRDefault="00131F8E" w:rsidP="00131F8E">
            <w:pPr>
              <w:pStyle w:val="TableParagraph"/>
              <w:ind w:left="34"/>
              <w:jc w:val="both"/>
              <w:rPr>
                <w:rFonts w:eastAsia="BatangChe"/>
              </w:rPr>
            </w:pPr>
            <w:r w:rsidRPr="00131F8E">
              <w:rPr>
                <w:rFonts w:eastAsia="BatangChe"/>
              </w:rPr>
              <w:t>При проектировании участка здания или сооружения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w:t>
            </w:r>
          </w:p>
          <w:p w:rsidR="00131F8E" w:rsidRPr="00131F8E" w:rsidRDefault="00131F8E" w:rsidP="00131F8E">
            <w:pPr>
              <w:pStyle w:val="TableParagraph"/>
              <w:ind w:left="34"/>
              <w:jc w:val="both"/>
              <w:rPr>
                <w:rFonts w:eastAsia="BatangChe"/>
              </w:rPr>
            </w:pPr>
            <w:r w:rsidRPr="00131F8E">
              <w:rPr>
                <w:rFonts w:eastAsia="BatangChe"/>
              </w:rPr>
              <w:t>Вход на земельный участок проектируемого или приспосабливаемого объекта следует оборудовать доступными для маломобильных групп населения элементами информации об объекте. Система средств информационной поддержки и навигации должна быть обеспечена на всех путях движения, доступных для маломобильных групп населения на часы работы организации, учреждения, предприятия.</w:t>
            </w:r>
          </w:p>
          <w:p w:rsidR="00131F8E" w:rsidRPr="00131F8E" w:rsidRDefault="00131F8E" w:rsidP="00131F8E">
            <w:pPr>
              <w:pStyle w:val="TableParagraph"/>
              <w:ind w:left="34"/>
              <w:jc w:val="both"/>
              <w:rPr>
                <w:rFonts w:eastAsia="BatangChe"/>
              </w:rPr>
            </w:pPr>
            <w:r w:rsidRPr="00131F8E">
              <w:rPr>
                <w:rFonts w:eastAsia="BatangChe"/>
              </w:rPr>
              <w:lastRenderedPageBreak/>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препятствие для движения маломобильных групп населения.</w:t>
            </w:r>
          </w:p>
          <w:p w:rsidR="00131F8E" w:rsidRPr="00131F8E" w:rsidRDefault="00131F8E" w:rsidP="00131F8E">
            <w:pPr>
              <w:pStyle w:val="TableParagraph"/>
              <w:ind w:left="34"/>
              <w:jc w:val="both"/>
              <w:rPr>
                <w:rFonts w:eastAsia="BatangChe"/>
              </w:rPr>
            </w:pPr>
            <w:r w:rsidRPr="00131F8E">
              <w:rPr>
                <w:rFonts w:eastAsia="BatangChe"/>
              </w:rPr>
              <w:t>Проектирование пешеходных путей для маломобильных групп населения, в том числе инвалидов на креслах-колясках, следует осуществлять в соответствии с СП 59.13330.2016.</w:t>
            </w:r>
          </w:p>
          <w:p w:rsidR="00131F8E" w:rsidRPr="00131F8E" w:rsidRDefault="00131F8E" w:rsidP="00131F8E">
            <w:pPr>
              <w:pStyle w:val="TableParagraph"/>
              <w:ind w:left="34"/>
              <w:jc w:val="both"/>
              <w:rPr>
                <w:rFonts w:eastAsia="BatangChe"/>
              </w:rPr>
            </w:pPr>
            <w:r w:rsidRPr="00131F8E">
              <w:rPr>
                <w:rFonts w:eastAsia="BatangChe"/>
              </w:rPr>
              <w:t>На покрытии пешеходных путей следует предусматривать тактильно-контрастные указатели, выполняющие функцию предупреждения.</w:t>
            </w:r>
          </w:p>
          <w:p w:rsidR="00131F8E" w:rsidRPr="00131F8E" w:rsidRDefault="00131F8E" w:rsidP="001E73E0">
            <w:pPr>
              <w:pStyle w:val="TableParagraph"/>
              <w:tabs>
                <w:tab w:val="left" w:pos="0"/>
                <w:tab w:val="left" w:pos="5746"/>
              </w:tabs>
              <w:ind w:left="34"/>
              <w:jc w:val="both"/>
              <w:rPr>
                <w:rFonts w:eastAsia="BatangChe"/>
              </w:rPr>
            </w:pPr>
            <w:r w:rsidRPr="00131F8E">
              <w:rPr>
                <w:rFonts w:eastAsia="BatangChe"/>
              </w:rPr>
              <w:t>Покрытия пешеходных путей, в том числе тактильно-контрастные указатели, следует проектировать в соответствии с СП 59.13330.2016. Вокруг отдельно стоящих опор, стоек или стволов деревьев, расположе</w:t>
            </w:r>
            <w:r>
              <w:rPr>
                <w:rFonts w:eastAsia="BatangChe"/>
              </w:rPr>
              <w:t xml:space="preserve">нных </w:t>
            </w:r>
            <w:r w:rsidRPr="00131F8E">
              <w:rPr>
                <w:rFonts w:eastAsia="BatangChe"/>
              </w:rPr>
              <w:t>на</w:t>
            </w:r>
            <w:r w:rsidRPr="00131F8E">
              <w:rPr>
                <w:rFonts w:eastAsia="BatangChe"/>
              </w:rPr>
              <w:tab/>
              <w:t>путях</w:t>
            </w:r>
            <w:r w:rsidR="001E73E0">
              <w:rPr>
                <w:rFonts w:eastAsia="BatangChe"/>
              </w:rPr>
              <w:t xml:space="preserve"> </w:t>
            </w:r>
            <w:r w:rsidRPr="00131F8E">
              <w:rPr>
                <w:rFonts w:eastAsia="BatangChe"/>
              </w:rPr>
              <w:t>следования</w:t>
            </w:r>
            <w:r w:rsidR="001E73E0">
              <w:rPr>
                <w:rFonts w:eastAsia="BatangChe"/>
              </w:rPr>
              <w:t xml:space="preserve"> </w:t>
            </w:r>
            <w:r w:rsidRPr="00131F8E">
              <w:rPr>
                <w:rFonts w:eastAsia="BatangChe"/>
              </w:rPr>
              <w:t>вместо</w:t>
            </w:r>
            <w:r w:rsidR="001E73E0">
              <w:rPr>
                <w:rFonts w:eastAsia="BatangChe"/>
              </w:rPr>
              <w:t xml:space="preserve"> типовых</w:t>
            </w:r>
            <w:r w:rsidRPr="00131F8E">
              <w:rPr>
                <w:rFonts w:eastAsia="BatangChe"/>
                <w:spacing w:val="-3"/>
              </w:rPr>
              <w:t xml:space="preserve"> </w:t>
            </w:r>
            <w:r w:rsidRPr="00131F8E">
              <w:rPr>
                <w:rFonts w:eastAsia="BatangChe"/>
              </w:rPr>
              <w:t>предупреждающих указателей, допускается применять сплошное</w:t>
            </w:r>
            <w:r w:rsidR="001E73E0">
              <w:rPr>
                <w:rFonts w:eastAsia="BatangChe"/>
              </w:rPr>
              <w:t xml:space="preserve"> </w:t>
            </w:r>
            <w:r w:rsidRPr="00131F8E">
              <w:rPr>
                <w:rFonts w:eastAsia="BatangChe"/>
              </w:rPr>
              <w:t xml:space="preserve"> круговое</w:t>
            </w:r>
            <w:r w:rsidR="001E73E0">
              <w:rPr>
                <w:rFonts w:eastAsia="BatangChe"/>
              </w:rPr>
              <w:t xml:space="preserve"> </w:t>
            </w:r>
            <w:r w:rsidRPr="00131F8E">
              <w:rPr>
                <w:rFonts w:eastAsia="BatangChe"/>
              </w:rPr>
              <w:t>предупредительное</w:t>
            </w:r>
            <w:r w:rsidR="001E73E0">
              <w:rPr>
                <w:rFonts w:eastAsia="BatangChe"/>
              </w:rPr>
              <w:t xml:space="preserve"> </w:t>
            </w:r>
            <w:r w:rsidRPr="00131F8E">
              <w:rPr>
                <w:rFonts w:eastAsia="BatangChe"/>
              </w:rPr>
              <w:t>мощение,укладку</w:t>
            </w:r>
            <w:r w:rsidR="001E73E0">
              <w:rPr>
                <w:rFonts w:eastAsia="BatangChe"/>
              </w:rPr>
              <w:t xml:space="preserve"> </w:t>
            </w:r>
            <w:r w:rsidRPr="00131F8E">
              <w:rPr>
                <w:rFonts w:eastAsia="BatangChe"/>
              </w:rPr>
              <w:t>плоских</w:t>
            </w:r>
            <w:r w:rsidR="001E73E0">
              <w:rPr>
                <w:rFonts w:eastAsia="BatangChe"/>
              </w:rPr>
              <w:t xml:space="preserve"> </w:t>
            </w:r>
            <w:r w:rsidRPr="00131F8E">
              <w:rPr>
                <w:rFonts w:eastAsia="BatangChe"/>
              </w:rPr>
              <w:t>приствольных решеток или обустройство круговых тактильно- контрастных указателей в соответствии с СП 59.13330.2016.</w:t>
            </w:r>
          </w:p>
        </w:tc>
      </w:tr>
      <w:tr w:rsidR="00131F8E" w:rsidTr="00131F8E">
        <w:tc>
          <w:tcPr>
            <w:tcW w:w="3510" w:type="dxa"/>
          </w:tcPr>
          <w:p w:rsidR="00131F8E" w:rsidRPr="001E73E0" w:rsidRDefault="001E73E0" w:rsidP="001E73E0">
            <w:pPr>
              <w:jc w:val="center"/>
              <w:rPr>
                <w:rFonts w:ascii="Times New Roman" w:hAnsi="Times New Roman"/>
              </w:rPr>
            </w:pPr>
            <w:r w:rsidRPr="001E73E0">
              <w:rPr>
                <w:rFonts w:ascii="Times New Roman" w:hAnsi="Times New Roman"/>
              </w:rPr>
              <w:lastRenderedPageBreak/>
              <w:t>Благоустройство и места отдыха</w:t>
            </w:r>
          </w:p>
        </w:tc>
        <w:tc>
          <w:tcPr>
            <w:tcW w:w="6065" w:type="dxa"/>
          </w:tcPr>
          <w:p w:rsidR="001E73E0" w:rsidRPr="00C37688" w:rsidRDefault="001E73E0" w:rsidP="001E73E0">
            <w:pPr>
              <w:pStyle w:val="TableParagraph"/>
              <w:ind w:right="99"/>
              <w:jc w:val="both"/>
            </w:pPr>
            <w:r w:rsidRPr="00C37688">
              <w:t>На участке объекта на основных путях движения людей следует предусматривать не менее чем через 100 - 150 м места отдыха, доступные для маломобильных групп населения, оборудованные в соответствии с СП 59.13330.2016.</w:t>
            </w:r>
          </w:p>
          <w:p w:rsidR="001E73E0" w:rsidRPr="00C37688" w:rsidRDefault="001E73E0" w:rsidP="001E73E0">
            <w:pPr>
              <w:pStyle w:val="TableParagraph"/>
              <w:ind w:right="102"/>
              <w:jc w:val="both"/>
            </w:pPr>
            <w:r w:rsidRPr="00C37688">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1E73E0" w:rsidRPr="00C37688" w:rsidRDefault="001E73E0" w:rsidP="001E73E0">
            <w:pPr>
              <w:pStyle w:val="TableParagraph"/>
              <w:ind w:right="97"/>
              <w:jc w:val="both"/>
            </w:pPr>
            <w:r w:rsidRPr="00C37688">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1E73E0" w:rsidRPr="00C37688" w:rsidRDefault="001E73E0" w:rsidP="001E73E0">
            <w:pPr>
              <w:pStyle w:val="TableParagraph"/>
              <w:ind w:right="100"/>
              <w:jc w:val="both"/>
            </w:pPr>
            <w:r w:rsidRPr="00C37688">
              <w:t>При увеличении размеров выступающих элементов (с нижним краем менее 2,1 м от земли) пространство под этими объектами необходимо выделять бортовым камнем высотой не менее 0,05 м либо ограждениями с высотой нижнего края от земли не выше 0,7 м.</w:t>
            </w:r>
          </w:p>
          <w:p w:rsidR="00131F8E" w:rsidRPr="00131F8E" w:rsidRDefault="001E73E0" w:rsidP="001E73E0">
            <w:pPr>
              <w:pStyle w:val="TableParagraph"/>
              <w:ind w:right="99"/>
              <w:jc w:val="both"/>
            </w:pPr>
            <w:r w:rsidRPr="00C37688">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w:t>
            </w:r>
            <w:r>
              <w:t xml:space="preserve"> </w:t>
            </w:r>
            <w:r w:rsidRPr="00C37688">
              <w:t>находиться от установленного оборудования на расстоянии 0,7-0,8 м.</w:t>
            </w:r>
          </w:p>
        </w:tc>
      </w:tr>
    </w:tbl>
    <w:p w:rsidR="00131F8E" w:rsidRPr="00131F8E" w:rsidRDefault="00131F8E" w:rsidP="00C37688">
      <w:pPr>
        <w:spacing w:after="0" w:line="240" w:lineRule="auto"/>
        <w:jc w:val="both"/>
        <w:rPr>
          <w:rFonts w:ascii="Times New Roman" w:hAnsi="Times New Roman"/>
          <w:sz w:val="24"/>
          <w:szCs w:val="24"/>
        </w:rPr>
      </w:pPr>
    </w:p>
    <w:p w:rsidR="001E73E0" w:rsidRPr="00C37688" w:rsidRDefault="001E73E0" w:rsidP="001E73E0">
      <w:pPr>
        <w:pStyle w:val="TableParagraph"/>
        <w:ind w:left="107" w:right="99"/>
        <w:jc w:val="both"/>
        <w:sectPr w:rsidR="001E73E0" w:rsidRPr="00C37688" w:rsidSect="00131F8E">
          <w:pgSz w:w="11910" w:h="16840"/>
          <w:pgMar w:top="1134" w:right="850" w:bottom="1134" w:left="1701" w:header="720" w:footer="720" w:gutter="0"/>
          <w:pgBorders w:offsetFrom="page">
            <w:top w:val="single" w:sz="4" w:space="24" w:color="000000"/>
            <w:left w:val="single" w:sz="4" w:space="24" w:color="000000"/>
            <w:bottom w:val="single" w:sz="4" w:space="24" w:color="000000"/>
            <w:right w:val="single" w:sz="4" w:space="24" w:color="000000"/>
          </w:pgBorders>
          <w:cols w:space="720"/>
          <w:docGrid w:linePitch="299"/>
        </w:sectPr>
      </w:pPr>
    </w:p>
    <w:p w:rsidR="00C37688" w:rsidRPr="00C37688" w:rsidRDefault="004C1828" w:rsidP="00131F8E">
      <w:pPr>
        <w:spacing w:after="0" w:line="240" w:lineRule="auto"/>
        <w:rPr>
          <w:rFonts w:ascii="Times New Roman" w:hAnsi="Times New Roman"/>
          <w:sz w:val="24"/>
          <w:szCs w:val="24"/>
        </w:rPr>
      </w:pPr>
      <w:r w:rsidRPr="004C1828">
        <w:rPr>
          <w:rFonts w:ascii="Arial Narrow" w:hAnsi="Arial Narrow"/>
          <w:b/>
          <w:noProof/>
          <w:sz w:val="24"/>
          <w:szCs w:val="24"/>
        </w:rPr>
        <w:lastRenderedPageBreak/>
        <w:pict>
          <v:rect id="_x0000_s1235" style="position:absolute;margin-left:-.5pt;margin-top:2.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p>
    <w:p w:rsidR="00290812" w:rsidRPr="00DA66A3" w:rsidRDefault="004C1828" w:rsidP="001E73E0">
      <w:pPr>
        <w:jc w:val="center"/>
        <w:rPr>
          <w:rFonts w:ascii="Arial Narrow" w:hAnsi="Arial Narrow"/>
          <w:b/>
          <w:sz w:val="32"/>
          <w:szCs w:val="32"/>
        </w:rPr>
      </w:pPr>
      <w:r>
        <w:rPr>
          <w:rFonts w:ascii="Arial Narrow" w:hAnsi="Arial Narrow"/>
          <w:b/>
          <w:noProof/>
          <w:sz w:val="32"/>
          <w:szCs w:val="32"/>
        </w:rPr>
        <w:pict>
          <v:rect id="_x0000_s1234" style="position:absolute;left:0;text-align:left;margin-left:-3.7pt;margin-top:63.05pt;width:469.5pt;height:7.1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E73E0">
        <w:rPr>
          <w:rFonts w:ascii="Arial Narrow" w:hAnsi="Arial Narrow"/>
          <w:b/>
          <w:sz w:val="32"/>
          <w:szCs w:val="32"/>
        </w:rPr>
        <w:t>6</w:t>
      </w:r>
      <w:r w:rsidR="00290812" w:rsidRPr="00DA66A3">
        <w:rPr>
          <w:rFonts w:ascii="Arial Narrow" w:hAnsi="Arial Narrow"/>
          <w:b/>
          <w:sz w:val="32"/>
          <w:szCs w:val="32"/>
        </w:rPr>
        <w:t>.</w:t>
      </w:r>
      <w:r w:rsidR="00290812">
        <w:rPr>
          <w:rFonts w:ascii="Arial Narrow" w:hAnsi="Arial Narrow"/>
          <w:b/>
          <w:sz w:val="32"/>
          <w:szCs w:val="32"/>
        </w:rPr>
        <w:t xml:space="preserve">  ОБОСНОВАНИЕ РАСЧЕТНЫХ ПОКАЗАТЕЛЕЙ, СОДЕРЖАЩИХСЯ В ОСНОВНОЙ ЧАСТИ НОРМАТИВОВ ГРАДОСТРОИТЕЛЬНОГО ПРОЕКТИРОВАНИЯ</w:t>
      </w:r>
    </w:p>
    <w:p w:rsidR="00290812" w:rsidRPr="00933414" w:rsidRDefault="00290812" w:rsidP="00290812">
      <w:pPr>
        <w:spacing w:after="0" w:line="240" w:lineRule="auto"/>
        <w:jc w:val="center"/>
        <w:rPr>
          <w:rFonts w:ascii="Arial Narrow" w:hAnsi="Arial Narrow"/>
          <w:b/>
          <w:color w:val="1F497D" w:themeColor="text2"/>
          <w:sz w:val="16"/>
          <w:szCs w:val="16"/>
        </w:rPr>
      </w:pPr>
    </w:p>
    <w:p w:rsidR="0010173D" w:rsidRDefault="00290812" w:rsidP="00290812">
      <w:pPr>
        <w:tabs>
          <w:tab w:val="left" w:pos="567"/>
        </w:tabs>
        <w:spacing w:after="0" w:line="240" w:lineRule="auto"/>
        <w:jc w:val="both"/>
        <w:rPr>
          <w:rFonts w:ascii="Times New Roman" w:hAnsi="Times New Roman"/>
          <w:sz w:val="24"/>
          <w:szCs w:val="24"/>
        </w:rPr>
      </w:pPr>
      <w:r>
        <w:rPr>
          <w:rFonts w:ascii="Times New Roman" w:hAnsi="Times New Roman"/>
          <w:b/>
          <w:sz w:val="20"/>
          <w:szCs w:val="20"/>
        </w:rPr>
        <w:tab/>
      </w:r>
      <w:r w:rsidR="001E73E0" w:rsidRPr="001E73E0">
        <w:rPr>
          <w:rFonts w:ascii="Times New Roman" w:hAnsi="Times New Roman"/>
          <w:sz w:val="24"/>
          <w:szCs w:val="24"/>
        </w:rPr>
        <w:t>6.1.</w:t>
      </w:r>
      <w:r w:rsidR="001E73E0">
        <w:rPr>
          <w:rFonts w:ascii="Times New Roman" w:hAnsi="Times New Roman"/>
          <w:b/>
          <w:sz w:val="20"/>
          <w:szCs w:val="20"/>
        </w:rPr>
        <w:t xml:space="preserve"> </w:t>
      </w:r>
      <w:r w:rsidRPr="00290812">
        <w:rPr>
          <w:rFonts w:ascii="Times New Roman" w:hAnsi="Times New Roman"/>
          <w:sz w:val="24"/>
          <w:szCs w:val="24"/>
        </w:rPr>
        <w:t>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w:t>
      </w:r>
      <w:r>
        <w:rPr>
          <w:rFonts w:ascii="Times New Roman" w:hAnsi="Times New Roman"/>
          <w:sz w:val="24"/>
          <w:szCs w:val="24"/>
        </w:rPr>
        <w:t xml:space="preserve"> территориальной доступности таких объектов для населения </w:t>
      </w:r>
      <w:r w:rsidR="00411CC4">
        <w:rPr>
          <w:rFonts w:ascii="Times New Roman" w:eastAsiaTheme="minorHAnsi" w:hAnsi="Times New Roman"/>
          <w:sz w:val="24"/>
          <w:szCs w:val="24"/>
          <w:lang w:eastAsia="en-US"/>
        </w:rPr>
        <w:t>Кинешемского</w:t>
      </w:r>
      <w:r w:rsidR="00411CC4">
        <w:rPr>
          <w:rFonts w:ascii="Times New Roman" w:hAnsi="Times New Roman"/>
          <w:sz w:val="24"/>
          <w:szCs w:val="24"/>
        </w:rPr>
        <w:t xml:space="preserve"> </w:t>
      </w:r>
      <w:r>
        <w:rPr>
          <w:rFonts w:ascii="Times New Roman" w:hAnsi="Times New Roman"/>
          <w:sz w:val="24"/>
          <w:szCs w:val="24"/>
        </w:rPr>
        <w:t>муниципального района,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rsidR="00290812" w:rsidRPr="00290812" w:rsidRDefault="00290812" w:rsidP="008C321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В нормативах </w:t>
      </w:r>
      <w:r w:rsidR="008C321A">
        <w:rPr>
          <w:rFonts w:ascii="Times New Roman" w:hAnsi="Times New Roman"/>
          <w:sz w:val="24"/>
          <w:szCs w:val="24"/>
        </w:rPr>
        <w:t xml:space="preserve">градостроительного проектирования приведены расчетные показатели, основанные на статистических и демографических данных по </w:t>
      </w:r>
      <w:r w:rsidR="00411CC4">
        <w:rPr>
          <w:rFonts w:ascii="Times New Roman" w:eastAsiaTheme="minorHAnsi" w:hAnsi="Times New Roman"/>
          <w:sz w:val="24"/>
          <w:szCs w:val="24"/>
          <w:lang w:eastAsia="en-US"/>
        </w:rPr>
        <w:t>Кинешемскому</w:t>
      </w:r>
      <w:r w:rsidR="00411CC4">
        <w:rPr>
          <w:rFonts w:ascii="Times New Roman" w:hAnsi="Times New Roman"/>
          <w:sz w:val="24"/>
          <w:szCs w:val="24"/>
        </w:rPr>
        <w:t xml:space="preserve"> </w:t>
      </w:r>
      <w:r w:rsidR="008C321A">
        <w:rPr>
          <w:rFonts w:ascii="Times New Roman" w:hAnsi="Times New Roman"/>
          <w:sz w:val="24"/>
          <w:szCs w:val="24"/>
        </w:rPr>
        <w:t xml:space="preserve">муниципальному району Ивановской области с учетом перспективы его развития, а также нормы и правила прямого действия в соответствии с требованиями федеральных нормативных правовых и нормативно-технических документов, перечисленных в </w:t>
      </w:r>
      <w:r w:rsidR="008C321A" w:rsidRPr="008C321A">
        <w:rPr>
          <w:rFonts w:ascii="Times New Roman" w:hAnsi="Times New Roman"/>
          <w:b/>
          <w:sz w:val="24"/>
          <w:szCs w:val="24"/>
        </w:rPr>
        <w:t>Приложении П-2</w:t>
      </w:r>
      <w:r w:rsidR="008C321A">
        <w:rPr>
          <w:rFonts w:ascii="Times New Roman" w:hAnsi="Times New Roman"/>
          <w:sz w:val="24"/>
          <w:szCs w:val="24"/>
        </w:rPr>
        <w:t xml:space="preserve"> к настоящим нормативам, обеспечивающие благоприятные условия жизнедеятельности населения. </w:t>
      </w:r>
    </w:p>
    <w:p w:rsidR="00290812" w:rsidRPr="008C321A" w:rsidRDefault="001E73E0" w:rsidP="008C321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 </w:t>
      </w:r>
      <w:r w:rsidR="008C321A" w:rsidRPr="008C321A">
        <w:rPr>
          <w:rFonts w:ascii="Times New Roman" w:hAnsi="Times New Roman"/>
          <w:sz w:val="24"/>
          <w:szCs w:val="24"/>
        </w:rPr>
        <w:t xml:space="preserve">Все расчетные показатели разработаны с учетом административно-территориального устройства </w:t>
      </w:r>
      <w:r w:rsidR="00411CC4">
        <w:rPr>
          <w:rFonts w:ascii="Times New Roman" w:eastAsiaTheme="minorHAnsi" w:hAnsi="Times New Roman"/>
          <w:sz w:val="24"/>
          <w:szCs w:val="24"/>
          <w:lang w:eastAsia="en-US"/>
        </w:rPr>
        <w:t>Кинешемского</w:t>
      </w:r>
      <w:r w:rsidR="00411CC4">
        <w:rPr>
          <w:rFonts w:ascii="Times New Roman" w:hAnsi="Times New Roman"/>
          <w:sz w:val="24"/>
          <w:szCs w:val="24"/>
        </w:rPr>
        <w:t xml:space="preserve"> </w:t>
      </w:r>
      <w:r w:rsidR="008C321A">
        <w:rPr>
          <w:rFonts w:ascii="Times New Roman" w:hAnsi="Times New Roman"/>
          <w:sz w:val="24"/>
          <w:szCs w:val="24"/>
        </w:rPr>
        <w:t>муниципального района Ивановской области, его роли в системе расселения и обслуживания, социально-демографического составав и плотности населения, природно-климатических условий, социально-экономических, историко-культурных и иных особенностей муниципального района.</w:t>
      </w:r>
    </w:p>
    <w:p w:rsidR="00807DCE" w:rsidRPr="008C321A" w:rsidRDefault="00807DCE" w:rsidP="001E73E0">
      <w:pPr>
        <w:spacing w:after="0" w:line="240" w:lineRule="auto"/>
        <w:ind w:firstLine="567"/>
        <w:jc w:val="both"/>
        <w:rPr>
          <w:rFonts w:ascii="Times New Roman" w:hAnsi="Times New Roman"/>
          <w:sz w:val="8"/>
          <w:szCs w:val="8"/>
        </w:rPr>
      </w:pPr>
      <w:r w:rsidRPr="00807DCE">
        <w:rPr>
          <w:rFonts w:ascii="Times New Roman" w:hAnsi="Times New Roman"/>
          <w:sz w:val="24"/>
          <w:szCs w:val="24"/>
        </w:rPr>
        <w:t>Соотве</w:t>
      </w:r>
      <w:r>
        <w:rPr>
          <w:rFonts w:ascii="Times New Roman" w:hAnsi="Times New Roman"/>
          <w:sz w:val="24"/>
          <w:szCs w:val="24"/>
        </w:rPr>
        <w:t>тствие установленных расчетных показателей требованиям федеральных нормативных правовых и нормативно-технических</w:t>
      </w:r>
      <w:r w:rsidR="001E73E0">
        <w:rPr>
          <w:rFonts w:ascii="Times New Roman" w:hAnsi="Times New Roman"/>
          <w:sz w:val="24"/>
          <w:szCs w:val="24"/>
        </w:rPr>
        <w:t xml:space="preserve"> документов приведено в табл.</w:t>
      </w:r>
      <w:r w:rsidR="00433863">
        <w:rPr>
          <w:rFonts w:ascii="Times New Roman" w:hAnsi="Times New Roman"/>
          <w:sz w:val="24"/>
          <w:szCs w:val="24"/>
        </w:rPr>
        <w:t>67</w:t>
      </w:r>
      <w:r w:rsidR="001E73E0">
        <w:rPr>
          <w:rFonts w:ascii="Times New Roman" w:hAnsi="Times New Roman"/>
          <w:sz w:val="24"/>
          <w:szCs w:val="24"/>
        </w:rPr>
        <w:t>.</w:t>
      </w:r>
    </w:p>
    <w:p w:rsidR="00807DCE" w:rsidRPr="00807DCE" w:rsidRDefault="00807DCE" w:rsidP="00807DCE">
      <w:pPr>
        <w:spacing w:after="0" w:line="240" w:lineRule="auto"/>
        <w:jc w:val="both"/>
        <w:rPr>
          <w:rFonts w:ascii="Times New Roman" w:hAnsi="Times New Roman"/>
          <w:i/>
          <w:sz w:val="24"/>
          <w:szCs w:val="24"/>
        </w:rPr>
      </w:pPr>
      <w:r w:rsidRPr="00807DCE">
        <w:rPr>
          <w:rFonts w:ascii="Times New Roman" w:hAnsi="Times New Roman"/>
          <w:i/>
          <w:sz w:val="24"/>
          <w:szCs w:val="24"/>
        </w:rPr>
        <w:t xml:space="preserve">Таблица </w:t>
      </w:r>
      <w:r w:rsidR="00433863">
        <w:rPr>
          <w:rFonts w:ascii="Times New Roman" w:hAnsi="Times New Roman"/>
          <w:i/>
          <w:sz w:val="24"/>
          <w:szCs w:val="24"/>
        </w:rPr>
        <w:t>67</w:t>
      </w:r>
      <w:r w:rsidR="001E73E0">
        <w:rPr>
          <w:rFonts w:ascii="Times New Roman" w:hAnsi="Times New Roman"/>
          <w:i/>
          <w:sz w:val="24"/>
          <w:szCs w:val="24"/>
        </w:rPr>
        <w:t>.</w:t>
      </w:r>
      <w:r w:rsidRPr="00807DCE">
        <w:rPr>
          <w:rFonts w:ascii="Times New Roman" w:hAnsi="Times New Roman"/>
          <w:i/>
          <w:sz w:val="24"/>
          <w:szCs w:val="24"/>
        </w:rPr>
        <w:t xml:space="preserve"> </w:t>
      </w:r>
    </w:p>
    <w:p w:rsidR="00807DCE" w:rsidRPr="00807DCE" w:rsidRDefault="00807DCE" w:rsidP="00807DCE">
      <w:pPr>
        <w:spacing w:after="0" w:line="240" w:lineRule="auto"/>
        <w:jc w:val="both"/>
        <w:rPr>
          <w:rFonts w:ascii="Times New Roman" w:hAnsi="Times New Roman"/>
          <w:sz w:val="8"/>
          <w:szCs w:val="8"/>
        </w:rPr>
      </w:pPr>
    </w:p>
    <w:tbl>
      <w:tblPr>
        <w:tblStyle w:val="ad"/>
        <w:tblW w:w="0" w:type="auto"/>
        <w:tblLook w:val="04A0"/>
      </w:tblPr>
      <w:tblGrid>
        <w:gridCol w:w="601"/>
        <w:gridCol w:w="3941"/>
        <w:gridCol w:w="5029"/>
      </w:tblGrid>
      <w:tr w:rsidR="00807DCE" w:rsidTr="00290812">
        <w:tc>
          <w:tcPr>
            <w:tcW w:w="601" w:type="dxa"/>
            <w:shd w:val="clear" w:color="auto" w:fill="EEECE1" w:themeFill="background2"/>
          </w:tcPr>
          <w:p w:rsidR="00807DCE" w:rsidRPr="00807DCE" w:rsidRDefault="00807DCE" w:rsidP="00807DCE">
            <w:pPr>
              <w:jc w:val="both"/>
              <w:rPr>
                <w:rFonts w:ascii="Times New Roman" w:hAnsi="Times New Roman"/>
              </w:rPr>
            </w:pPr>
            <w:r>
              <w:rPr>
                <w:rFonts w:ascii="Times New Roman" w:hAnsi="Times New Roman"/>
              </w:rPr>
              <w:t>№</w:t>
            </w:r>
          </w:p>
        </w:tc>
        <w:tc>
          <w:tcPr>
            <w:tcW w:w="3941" w:type="dxa"/>
            <w:shd w:val="clear" w:color="auto" w:fill="EEECE1" w:themeFill="background2"/>
          </w:tcPr>
          <w:p w:rsidR="00807DCE" w:rsidRPr="00807DCE" w:rsidRDefault="00807DCE" w:rsidP="00807DCE">
            <w:pPr>
              <w:jc w:val="center"/>
              <w:rPr>
                <w:rFonts w:ascii="Times New Roman" w:hAnsi="Times New Roman"/>
              </w:rPr>
            </w:pPr>
            <w:r>
              <w:rPr>
                <w:rFonts w:ascii="Times New Roman" w:hAnsi="Times New Roman"/>
              </w:rPr>
              <w:t>Наименование нормируемого показателя</w:t>
            </w:r>
          </w:p>
        </w:tc>
        <w:tc>
          <w:tcPr>
            <w:tcW w:w="5029" w:type="dxa"/>
            <w:shd w:val="clear" w:color="auto" w:fill="EEECE1" w:themeFill="background2"/>
          </w:tcPr>
          <w:p w:rsidR="00807DCE" w:rsidRPr="00807DCE" w:rsidRDefault="00807DCE" w:rsidP="00807DCE">
            <w:pPr>
              <w:jc w:val="center"/>
              <w:rPr>
                <w:rFonts w:ascii="Times New Roman" w:hAnsi="Times New Roman"/>
              </w:rPr>
            </w:pPr>
            <w:r>
              <w:rPr>
                <w:rFonts w:ascii="Times New Roman" w:hAnsi="Times New Roman"/>
              </w:rPr>
              <w:t>Федеральные нормативные правовые и нормативно-технические документы</w:t>
            </w:r>
          </w:p>
        </w:tc>
      </w:tr>
      <w:tr w:rsidR="00807DCE" w:rsidTr="00290812">
        <w:tc>
          <w:tcPr>
            <w:tcW w:w="601" w:type="dxa"/>
          </w:tcPr>
          <w:p w:rsidR="00807DCE" w:rsidRPr="00807DCE" w:rsidRDefault="003D4E5E" w:rsidP="00807DCE">
            <w:pPr>
              <w:jc w:val="both"/>
              <w:rPr>
                <w:rFonts w:ascii="Times New Roman" w:hAnsi="Times New Roman"/>
              </w:rPr>
            </w:pPr>
            <w:r>
              <w:rPr>
                <w:rFonts w:ascii="Times New Roman" w:hAnsi="Times New Roman"/>
              </w:rPr>
              <w:t>1.</w:t>
            </w:r>
          </w:p>
        </w:tc>
        <w:tc>
          <w:tcPr>
            <w:tcW w:w="3941" w:type="dxa"/>
          </w:tcPr>
          <w:p w:rsidR="00807DCE" w:rsidRPr="00807DCE" w:rsidRDefault="003D4E5E" w:rsidP="00807DCE">
            <w:pPr>
              <w:jc w:val="both"/>
              <w:rPr>
                <w:rFonts w:ascii="Times New Roman" w:hAnsi="Times New Roman"/>
              </w:rPr>
            </w:pPr>
            <w:r>
              <w:rPr>
                <w:rFonts w:ascii="Times New Roman" w:hAnsi="Times New Roman"/>
              </w:rPr>
              <w:t>Объекты электроснабжения</w:t>
            </w:r>
          </w:p>
        </w:tc>
        <w:tc>
          <w:tcPr>
            <w:tcW w:w="5029" w:type="dxa"/>
          </w:tcPr>
          <w:p w:rsidR="003D4E5E" w:rsidRPr="003D4E5E" w:rsidRDefault="003D4E5E" w:rsidP="003D4E5E">
            <w:pPr>
              <w:pStyle w:val="Default"/>
              <w:jc w:val="center"/>
              <w:rPr>
                <w:sz w:val="22"/>
                <w:szCs w:val="22"/>
              </w:rPr>
            </w:pPr>
            <w:r w:rsidRPr="003D4E5E">
              <w:rPr>
                <w:sz w:val="22"/>
                <w:szCs w:val="22"/>
              </w:rPr>
              <w:t>СП 42.13330.2016, ПУЭ, РД 34.20.185-94,</w:t>
            </w:r>
          </w:p>
          <w:p w:rsidR="00807DCE" w:rsidRPr="00807DCE" w:rsidRDefault="003D4E5E" w:rsidP="003D4E5E">
            <w:pPr>
              <w:jc w:val="center"/>
              <w:rPr>
                <w:rFonts w:ascii="Times New Roman" w:hAnsi="Times New Roman"/>
              </w:rPr>
            </w:pPr>
            <w:r w:rsidRPr="003D4E5E">
              <w:rPr>
                <w:rFonts w:ascii="Times New Roman" w:hAnsi="Times New Roman"/>
              </w:rPr>
              <w:t>СанПиН 2.2.1/2.1.1.1200-03</w:t>
            </w:r>
          </w:p>
        </w:tc>
      </w:tr>
      <w:tr w:rsidR="00807DCE" w:rsidTr="00290812">
        <w:tc>
          <w:tcPr>
            <w:tcW w:w="601" w:type="dxa"/>
          </w:tcPr>
          <w:p w:rsidR="00807DCE" w:rsidRPr="00807DCE" w:rsidRDefault="003D4E5E" w:rsidP="00807DCE">
            <w:pPr>
              <w:jc w:val="both"/>
              <w:rPr>
                <w:rFonts w:ascii="Times New Roman" w:hAnsi="Times New Roman"/>
              </w:rPr>
            </w:pPr>
            <w:r>
              <w:rPr>
                <w:rFonts w:ascii="Times New Roman" w:hAnsi="Times New Roman"/>
              </w:rPr>
              <w:t>2.</w:t>
            </w:r>
          </w:p>
        </w:tc>
        <w:tc>
          <w:tcPr>
            <w:tcW w:w="3941" w:type="dxa"/>
          </w:tcPr>
          <w:p w:rsidR="00807DCE" w:rsidRPr="00807DCE" w:rsidRDefault="003D4E5E" w:rsidP="00807DCE">
            <w:pPr>
              <w:jc w:val="both"/>
              <w:rPr>
                <w:rFonts w:ascii="Times New Roman" w:hAnsi="Times New Roman"/>
              </w:rPr>
            </w:pPr>
            <w:r>
              <w:rPr>
                <w:rFonts w:ascii="Times New Roman" w:hAnsi="Times New Roman"/>
              </w:rPr>
              <w:t>Объекты газоснабжения</w:t>
            </w:r>
          </w:p>
        </w:tc>
        <w:tc>
          <w:tcPr>
            <w:tcW w:w="5029" w:type="dxa"/>
          </w:tcPr>
          <w:p w:rsidR="003D4E5E" w:rsidRPr="003D4E5E" w:rsidRDefault="003D4E5E" w:rsidP="003D4E5E">
            <w:pPr>
              <w:tabs>
                <w:tab w:val="left" w:pos="0"/>
              </w:tabs>
              <w:jc w:val="center"/>
              <w:rPr>
                <w:rFonts w:ascii="Times New Roman" w:hAnsi="Times New Roman"/>
              </w:rPr>
            </w:pPr>
            <w:r w:rsidRPr="003D4E5E">
              <w:rPr>
                <w:rFonts w:ascii="Times New Roman" w:hAnsi="Times New Roman"/>
              </w:rPr>
              <w:t>СП 62.13330.2011*, СП 42.13330.2016,</w:t>
            </w:r>
          </w:p>
          <w:p w:rsidR="003D4E5E" w:rsidRPr="003D4E5E" w:rsidRDefault="003D4E5E" w:rsidP="003D4E5E">
            <w:pPr>
              <w:pStyle w:val="Default"/>
              <w:jc w:val="center"/>
              <w:rPr>
                <w:sz w:val="22"/>
                <w:szCs w:val="22"/>
              </w:rPr>
            </w:pPr>
            <w:r w:rsidRPr="003D4E5E">
              <w:rPr>
                <w:sz w:val="22"/>
                <w:szCs w:val="22"/>
              </w:rPr>
              <w:t>СП 42-101-2003, СП 4.13130.2013,</w:t>
            </w:r>
          </w:p>
          <w:p w:rsidR="003D4E5E" w:rsidRPr="003D4E5E" w:rsidRDefault="003D4E5E" w:rsidP="003D4E5E">
            <w:pPr>
              <w:pStyle w:val="Default"/>
              <w:jc w:val="center"/>
              <w:rPr>
                <w:sz w:val="22"/>
                <w:szCs w:val="22"/>
              </w:rPr>
            </w:pPr>
            <w:r w:rsidRPr="003D4E5E">
              <w:rPr>
                <w:sz w:val="22"/>
                <w:szCs w:val="22"/>
              </w:rPr>
              <w:t>СанПиН 2.2.1/2.1.1.1200-03,</w:t>
            </w:r>
          </w:p>
          <w:p w:rsidR="003D4E5E" w:rsidRPr="003D4E5E" w:rsidRDefault="003D4E5E" w:rsidP="003D4E5E">
            <w:pPr>
              <w:pStyle w:val="Default"/>
              <w:jc w:val="center"/>
              <w:rPr>
                <w:sz w:val="22"/>
                <w:szCs w:val="22"/>
              </w:rPr>
            </w:pPr>
            <w:r w:rsidRPr="003D4E5E">
              <w:rPr>
                <w:sz w:val="22"/>
                <w:szCs w:val="22"/>
              </w:rPr>
              <w:t>Федеральный закон от 22.07.2008 № 123-ФЗ «Технический регламент о требованиях пожарной безопасности»,</w:t>
            </w:r>
          </w:p>
          <w:p w:rsidR="00807DCE" w:rsidRPr="00807DCE" w:rsidRDefault="003D4E5E" w:rsidP="003D4E5E">
            <w:pPr>
              <w:tabs>
                <w:tab w:val="left" w:pos="0"/>
              </w:tabs>
              <w:jc w:val="center"/>
              <w:rPr>
                <w:rFonts w:ascii="Times New Roman" w:hAnsi="Times New Roman"/>
              </w:rPr>
            </w:pPr>
            <w:r w:rsidRPr="003D4E5E">
              <w:rPr>
                <w:rFonts w:ascii="Times New Roman" w:hAnsi="Times New Roman"/>
              </w:rPr>
              <w:t>Постановление Правительства Российской Федерации от 20.11.2000 № 878 «Об утверждении Правил охраны газораспределительных сетей»</w:t>
            </w:r>
          </w:p>
        </w:tc>
      </w:tr>
      <w:tr w:rsidR="00807DCE" w:rsidTr="00290812">
        <w:tc>
          <w:tcPr>
            <w:tcW w:w="601" w:type="dxa"/>
          </w:tcPr>
          <w:p w:rsidR="00807DCE" w:rsidRPr="00807DCE" w:rsidRDefault="003D4E5E" w:rsidP="00807DCE">
            <w:pPr>
              <w:jc w:val="both"/>
              <w:rPr>
                <w:rFonts w:ascii="Times New Roman" w:hAnsi="Times New Roman"/>
              </w:rPr>
            </w:pPr>
            <w:r>
              <w:rPr>
                <w:rFonts w:ascii="Times New Roman" w:hAnsi="Times New Roman"/>
              </w:rPr>
              <w:t>3.</w:t>
            </w:r>
          </w:p>
        </w:tc>
        <w:tc>
          <w:tcPr>
            <w:tcW w:w="3941" w:type="dxa"/>
          </w:tcPr>
          <w:p w:rsidR="00807DCE" w:rsidRPr="00807DCE" w:rsidRDefault="003D4E5E" w:rsidP="006874DD">
            <w:pPr>
              <w:jc w:val="both"/>
              <w:rPr>
                <w:rFonts w:ascii="Times New Roman" w:hAnsi="Times New Roman"/>
              </w:rPr>
            </w:pPr>
            <w:r>
              <w:rPr>
                <w:rFonts w:ascii="Times New Roman" w:hAnsi="Times New Roman"/>
              </w:rPr>
              <w:t xml:space="preserve">Автомобильные дороги местного значения вне границ населенных пунктов в границах </w:t>
            </w:r>
            <w:r w:rsidR="006874DD">
              <w:rPr>
                <w:rFonts w:ascii="Times New Roman" w:hAnsi="Times New Roman"/>
              </w:rPr>
              <w:t xml:space="preserve">Кинешемского </w:t>
            </w:r>
            <w:r>
              <w:rPr>
                <w:rFonts w:ascii="Times New Roman" w:hAnsi="Times New Roman"/>
              </w:rPr>
              <w:t xml:space="preserve">муниципального района </w:t>
            </w:r>
          </w:p>
        </w:tc>
        <w:tc>
          <w:tcPr>
            <w:tcW w:w="5029" w:type="dxa"/>
          </w:tcPr>
          <w:p w:rsidR="003D4E5E" w:rsidRPr="003D4E5E" w:rsidRDefault="003D4E5E" w:rsidP="003D4E5E">
            <w:pPr>
              <w:pStyle w:val="Default"/>
              <w:jc w:val="center"/>
              <w:rPr>
                <w:sz w:val="22"/>
                <w:szCs w:val="22"/>
              </w:rPr>
            </w:pPr>
            <w:r w:rsidRPr="003D4E5E">
              <w:rPr>
                <w:sz w:val="22"/>
                <w:szCs w:val="22"/>
              </w:rPr>
              <w:t xml:space="preserve">Федеральный закон от 08.11.2007 № 257-ФЗ </w:t>
            </w:r>
          </w:p>
          <w:p w:rsidR="003D4E5E" w:rsidRPr="003D4E5E" w:rsidRDefault="003D4E5E" w:rsidP="003D4E5E">
            <w:pPr>
              <w:pStyle w:val="Default"/>
              <w:jc w:val="center"/>
              <w:rPr>
                <w:sz w:val="22"/>
                <w:szCs w:val="22"/>
              </w:rPr>
            </w:pPr>
            <w:r w:rsidRPr="003D4E5E">
              <w:rPr>
                <w:sz w:val="22"/>
                <w:szCs w:val="22"/>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3D4E5E" w:rsidRPr="003D4E5E" w:rsidRDefault="003D4E5E" w:rsidP="003D4E5E">
            <w:pPr>
              <w:jc w:val="center"/>
              <w:rPr>
                <w:rFonts w:ascii="Times New Roman" w:hAnsi="Times New Roman"/>
              </w:rPr>
            </w:pPr>
            <w:r w:rsidRPr="003D4E5E">
              <w:rPr>
                <w:rFonts w:ascii="Times New Roman" w:hAnsi="Times New Roman"/>
              </w:rPr>
              <w:t>Постановление Правительства Российской Федерации от 02.09.2009 № 717 «О нормах отвода</w:t>
            </w:r>
          </w:p>
          <w:p w:rsidR="003D4E5E" w:rsidRPr="003D4E5E" w:rsidRDefault="003D4E5E" w:rsidP="003D4E5E">
            <w:pPr>
              <w:pStyle w:val="Default"/>
              <w:jc w:val="center"/>
              <w:rPr>
                <w:sz w:val="22"/>
                <w:szCs w:val="22"/>
              </w:rPr>
            </w:pPr>
            <w:r w:rsidRPr="003D4E5E">
              <w:rPr>
                <w:sz w:val="22"/>
                <w:szCs w:val="22"/>
              </w:rPr>
              <w:t xml:space="preserve">земель для размещения автомобильных дорог и (или) объектов дорожного сервиса», </w:t>
            </w:r>
          </w:p>
          <w:p w:rsidR="00807DCE" w:rsidRPr="00807DCE" w:rsidRDefault="003D4E5E" w:rsidP="003D4E5E">
            <w:pPr>
              <w:jc w:val="center"/>
              <w:rPr>
                <w:rFonts w:ascii="Times New Roman" w:hAnsi="Times New Roman"/>
              </w:rPr>
            </w:pPr>
            <w:r w:rsidRPr="003D4E5E">
              <w:rPr>
                <w:rFonts w:ascii="Times New Roman" w:hAnsi="Times New Roman"/>
              </w:rPr>
              <w:t>СП 34.13330.2012, СП 42.13330.2016</w:t>
            </w:r>
            <w:r>
              <w:t xml:space="preserve">  </w:t>
            </w:r>
          </w:p>
        </w:tc>
      </w:tr>
      <w:tr w:rsidR="00807DCE" w:rsidTr="00290812">
        <w:tc>
          <w:tcPr>
            <w:tcW w:w="601" w:type="dxa"/>
          </w:tcPr>
          <w:p w:rsidR="00807DCE" w:rsidRPr="00807DCE" w:rsidRDefault="003D4E5E" w:rsidP="00807DCE">
            <w:pPr>
              <w:jc w:val="both"/>
              <w:rPr>
                <w:rFonts w:ascii="Times New Roman" w:hAnsi="Times New Roman"/>
              </w:rPr>
            </w:pPr>
            <w:r>
              <w:rPr>
                <w:rFonts w:ascii="Times New Roman" w:hAnsi="Times New Roman"/>
              </w:rPr>
              <w:t>4.</w:t>
            </w:r>
          </w:p>
        </w:tc>
        <w:tc>
          <w:tcPr>
            <w:tcW w:w="3941" w:type="dxa"/>
          </w:tcPr>
          <w:p w:rsidR="00807DCE" w:rsidRPr="00807DCE" w:rsidRDefault="003D4E5E" w:rsidP="00807DCE">
            <w:pPr>
              <w:jc w:val="both"/>
              <w:rPr>
                <w:rFonts w:ascii="Times New Roman" w:hAnsi="Times New Roman"/>
              </w:rPr>
            </w:pPr>
            <w:r>
              <w:rPr>
                <w:rFonts w:ascii="Times New Roman" w:hAnsi="Times New Roman"/>
              </w:rPr>
              <w:t>Объекты дорожного сервиса</w:t>
            </w:r>
          </w:p>
        </w:tc>
        <w:tc>
          <w:tcPr>
            <w:tcW w:w="5029" w:type="dxa"/>
          </w:tcPr>
          <w:p w:rsidR="003D4E5E" w:rsidRPr="003D4E5E" w:rsidRDefault="003D4E5E" w:rsidP="003D4E5E">
            <w:pPr>
              <w:pStyle w:val="Default"/>
              <w:jc w:val="center"/>
              <w:rPr>
                <w:sz w:val="22"/>
                <w:szCs w:val="22"/>
              </w:rPr>
            </w:pPr>
            <w:r w:rsidRPr="003D4E5E">
              <w:rPr>
                <w:sz w:val="22"/>
                <w:szCs w:val="22"/>
              </w:rPr>
              <w:t>СП 42.13330.2016, СанПиН 2.2.1/2.1.1.1200-03,</w:t>
            </w:r>
          </w:p>
          <w:p w:rsidR="003D4E5E" w:rsidRPr="003D4E5E" w:rsidRDefault="003D4E5E" w:rsidP="003D4E5E">
            <w:pPr>
              <w:pStyle w:val="Default"/>
              <w:jc w:val="center"/>
              <w:rPr>
                <w:sz w:val="22"/>
                <w:szCs w:val="22"/>
              </w:rPr>
            </w:pPr>
            <w:r w:rsidRPr="003D4E5E">
              <w:rPr>
                <w:sz w:val="22"/>
                <w:szCs w:val="22"/>
              </w:rPr>
              <w:t>СП 113.13330.2016, ВСН 01-89</w:t>
            </w:r>
          </w:p>
          <w:p w:rsidR="00807DCE" w:rsidRDefault="003D4E5E" w:rsidP="003D4E5E">
            <w:pPr>
              <w:jc w:val="center"/>
              <w:rPr>
                <w:rFonts w:ascii="Times New Roman" w:hAnsi="Times New Roman"/>
              </w:rPr>
            </w:pPr>
            <w:r w:rsidRPr="003D4E5E">
              <w:rPr>
                <w:rFonts w:ascii="Times New Roman" w:hAnsi="Times New Roman"/>
              </w:rPr>
              <w:t xml:space="preserve">Постановление Правительства Российской </w:t>
            </w:r>
            <w:r w:rsidRPr="003D4E5E">
              <w:rPr>
                <w:rFonts w:ascii="Times New Roman" w:hAnsi="Times New Roman"/>
              </w:rPr>
              <w:lastRenderedPageBreak/>
              <w:t>Федерации от 02.09.2009 № 717 «О нормах отвода земель для размещения автомобильных дорог и (или) объектов дорожного сервиса»</w:t>
            </w:r>
            <w:r>
              <w:rPr>
                <w:rFonts w:ascii="Times New Roman" w:hAnsi="Times New Roman"/>
              </w:rPr>
              <w:t>,</w:t>
            </w:r>
          </w:p>
          <w:p w:rsidR="003D4E5E" w:rsidRPr="003D4E5E" w:rsidRDefault="00F04AFB" w:rsidP="003D4E5E">
            <w:pPr>
              <w:jc w:val="center"/>
              <w:rPr>
                <w:rFonts w:ascii="Times New Roman" w:hAnsi="Times New Roman"/>
              </w:rPr>
            </w:pPr>
            <w:r>
              <w:rPr>
                <w:rFonts w:ascii="Times New Roman" w:hAnsi="Times New Roman"/>
              </w:rPr>
              <w:t>Приказ комитета Ивановской области по транспорту от 25 июня 2012 года №30 «Об утверждении нормативов минимальной обеспеченности населения пунктами технического осмотра для Ивановской области и входящих в ее состав муниципальных образований»</w:t>
            </w:r>
          </w:p>
        </w:tc>
      </w:tr>
      <w:tr w:rsidR="00807DCE" w:rsidTr="00290812">
        <w:tc>
          <w:tcPr>
            <w:tcW w:w="601" w:type="dxa"/>
          </w:tcPr>
          <w:p w:rsidR="00807DCE" w:rsidRPr="00807DCE" w:rsidRDefault="00F04AFB" w:rsidP="00807DCE">
            <w:pPr>
              <w:jc w:val="both"/>
              <w:rPr>
                <w:rFonts w:ascii="Times New Roman" w:hAnsi="Times New Roman"/>
              </w:rPr>
            </w:pPr>
            <w:r>
              <w:rPr>
                <w:rFonts w:ascii="Times New Roman" w:hAnsi="Times New Roman"/>
              </w:rPr>
              <w:lastRenderedPageBreak/>
              <w:t>5.</w:t>
            </w:r>
          </w:p>
        </w:tc>
        <w:tc>
          <w:tcPr>
            <w:tcW w:w="3941" w:type="dxa"/>
          </w:tcPr>
          <w:p w:rsidR="00807DCE" w:rsidRPr="00807DCE" w:rsidRDefault="00F04AFB" w:rsidP="00807DCE">
            <w:pPr>
              <w:jc w:val="both"/>
              <w:rPr>
                <w:rFonts w:ascii="Times New Roman" w:hAnsi="Times New Roman"/>
              </w:rPr>
            </w:pPr>
            <w:r>
              <w:rPr>
                <w:rFonts w:ascii="Times New Roman" w:hAnsi="Times New Roman"/>
              </w:rPr>
              <w:t>Объекты, необходимые для предоставления транспортных услуг населению, организации транспортного обслуживания населения между п</w:t>
            </w:r>
            <w:r w:rsidR="006874DD">
              <w:rPr>
                <w:rFonts w:ascii="Times New Roman" w:hAnsi="Times New Roman"/>
              </w:rPr>
              <w:t xml:space="preserve">оселениями в границах Кинешемского </w:t>
            </w:r>
            <w:r>
              <w:rPr>
                <w:rFonts w:ascii="Times New Roman" w:hAnsi="Times New Roman"/>
              </w:rPr>
              <w:t xml:space="preserve"> муниципального района</w:t>
            </w:r>
          </w:p>
        </w:tc>
        <w:tc>
          <w:tcPr>
            <w:tcW w:w="5029" w:type="dxa"/>
          </w:tcPr>
          <w:p w:rsidR="00F04AFB" w:rsidRPr="00F04AFB" w:rsidRDefault="00F04AFB" w:rsidP="00F04AFB">
            <w:pPr>
              <w:pStyle w:val="Default"/>
              <w:jc w:val="center"/>
              <w:rPr>
                <w:sz w:val="22"/>
                <w:szCs w:val="22"/>
              </w:rPr>
            </w:pPr>
            <w:r w:rsidRPr="00F04AFB">
              <w:rPr>
                <w:sz w:val="22"/>
                <w:szCs w:val="22"/>
              </w:rPr>
              <w:t xml:space="preserve">СП 42.13330.2016, </w:t>
            </w:r>
          </w:p>
          <w:p w:rsidR="00F04AFB" w:rsidRPr="00F04AFB" w:rsidRDefault="00F04AFB" w:rsidP="00F04AFB">
            <w:pPr>
              <w:pStyle w:val="Default"/>
              <w:jc w:val="center"/>
              <w:rPr>
                <w:sz w:val="22"/>
                <w:szCs w:val="22"/>
              </w:rPr>
            </w:pPr>
            <w:r w:rsidRPr="00F04AFB">
              <w:rPr>
                <w:sz w:val="22"/>
                <w:szCs w:val="22"/>
              </w:rPr>
              <w:t xml:space="preserve">СанПиН 2.2.1/2.1.1.1200-03, </w:t>
            </w:r>
          </w:p>
          <w:p w:rsidR="00807DCE" w:rsidRPr="00807DCE" w:rsidRDefault="00F04AFB" w:rsidP="00F04AFB">
            <w:pPr>
              <w:jc w:val="center"/>
              <w:rPr>
                <w:rFonts w:ascii="Times New Roman" w:hAnsi="Times New Roman"/>
              </w:rPr>
            </w:pPr>
            <w:r w:rsidRPr="00F04AFB">
              <w:rPr>
                <w:rFonts w:ascii="Times New Roman" w:hAnsi="Times New Roman"/>
              </w:rPr>
              <w:t>ОСТ 218.1.002-2003</w:t>
            </w:r>
            <w:r>
              <w:t xml:space="preserve"> </w:t>
            </w:r>
          </w:p>
        </w:tc>
      </w:tr>
      <w:tr w:rsidR="00807DCE" w:rsidTr="00290812">
        <w:tc>
          <w:tcPr>
            <w:tcW w:w="601" w:type="dxa"/>
          </w:tcPr>
          <w:p w:rsidR="00807DCE" w:rsidRPr="00807DCE" w:rsidRDefault="00F04AFB" w:rsidP="00807DCE">
            <w:pPr>
              <w:jc w:val="both"/>
              <w:rPr>
                <w:rFonts w:ascii="Times New Roman" w:hAnsi="Times New Roman"/>
              </w:rPr>
            </w:pPr>
            <w:r>
              <w:rPr>
                <w:rFonts w:ascii="Times New Roman" w:hAnsi="Times New Roman"/>
              </w:rPr>
              <w:t>6.</w:t>
            </w:r>
          </w:p>
        </w:tc>
        <w:tc>
          <w:tcPr>
            <w:tcW w:w="3941" w:type="dxa"/>
          </w:tcPr>
          <w:p w:rsidR="00807DCE" w:rsidRPr="00807DCE" w:rsidRDefault="00F04AFB" w:rsidP="00807DCE">
            <w:pPr>
              <w:jc w:val="both"/>
              <w:rPr>
                <w:rFonts w:ascii="Times New Roman" w:hAnsi="Times New Roman"/>
              </w:rPr>
            </w:pPr>
            <w:r>
              <w:rPr>
                <w:rFonts w:ascii="Times New Roman" w:hAnsi="Times New Roman"/>
              </w:rPr>
              <w:t>Объекты образования</w:t>
            </w:r>
          </w:p>
        </w:tc>
        <w:tc>
          <w:tcPr>
            <w:tcW w:w="5029" w:type="dxa"/>
          </w:tcPr>
          <w:p w:rsidR="00F04AFB" w:rsidRPr="00F04AFB" w:rsidRDefault="00F04AFB" w:rsidP="00F04AFB">
            <w:pPr>
              <w:pStyle w:val="Default"/>
              <w:jc w:val="center"/>
              <w:rPr>
                <w:sz w:val="22"/>
                <w:szCs w:val="22"/>
              </w:rPr>
            </w:pPr>
            <w:r w:rsidRPr="00F04AFB">
              <w:rPr>
                <w:sz w:val="22"/>
                <w:szCs w:val="22"/>
              </w:rPr>
              <w:t xml:space="preserve">СП 42.13330.2016, в том числе дошкольные образовательные организации и общеобразовательные организации – по расчету в соответствии с фактическими статистическими и демографическими данными муниципальных образований </w:t>
            </w:r>
            <w:r>
              <w:rPr>
                <w:sz w:val="22"/>
                <w:szCs w:val="22"/>
              </w:rPr>
              <w:t xml:space="preserve">Ивановской </w:t>
            </w:r>
            <w:r w:rsidRPr="00F04AFB">
              <w:rPr>
                <w:sz w:val="22"/>
                <w:szCs w:val="22"/>
              </w:rPr>
              <w:t xml:space="preserve">области </w:t>
            </w:r>
          </w:p>
          <w:p w:rsidR="00807DCE" w:rsidRPr="00807DCE" w:rsidRDefault="00F04AFB" w:rsidP="00F04AFB">
            <w:pPr>
              <w:jc w:val="center"/>
              <w:rPr>
                <w:rFonts w:ascii="Times New Roman" w:hAnsi="Times New Roman"/>
              </w:rPr>
            </w:pPr>
            <w:r w:rsidRPr="00F04AFB">
              <w:rPr>
                <w:rFonts w:ascii="Times New Roman" w:hAnsi="Times New Roman"/>
              </w:rPr>
              <w:t>СанПиН 2.4.1.3049-13, СанПиН 2.4.2.2821-10</w:t>
            </w:r>
            <w:r>
              <w:t xml:space="preserve"> </w:t>
            </w:r>
          </w:p>
        </w:tc>
      </w:tr>
      <w:tr w:rsidR="00807DCE" w:rsidTr="00290812">
        <w:tc>
          <w:tcPr>
            <w:tcW w:w="601" w:type="dxa"/>
          </w:tcPr>
          <w:p w:rsidR="00807DCE" w:rsidRPr="00807DCE" w:rsidRDefault="00F04AFB" w:rsidP="00807DCE">
            <w:pPr>
              <w:jc w:val="both"/>
              <w:rPr>
                <w:rFonts w:ascii="Times New Roman" w:hAnsi="Times New Roman"/>
              </w:rPr>
            </w:pPr>
            <w:r>
              <w:rPr>
                <w:rFonts w:ascii="Times New Roman" w:hAnsi="Times New Roman"/>
              </w:rPr>
              <w:t>7.</w:t>
            </w:r>
          </w:p>
        </w:tc>
        <w:tc>
          <w:tcPr>
            <w:tcW w:w="3941" w:type="dxa"/>
          </w:tcPr>
          <w:p w:rsidR="00807DCE" w:rsidRPr="00807DCE" w:rsidRDefault="00F04AFB" w:rsidP="00807DCE">
            <w:pPr>
              <w:jc w:val="both"/>
              <w:rPr>
                <w:rFonts w:ascii="Times New Roman" w:hAnsi="Times New Roman"/>
              </w:rPr>
            </w:pPr>
            <w:r>
              <w:rPr>
                <w:rFonts w:ascii="Times New Roman" w:hAnsi="Times New Roman"/>
              </w:rPr>
              <w:t>Объекты здравоохранения</w:t>
            </w:r>
          </w:p>
        </w:tc>
        <w:tc>
          <w:tcPr>
            <w:tcW w:w="5029" w:type="dxa"/>
          </w:tcPr>
          <w:p w:rsidR="00F04AFB" w:rsidRPr="00F04AFB" w:rsidRDefault="00F04AFB" w:rsidP="00F04AFB">
            <w:pPr>
              <w:tabs>
                <w:tab w:val="left" w:pos="1477"/>
              </w:tabs>
              <w:jc w:val="center"/>
              <w:rPr>
                <w:rFonts w:ascii="Times New Roman" w:eastAsia="BatangChe" w:hAnsi="Times New Roman"/>
              </w:rPr>
            </w:pPr>
            <w:r w:rsidRPr="00F04AFB">
              <w:rPr>
                <w:rFonts w:ascii="Times New Roman" w:eastAsia="BatangChe" w:hAnsi="Times New Roman"/>
              </w:rPr>
              <w:t>СП 42.13330.2016, СП 158.13330.2014,</w:t>
            </w:r>
          </w:p>
          <w:p w:rsidR="00807DCE" w:rsidRPr="00807DCE" w:rsidRDefault="00F04AFB" w:rsidP="00F04AFB">
            <w:pPr>
              <w:tabs>
                <w:tab w:val="left" w:pos="1477"/>
              </w:tabs>
              <w:jc w:val="center"/>
              <w:rPr>
                <w:rFonts w:ascii="Times New Roman" w:hAnsi="Times New Roman"/>
              </w:rPr>
            </w:pPr>
            <w:r w:rsidRPr="00F04AFB">
              <w:rPr>
                <w:rFonts w:ascii="Times New Roman" w:eastAsia="BatangChe" w:hAnsi="Times New Roman"/>
              </w:rPr>
              <w:t>Распоряжение Правительства Российской Федерации от 03.07.1996 №1063-р «О социальных нормативах и нормах»</w:t>
            </w:r>
          </w:p>
        </w:tc>
      </w:tr>
      <w:tr w:rsidR="003D4E5E" w:rsidTr="00290812">
        <w:tc>
          <w:tcPr>
            <w:tcW w:w="601" w:type="dxa"/>
          </w:tcPr>
          <w:p w:rsidR="003D4E5E" w:rsidRPr="00807DCE" w:rsidRDefault="00F04AFB" w:rsidP="00807DCE">
            <w:pPr>
              <w:jc w:val="both"/>
              <w:rPr>
                <w:rFonts w:ascii="Times New Roman" w:hAnsi="Times New Roman"/>
              </w:rPr>
            </w:pPr>
            <w:r>
              <w:rPr>
                <w:rFonts w:ascii="Times New Roman" w:hAnsi="Times New Roman"/>
              </w:rPr>
              <w:t>8.</w:t>
            </w:r>
          </w:p>
        </w:tc>
        <w:tc>
          <w:tcPr>
            <w:tcW w:w="3941" w:type="dxa"/>
          </w:tcPr>
          <w:p w:rsidR="003D4E5E" w:rsidRPr="00807DCE" w:rsidRDefault="00F04AFB" w:rsidP="00807DCE">
            <w:pPr>
              <w:jc w:val="both"/>
              <w:rPr>
                <w:rFonts w:ascii="Times New Roman" w:hAnsi="Times New Roman"/>
              </w:rPr>
            </w:pPr>
            <w:r>
              <w:rPr>
                <w:rFonts w:ascii="Times New Roman" w:hAnsi="Times New Roman"/>
              </w:rPr>
              <w:t>Объекты физической культуры и массового спорта</w:t>
            </w:r>
          </w:p>
        </w:tc>
        <w:tc>
          <w:tcPr>
            <w:tcW w:w="5029" w:type="dxa"/>
          </w:tcPr>
          <w:p w:rsidR="00F04AFB" w:rsidRPr="00F04AFB" w:rsidRDefault="00F04AFB" w:rsidP="00F04AFB">
            <w:pPr>
              <w:pStyle w:val="Default"/>
              <w:jc w:val="center"/>
              <w:rPr>
                <w:sz w:val="22"/>
                <w:szCs w:val="22"/>
              </w:rPr>
            </w:pPr>
            <w:r w:rsidRPr="00F04AFB">
              <w:rPr>
                <w:sz w:val="22"/>
                <w:szCs w:val="22"/>
              </w:rPr>
              <w:t>СП 42.13330.2016,</w:t>
            </w:r>
          </w:p>
          <w:p w:rsidR="003D4E5E" w:rsidRPr="00807DCE" w:rsidRDefault="00F04AFB" w:rsidP="00F04AFB">
            <w:pPr>
              <w:jc w:val="center"/>
              <w:rPr>
                <w:rFonts w:ascii="Times New Roman" w:hAnsi="Times New Roman"/>
              </w:rPr>
            </w:pPr>
            <w:r w:rsidRPr="00F04AFB">
              <w:rPr>
                <w:rFonts w:ascii="Times New Roman" w:hAnsi="Times New Roman"/>
              </w:rPr>
              <w:t>Распоряжение Правительства Российской Федерации от 03.07.1996 № 1063-р «О социальных нормативах и нормах»</w:t>
            </w:r>
          </w:p>
        </w:tc>
      </w:tr>
      <w:tr w:rsidR="003D4E5E" w:rsidTr="00290812">
        <w:tc>
          <w:tcPr>
            <w:tcW w:w="601" w:type="dxa"/>
          </w:tcPr>
          <w:p w:rsidR="003D4E5E" w:rsidRPr="00807DCE" w:rsidRDefault="00F04AFB" w:rsidP="00807DCE">
            <w:pPr>
              <w:jc w:val="both"/>
              <w:rPr>
                <w:rFonts w:ascii="Times New Roman" w:hAnsi="Times New Roman"/>
              </w:rPr>
            </w:pPr>
            <w:r>
              <w:rPr>
                <w:rFonts w:ascii="Times New Roman" w:hAnsi="Times New Roman"/>
              </w:rPr>
              <w:t>9.</w:t>
            </w:r>
          </w:p>
        </w:tc>
        <w:tc>
          <w:tcPr>
            <w:tcW w:w="3941" w:type="dxa"/>
          </w:tcPr>
          <w:p w:rsidR="003D4E5E" w:rsidRPr="00807DCE" w:rsidRDefault="00F04AFB" w:rsidP="00807DCE">
            <w:pPr>
              <w:jc w:val="both"/>
              <w:rPr>
                <w:rFonts w:ascii="Times New Roman" w:hAnsi="Times New Roman"/>
              </w:rPr>
            </w:pPr>
            <w:r>
              <w:rPr>
                <w:rFonts w:ascii="Times New Roman" w:hAnsi="Times New Roman"/>
              </w:rPr>
              <w:t>Объекты культуры и искусства</w:t>
            </w:r>
          </w:p>
        </w:tc>
        <w:tc>
          <w:tcPr>
            <w:tcW w:w="5029" w:type="dxa"/>
          </w:tcPr>
          <w:p w:rsidR="00F04AFB" w:rsidRPr="00F04AFB" w:rsidRDefault="00F04AFB" w:rsidP="00F04AFB">
            <w:pPr>
              <w:pStyle w:val="Default"/>
              <w:jc w:val="center"/>
              <w:rPr>
                <w:sz w:val="22"/>
                <w:szCs w:val="22"/>
              </w:rPr>
            </w:pPr>
            <w:r w:rsidRPr="00F04AFB">
              <w:rPr>
                <w:sz w:val="22"/>
                <w:szCs w:val="22"/>
              </w:rPr>
              <w:t xml:space="preserve">СП 42.13330.2016, </w:t>
            </w:r>
          </w:p>
          <w:p w:rsidR="003D4E5E" w:rsidRPr="00807DCE" w:rsidRDefault="00F04AFB" w:rsidP="00F04AFB">
            <w:pPr>
              <w:jc w:val="center"/>
              <w:rPr>
                <w:rFonts w:ascii="Times New Roman" w:hAnsi="Times New Roman"/>
              </w:rPr>
            </w:pPr>
            <w:r w:rsidRPr="00F04AFB">
              <w:rPr>
                <w:rFonts w:ascii="Times New Roman" w:hAnsi="Times New Roman"/>
              </w:rPr>
              <w:t>Распоряжение Правительства Российской Федерации от 03.07.1996 №1063-р «О социальных нормативах и нормах»</w:t>
            </w:r>
            <w:r>
              <w:t xml:space="preserve"> </w:t>
            </w:r>
          </w:p>
        </w:tc>
      </w:tr>
      <w:tr w:rsidR="003D4E5E" w:rsidTr="00290812">
        <w:tc>
          <w:tcPr>
            <w:tcW w:w="601" w:type="dxa"/>
          </w:tcPr>
          <w:p w:rsidR="003D4E5E" w:rsidRPr="00807DCE" w:rsidRDefault="00F04AFB" w:rsidP="00807DCE">
            <w:pPr>
              <w:jc w:val="both"/>
              <w:rPr>
                <w:rFonts w:ascii="Times New Roman" w:hAnsi="Times New Roman"/>
              </w:rPr>
            </w:pPr>
            <w:r>
              <w:rPr>
                <w:rFonts w:ascii="Times New Roman" w:hAnsi="Times New Roman"/>
              </w:rPr>
              <w:t>10.</w:t>
            </w:r>
          </w:p>
        </w:tc>
        <w:tc>
          <w:tcPr>
            <w:tcW w:w="3941" w:type="dxa"/>
          </w:tcPr>
          <w:p w:rsidR="003D4E5E" w:rsidRPr="00807DCE" w:rsidRDefault="004F4366" w:rsidP="006874DD">
            <w:pPr>
              <w:jc w:val="both"/>
              <w:rPr>
                <w:rFonts w:ascii="Times New Roman" w:hAnsi="Times New Roman"/>
              </w:rPr>
            </w:pPr>
            <w:r>
              <w:rPr>
                <w:rFonts w:ascii="Times New Roman" w:hAnsi="Times New Roman"/>
              </w:rPr>
              <w:t xml:space="preserve">Объекты, необходимые для обеспечения населения поселений, входящих в состав </w:t>
            </w:r>
            <w:r w:rsidR="006874DD">
              <w:rPr>
                <w:rFonts w:ascii="Times New Roman" w:hAnsi="Times New Roman"/>
              </w:rPr>
              <w:t xml:space="preserve">Кинешемского </w:t>
            </w:r>
            <w:r>
              <w:rPr>
                <w:rFonts w:ascii="Times New Roman" w:hAnsi="Times New Roman"/>
              </w:rPr>
              <w:t>муниципального района, услугами связи, общественного питания, торговли и бытового обслуживания</w:t>
            </w:r>
          </w:p>
        </w:tc>
        <w:tc>
          <w:tcPr>
            <w:tcW w:w="5029" w:type="dxa"/>
          </w:tcPr>
          <w:p w:rsidR="004F4366" w:rsidRPr="004F4366" w:rsidRDefault="004F4366" w:rsidP="004F4366">
            <w:pPr>
              <w:pStyle w:val="Default"/>
              <w:jc w:val="center"/>
              <w:rPr>
                <w:sz w:val="22"/>
                <w:szCs w:val="22"/>
              </w:rPr>
            </w:pPr>
            <w:r w:rsidRPr="004F4366">
              <w:rPr>
                <w:sz w:val="22"/>
                <w:szCs w:val="22"/>
              </w:rPr>
              <w:t>СП 42.13330.2016, СН 461-74,</w:t>
            </w:r>
          </w:p>
          <w:p w:rsidR="004F4366" w:rsidRPr="004F4366" w:rsidRDefault="004F4366" w:rsidP="004F4366">
            <w:pPr>
              <w:pStyle w:val="Default"/>
              <w:jc w:val="center"/>
              <w:rPr>
                <w:sz w:val="22"/>
                <w:szCs w:val="22"/>
              </w:rPr>
            </w:pPr>
            <w:r w:rsidRPr="004F4366">
              <w:rPr>
                <w:sz w:val="22"/>
                <w:szCs w:val="22"/>
              </w:rPr>
              <w:t>СанПиН 2.2.1/2.1.1.1200-03, СП 134.13330.2012</w:t>
            </w:r>
          </w:p>
          <w:p w:rsidR="003D4E5E" w:rsidRPr="00807DCE" w:rsidRDefault="004F4366" w:rsidP="004F4366">
            <w:pPr>
              <w:jc w:val="center"/>
              <w:rPr>
                <w:rFonts w:ascii="Times New Roman" w:hAnsi="Times New Roman"/>
              </w:rPr>
            </w:pPr>
            <w:r w:rsidRPr="004F4366">
              <w:rPr>
                <w:rFonts w:ascii="Times New Roman" w:hAnsi="Times New Roman"/>
              </w:rPr>
              <w:t>Распоряжение Правительства Российской Федерации от 03.07.1996 №1063-р «О социальных нормативах и нормах»</w:t>
            </w:r>
            <w:r>
              <w:rPr>
                <w:rFonts w:ascii="Times New Roman" w:hAnsi="Times New Roman"/>
              </w:rPr>
              <w:t>, Постановление Правительства Ивановской области от 21.12.2016 №447-п «О внесении изменений в постановление Правительства Ивановской области от 10.11.2016 №381-п «Об утверждении нормативов минимальной обеспеченности населения площадью торговых объектов для Ивановской области, в том числе входящих в состав Ивановской области муниципальных образований»</w:t>
            </w:r>
          </w:p>
        </w:tc>
      </w:tr>
      <w:tr w:rsidR="003D4E5E" w:rsidTr="00290812">
        <w:tc>
          <w:tcPr>
            <w:tcW w:w="601" w:type="dxa"/>
          </w:tcPr>
          <w:p w:rsidR="003D4E5E" w:rsidRPr="00807DCE" w:rsidRDefault="004D3EA0" w:rsidP="00807DCE">
            <w:pPr>
              <w:jc w:val="both"/>
              <w:rPr>
                <w:rFonts w:ascii="Times New Roman" w:hAnsi="Times New Roman"/>
              </w:rPr>
            </w:pPr>
            <w:r>
              <w:rPr>
                <w:rFonts w:ascii="Times New Roman" w:hAnsi="Times New Roman"/>
              </w:rPr>
              <w:t>11.</w:t>
            </w:r>
          </w:p>
        </w:tc>
        <w:tc>
          <w:tcPr>
            <w:tcW w:w="3941" w:type="dxa"/>
          </w:tcPr>
          <w:p w:rsidR="003D4E5E" w:rsidRPr="00807DCE" w:rsidRDefault="004D3EA0" w:rsidP="00807DCE">
            <w:pPr>
              <w:jc w:val="both"/>
              <w:rPr>
                <w:rFonts w:ascii="Times New Roman" w:hAnsi="Times New Roman"/>
              </w:rPr>
            </w:pPr>
            <w:r>
              <w:rPr>
                <w:rFonts w:ascii="Times New Roman" w:hAnsi="Times New Roman"/>
              </w:rPr>
              <w:t>Объекты обработки, утилизации, обезвреживания, размещения твердых коммунальных отходов</w:t>
            </w:r>
          </w:p>
        </w:tc>
        <w:tc>
          <w:tcPr>
            <w:tcW w:w="5029" w:type="dxa"/>
          </w:tcPr>
          <w:p w:rsidR="004D3EA0" w:rsidRPr="004D3EA0" w:rsidRDefault="004D3EA0" w:rsidP="004D3EA0">
            <w:pPr>
              <w:pStyle w:val="Default"/>
              <w:jc w:val="center"/>
              <w:rPr>
                <w:sz w:val="22"/>
                <w:szCs w:val="22"/>
              </w:rPr>
            </w:pPr>
            <w:r w:rsidRPr="004D3EA0">
              <w:rPr>
                <w:sz w:val="22"/>
                <w:szCs w:val="22"/>
              </w:rPr>
              <w:t xml:space="preserve">СП 42.13330.2016, СанПиН 2.1.7.1322-03, </w:t>
            </w:r>
          </w:p>
          <w:p w:rsidR="003D4E5E" w:rsidRPr="00807DCE" w:rsidRDefault="004D3EA0" w:rsidP="004D3EA0">
            <w:pPr>
              <w:jc w:val="center"/>
              <w:rPr>
                <w:rFonts w:ascii="Times New Roman" w:hAnsi="Times New Roman"/>
              </w:rPr>
            </w:pPr>
            <w:r w:rsidRPr="004D3EA0">
              <w:rPr>
                <w:rFonts w:ascii="Times New Roman" w:hAnsi="Times New Roman"/>
              </w:rPr>
              <w:t>СП 2.1.7.1038-01, СанПиН 2.2.1/2.1.1.1200-03</w:t>
            </w:r>
            <w:r>
              <w:t xml:space="preserve"> </w:t>
            </w:r>
          </w:p>
        </w:tc>
      </w:tr>
      <w:tr w:rsidR="003D4E5E" w:rsidTr="00290812">
        <w:tc>
          <w:tcPr>
            <w:tcW w:w="601" w:type="dxa"/>
          </w:tcPr>
          <w:p w:rsidR="003D4E5E" w:rsidRPr="00807DCE" w:rsidRDefault="004D3EA0" w:rsidP="00807DCE">
            <w:pPr>
              <w:jc w:val="both"/>
              <w:rPr>
                <w:rFonts w:ascii="Times New Roman" w:hAnsi="Times New Roman"/>
              </w:rPr>
            </w:pPr>
            <w:r>
              <w:rPr>
                <w:rFonts w:ascii="Times New Roman" w:hAnsi="Times New Roman"/>
              </w:rPr>
              <w:t>12.</w:t>
            </w:r>
          </w:p>
        </w:tc>
        <w:tc>
          <w:tcPr>
            <w:tcW w:w="3941" w:type="dxa"/>
          </w:tcPr>
          <w:p w:rsidR="003D4E5E" w:rsidRDefault="004D3EA0" w:rsidP="00807DCE">
            <w:pPr>
              <w:jc w:val="both"/>
              <w:rPr>
                <w:rFonts w:ascii="Times New Roman" w:hAnsi="Times New Roman"/>
              </w:rPr>
            </w:pPr>
            <w:r>
              <w:rPr>
                <w:rFonts w:ascii="Times New Roman" w:hAnsi="Times New Roman"/>
              </w:rPr>
              <w:t>Межпоселенческие места захоронения; объекты, необходимые для организации ритуальных услуг</w:t>
            </w:r>
          </w:p>
          <w:p w:rsidR="00110234" w:rsidRPr="00807DCE" w:rsidRDefault="00110234" w:rsidP="00807DCE">
            <w:pPr>
              <w:jc w:val="both"/>
              <w:rPr>
                <w:rFonts w:ascii="Times New Roman" w:hAnsi="Times New Roman"/>
              </w:rPr>
            </w:pPr>
          </w:p>
        </w:tc>
        <w:tc>
          <w:tcPr>
            <w:tcW w:w="5029" w:type="dxa"/>
          </w:tcPr>
          <w:p w:rsidR="004D3EA0" w:rsidRPr="004D3EA0" w:rsidRDefault="004D3EA0" w:rsidP="004D3EA0">
            <w:pPr>
              <w:pStyle w:val="Default"/>
              <w:jc w:val="center"/>
              <w:rPr>
                <w:sz w:val="22"/>
                <w:szCs w:val="22"/>
              </w:rPr>
            </w:pPr>
            <w:r w:rsidRPr="004D3EA0">
              <w:rPr>
                <w:sz w:val="22"/>
                <w:szCs w:val="22"/>
              </w:rPr>
              <w:t>СП 42.13330.2016,</w:t>
            </w:r>
          </w:p>
          <w:p w:rsidR="003D4E5E" w:rsidRPr="00807DCE" w:rsidRDefault="004D3EA0" w:rsidP="004D3EA0">
            <w:pPr>
              <w:jc w:val="center"/>
              <w:rPr>
                <w:rFonts w:ascii="Times New Roman" w:hAnsi="Times New Roman"/>
              </w:rPr>
            </w:pPr>
            <w:r w:rsidRPr="004D3EA0">
              <w:rPr>
                <w:rFonts w:ascii="Times New Roman" w:hAnsi="Times New Roman"/>
              </w:rPr>
              <w:t>СанПиН 2.2.1/2.1.1.1200-03</w:t>
            </w:r>
          </w:p>
        </w:tc>
      </w:tr>
      <w:tr w:rsidR="004D3EA0" w:rsidTr="00290812">
        <w:tc>
          <w:tcPr>
            <w:tcW w:w="601" w:type="dxa"/>
          </w:tcPr>
          <w:p w:rsidR="004D3EA0" w:rsidRPr="00807DCE" w:rsidRDefault="004D3EA0" w:rsidP="00807DCE">
            <w:pPr>
              <w:jc w:val="both"/>
              <w:rPr>
                <w:rFonts w:ascii="Times New Roman" w:hAnsi="Times New Roman"/>
              </w:rPr>
            </w:pPr>
            <w:r>
              <w:rPr>
                <w:rFonts w:ascii="Times New Roman" w:hAnsi="Times New Roman"/>
              </w:rPr>
              <w:lastRenderedPageBreak/>
              <w:t>13.</w:t>
            </w:r>
          </w:p>
        </w:tc>
        <w:tc>
          <w:tcPr>
            <w:tcW w:w="8970" w:type="dxa"/>
            <w:gridSpan w:val="2"/>
            <w:shd w:val="clear" w:color="auto" w:fill="DDD9C3" w:themeFill="background2" w:themeFillShade="E6"/>
          </w:tcPr>
          <w:p w:rsidR="004D3EA0" w:rsidRPr="00807DCE" w:rsidRDefault="004D3EA0" w:rsidP="00807DCE">
            <w:pPr>
              <w:jc w:val="both"/>
              <w:rPr>
                <w:rFonts w:ascii="Times New Roman" w:hAnsi="Times New Roman"/>
              </w:rPr>
            </w:pPr>
            <w:r>
              <w:rPr>
                <w:rFonts w:ascii="Times New Roman" w:hAnsi="Times New Roman"/>
              </w:rPr>
              <w:t>Особо охраняемые территории местного значения</w:t>
            </w:r>
          </w:p>
        </w:tc>
      </w:tr>
      <w:tr w:rsidR="00F04AFB" w:rsidTr="00290812">
        <w:tc>
          <w:tcPr>
            <w:tcW w:w="601" w:type="dxa"/>
          </w:tcPr>
          <w:p w:rsidR="00F04AFB" w:rsidRPr="00807DCE" w:rsidRDefault="004D3EA0" w:rsidP="00807DCE">
            <w:pPr>
              <w:jc w:val="both"/>
              <w:rPr>
                <w:rFonts w:ascii="Times New Roman" w:hAnsi="Times New Roman"/>
              </w:rPr>
            </w:pPr>
            <w:r>
              <w:rPr>
                <w:rFonts w:ascii="Times New Roman" w:hAnsi="Times New Roman"/>
              </w:rPr>
              <w:t>13.1</w:t>
            </w:r>
          </w:p>
        </w:tc>
        <w:tc>
          <w:tcPr>
            <w:tcW w:w="3941" w:type="dxa"/>
          </w:tcPr>
          <w:p w:rsidR="00F04AFB" w:rsidRPr="00807DCE" w:rsidRDefault="004D3EA0" w:rsidP="00807DCE">
            <w:pPr>
              <w:jc w:val="both"/>
              <w:rPr>
                <w:rFonts w:ascii="Times New Roman" w:hAnsi="Times New Roman"/>
              </w:rPr>
            </w:pPr>
            <w:r>
              <w:rPr>
                <w:rFonts w:ascii="Times New Roman" w:hAnsi="Times New Roman"/>
              </w:rPr>
              <w:t>Особо охраняемые природные территории</w:t>
            </w:r>
          </w:p>
        </w:tc>
        <w:tc>
          <w:tcPr>
            <w:tcW w:w="5029" w:type="dxa"/>
          </w:tcPr>
          <w:p w:rsidR="004D3EA0" w:rsidRPr="004D3EA0" w:rsidRDefault="004D3EA0" w:rsidP="004D3EA0">
            <w:pPr>
              <w:pStyle w:val="Default"/>
              <w:jc w:val="center"/>
              <w:rPr>
                <w:sz w:val="22"/>
                <w:szCs w:val="22"/>
              </w:rPr>
            </w:pPr>
            <w:r w:rsidRPr="004D3EA0">
              <w:rPr>
                <w:sz w:val="22"/>
                <w:szCs w:val="22"/>
              </w:rPr>
              <w:t>Земельный кодекс Российской Федерации,</w:t>
            </w:r>
          </w:p>
          <w:p w:rsidR="00F04AFB" w:rsidRDefault="004D3EA0" w:rsidP="004D3EA0">
            <w:pPr>
              <w:jc w:val="center"/>
              <w:rPr>
                <w:rFonts w:ascii="Times New Roman" w:hAnsi="Times New Roman"/>
              </w:rPr>
            </w:pPr>
            <w:r w:rsidRPr="004D3EA0">
              <w:rPr>
                <w:rFonts w:ascii="Times New Roman" w:hAnsi="Times New Roman"/>
              </w:rPr>
              <w:t>Федеральный закон от 14.03.1995 № 33-ФЗ «Об особо охраняемых природных территориях»,</w:t>
            </w:r>
          </w:p>
          <w:p w:rsidR="002E1F20" w:rsidRPr="00807DCE" w:rsidRDefault="002E1F20" w:rsidP="002E1F20">
            <w:pPr>
              <w:jc w:val="center"/>
              <w:rPr>
                <w:rFonts w:ascii="Times New Roman" w:hAnsi="Times New Roman"/>
              </w:rPr>
            </w:pPr>
            <w:r>
              <w:rPr>
                <w:rFonts w:ascii="Times New Roman" w:hAnsi="Times New Roman"/>
              </w:rPr>
              <w:t>Закон Ивановской области от 06 мая 2011 года №29-ОЗ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tc>
      </w:tr>
      <w:tr w:rsidR="00F04AFB" w:rsidTr="00290812">
        <w:tc>
          <w:tcPr>
            <w:tcW w:w="601" w:type="dxa"/>
          </w:tcPr>
          <w:p w:rsidR="00F04AFB" w:rsidRPr="00807DCE" w:rsidRDefault="004D3EA0" w:rsidP="00807DCE">
            <w:pPr>
              <w:jc w:val="both"/>
              <w:rPr>
                <w:rFonts w:ascii="Times New Roman" w:hAnsi="Times New Roman"/>
              </w:rPr>
            </w:pPr>
            <w:r>
              <w:rPr>
                <w:rFonts w:ascii="Times New Roman" w:hAnsi="Times New Roman"/>
              </w:rPr>
              <w:t>13.2</w:t>
            </w:r>
          </w:p>
        </w:tc>
        <w:tc>
          <w:tcPr>
            <w:tcW w:w="3941" w:type="dxa"/>
          </w:tcPr>
          <w:p w:rsidR="00F04AFB" w:rsidRPr="00807DCE" w:rsidRDefault="004D3EA0" w:rsidP="00807DCE">
            <w:pPr>
              <w:jc w:val="both"/>
              <w:rPr>
                <w:rFonts w:ascii="Times New Roman" w:hAnsi="Times New Roman"/>
              </w:rPr>
            </w:pPr>
            <w:r>
              <w:rPr>
                <w:rFonts w:ascii="Times New Roman" w:hAnsi="Times New Roman"/>
              </w:rPr>
              <w:t>Охрана объектов культурного наследия</w:t>
            </w:r>
          </w:p>
        </w:tc>
        <w:tc>
          <w:tcPr>
            <w:tcW w:w="5029" w:type="dxa"/>
          </w:tcPr>
          <w:p w:rsidR="00D6705B" w:rsidRDefault="00D6705B" w:rsidP="00D6705B">
            <w:pPr>
              <w:pStyle w:val="Default"/>
              <w:jc w:val="center"/>
              <w:rPr>
                <w:sz w:val="22"/>
                <w:szCs w:val="22"/>
              </w:rPr>
            </w:pPr>
            <w:r>
              <w:rPr>
                <w:sz w:val="22"/>
                <w:szCs w:val="22"/>
              </w:rPr>
              <w:t xml:space="preserve">Федеральный закон от 25.06.2002 № 73-ФЗ «Об объектах культурного наследия (памятниках истории и культуры) народов Российской Федерации», </w:t>
            </w:r>
          </w:p>
          <w:p w:rsidR="00D6705B" w:rsidRDefault="00D6705B" w:rsidP="00D6705B">
            <w:pPr>
              <w:pStyle w:val="Default"/>
              <w:jc w:val="center"/>
              <w:rPr>
                <w:sz w:val="22"/>
                <w:szCs w:val="22"/>
              </w:rPr>
            </w:pPr>
            <w:r>
              <w:rPr>
                <w:sz w:val="22"/>
                <w:szCs w:val="22"/>
              </w:rPr>
              <w:t xml:space="preserve">Закон Ивановской области от13 июля № 2007 «Об объектах культурного наследия (памятниках истории и культуры) Ивановской области </w:t>
            </w:r>
          </w:p>
          <w:p w:rsidR="00F04AFB" w:rsidRPr="00807DCE" w:rsidRDefault="00D6705B" w:rsidP="00D6705B">
            <w:pPr>
              <w:pStyle w:val="Default"/>
              <w:jc w:val="center"/>
            </w:pPr>
            <w:r>
              <w:rPr>
                <w:sz w:val="22"/>
                <w:szCs w:val="22"/>
              </w:rPr>
              <w:t>(в редакции Законов ивановской области от 24.03.2009 №33-ОЗ, от 15.12.2009 №143-ОЗ, от 10.06.2011 №65-ОЗ, от 30.12.2011 №146-ОЗ, от 29.12.2012 №129-ОЗ, от 25.12.2013 №113-ОЗ, от 04.06.2014 №36-ОЗ, от 25.12.2015 №135-ОЗ, от 09.11.2017 №81-ОЗ)</w:t>
            </w:r>
          </w:p>
        </w:tc>
      </w:tr>
      <w:tr w:rsidR="00F04AFB" w:rsidTr="00290812">
        <w:tc>
          <w:tcPr>
            <w:tcW w:w="601" w:type="dxa"/>
          </w:tcPr>
          <w:p w:rsidR="00F04AFB" w:rsidRPr="00807DCE" w:rsidRDefault="00D6705B" w:rsidP="00807DCE">
            <w:pPr>
              <w:jc w:val="both"/>
              <w:rPr>
                <w:rFonts w:ascii="Times New Roman" w:hAnsi="Times New Roman"/>
              </w:rPr>
            </w:pPr>
            <w:r>
              <w:rPr>
                <w:rFonts w:ascii="Times New Roman" w:hAnsi="Times New Roman"/>
              </w:rPr>
              <w:t>14.</w:t>
            </w:r>
          </w:p>
        </w:tc>
        <w:tc>
          <w:tcPr>
            <w:tcW w:w="3941" w:type="dxa"/>
          </w:tcPr>
          <w:p w:rsidR="00F04AFB" w:rsidRPr="00807DCE" w:rsidRDefault="00D6705B" w:rsidP="00807DCE">
            <w:pPr>
              <w:jc w:val="both"/>
              <w:rPr>
                <w:rFonts w:ascii="Times New Roman" w:hAnsi="Times New Roman"/>
              </w:rPr>
            </w:pPr>
            <w:r>
              <w:rPr>
                <w:rFonts w:ascii="Times New Roman" w:hAnsi="Times New Roman"/>
              </w:rPr>
              <w:t>Объекты, необходимые для организации мероприятий межпоселенческого характера по охране окружающей среды</w:t>
            </w:r>
          </w:p>
        </w:tc>
        <w:tc>
          <w:tcPr>
            <w:tcW w:w="5029" w:type="dxa"/>
          </w:tcPr>
          <w:p w:rsidR="00D6705B" w:rsidRDefault="00D6705B" w:rsidP="00D6705B">
            <w:pPr>
              <w:pStyle w:val="Default"/>
              <w:jc w:val="center"/>
            </w:pPr>
            <w:r>
              <w:rPr>
                <w:sz w:val="22"/>
                <w:szCs w:val="22"/>
              </w:rPr>
              <w:t xml:space="preserve">СП 42.13330.2016 </w:t>
            </w:r>
          </w:p>
          <w:p w:rsidR="00F04AFB" w:rsidRPr="00807DCE" w:rsidRDefault="00F04AFB" w:rsidP="00D6705B">
            <w:pPr>
              <w:jc w:val="center"/>
              <w:rPr>
                <w:rFonts w:ascii="Times New Roman" w:hAnsi="Times New Roman"/>
              </w:rPr>
            </w:pPr>
          </w:p>
        </w:tc>
      </w:tr>
      <w:tr w:rsidR="00F04AFB" w:rsidTr="00290812">
        <w:tc>
          <w:tcPr>
            <w:tcW w:w="601" w:type="dxa"/>
          </w:tcPr>
          <w:p w:rsidR="00F04AFB" w:rsidRPr="00807DCE" w:rsidRDefault="00D6705B" w:rsidP="00807DCE">
            <w:pPr>
              <w:jc w:val="both"/>
              <w:rPr>
                <w:rFonts w:ascii="Times New Roman" w:hAnsi="Times New Roman"/>
              </w:rPr>
            </w:pPr>
            <w:r>
              <w:rPr>
                <w:rFonts w:ascii="Times New Roman" w:hAnsi="Times New Roman"/>
              </w:rPr>
              <w:t>15.</w:t>
            </w:r>
          </w:p>
        </w:tc>
        <w:tc>
          <w:tcPr>
            <w:tcW w:w="3941" w:type="dxa"/>
          </w:tcPr>
          <w:p w:rsidR="00F04AFB" w:rsidRPr="00807DCE" w:rsidRDefault="00D6705B" w:rsidP="00807DCE">
            <w:pPr>
              <w:jc w:val="both"/>
              <w:rPr>
                <w:rFonts w:ascii="Times New Roman" w:hAnsi="Times New Roman"/>
              </w:rPr>
            </w:pPr>
            <w:r>
              <w:rPr>
                <w:rFonts w:ascii="Times New Roman" w:hAnsi="Times New Roman"/>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w:t>
            </w:r>
            <w:r w:rsidR="006874DD">
              <w:rPr>
                <w:rFonts w:ascii="Times New Roman" w:hAnsi="Times New Roman"/>
              </w:rPr>
              <w:t xml:space="preserve">ории Кинешемского </w:t>
            </w:r>
            <w:r>
              <w:rPr>
                <w:rFonts w:ascii="Times New Roman" w:hAnsi="Times New Roman"/>
              </w:rPr>
              <w:t xml:space="preserve"> муниципального района</w:t>
            </w:r>
          </w:p>
        </w:tc>
        <w:tc>
          <w:tcPr>
            <w:tcW w:w="5029" w:type="dxa"/>
          </w:tcPr>
          <w:p w:rsidR="00D6705B" w:rsidRDefault="00D6705B" w:rsidP="00D6705B">
            <w:pPr>
              <w:pStyle w:val="Default"/>
              <w:jc w:val="center"/>
            </w:pPr>
            <w:r>
              <w:rPr>
                <w:sz w:val="22"/>
                <w:szCs w:val="22"/>
              </w:rPr>
              <w:t xml:space="preserve">СП 42.13330.2016 </w:t>
            </w:r>
          </w:p>
          <w:p w:rsidR="00F04AFB" w:rsidRPr="00807DCE" w:rsidRDefault="00F04AFB" w:rsidP="00D6705B">
            <w:pPr>
              <w:jc w:val="center"/>
              <w:rPr>
                <w:rFonts w:ascii="Times New Roman" w:hAnsi="Times New Roman"/>
              </w:rPr>
            </w:pPr>
          </w:p>
        </w:tc>
      </w:tr>
      <w:tr w:rsidR="00F04AFB" w:rsidTr="00290812">
        <w:tc>
          <w:tcPr>
            <w:tcW w:w="601" w:type="dxa"/>
          </w:tcPr>
          <w:p w:rsidR="00F04AFB" w:rsidRPr="00807DCE" w:rsidRDefault="00D6705B" w:rsidP="00807DCE">
            <w:pPr>
              <w:jc w:val="both"/>
              <w:rPr>
                <w:rFonts w:ascii="Times New Roman" w:hAnsi="Times New Roman"/>
              </w:rPr>
            </w:pPr>
            <w:r>
              <w:rPr>
                <w:rFonts w:ascii="Times New Roman" w:hAnsi="Times New Roman"/>
              </w:rPr>
              <w:t>16.</w:t>
            </w:r>
          </w:p>
        </w:tc>
        <w:tc>
          <w:tcPr>
            <w:tcW w:w="3941" w:type="dxa"/>
          </w:tcPr>
          <w:p w:rsidR="00F04AFB" w:rsidRPr="00807DCE" w:rsidRDefault="00D6705B" w:rsidP="00807DCE">
            <w:pPr>
              <w:jc w:val="both"/>
              <w:rPr>
                <w:rFonts w:ascii="Times New Roman" w:hAnsi="Times New Roman"/>
              </w:rPr>
            </w:pPr>
            <w:r>
              <w:rPr>
                <w:rFonts w:ascii="Times New Roman" w:hAnsi="Times New Roman"/>
              </w:rPr>
              <w:t>Объекты, необходимые для организации и осуществления мероприятий по территориальной обороне и гражданской обороне, защите н</w:t>
            </w:r>
            <w:r w:rsidR="006874DD">
              <w:rPr>
                <w:rFonts w:ascii="Times New Roman" w:hAnsi="Times New Roman"/>
              </w:rPr>
              <w:t>аселения и территории Кинешемского</w:t>
            </w:r>
            <w:r>
              <w:rPr>
                <w:rFonts w:ascii="Times New Roman" w:hAnsi="Times New Roman"/>
              </w:rPr>
              <w:t xml:space="preserve"> муниципального района от чрезвычайных ситуаций природного и техногенного характера</w:t>
            </w:r>
          </w:p>
        </w:tc>
        <w:tc>
          <w:tcPr>
            <w:tcW w:w="5029" w:type="dxa"/>
          </w:tcPr>
          <w:p w:rsidR="00D6705B" w:rsidRPr="00D6705B" w:rsidRDefault="00D6705B" w:rsidP="00D6705B">
            <w:pPr>
              <w:pStyle w:val="Default"/>
              <w:jc w:val="center"/>
              <w:rPr>
                <w:sz w:val="22"/>
                <w:szCs w:val="22"/>
              </w:rPr>
            </w:pPr>
            <w:r w:rsidRPr="00D6705B">
              <w:rPr>
                <w:sz w:val="22"/>
                <w:szCs w:val="22"/>
              </w:rPr>
              <w:t xml:space="preserve">СП 42.13330.2016, </w:t>
            </w:r>
          </w:p>
          <w:p w:rsidR="00D6705B" w:rsidRPr="00D6705B" w:rsidRDefault="00D6705B" w:rsidP="00D6705B">
            <w:pPr>
              <w:pStyle w:val="Default"/>
              <w:jc w:val="center"/>
              <w:rPr>
                <w:sz w:val="22"/>
                <w:szCs w:val="22"/>
              </w:rPr>
            </w:pPr>
            <w:r w:rsidRPr="00D6705B">
              <w:rPr>
                <w:sz w:val="22"/>
                <w:szCs w:val="22"/>
              </w:rPr>
              <w:t xml:space="preserve">СП 88.13330.2014, </w:t>
            </w:r>
          </w:p>
          <w:p w:rsidR="00F04AFB" w:rsidRPr="00807DCE" w:rsidRDefault="00D6705B" w:rsidP="00D6705B">
            <w:pPr>
              <w:jc w:val="center"/>
              <w:rPr>
                <w:rFonts w:ascii="Times New Roman" w:hAnsi="Times New Roman"/>
              </w:rPr>
            </w:pPr>
            <w:r w:rsidRPr="00D6705B">
              <w:rPr>
                <w:rFonts w:ascii="Times New Roman" w:hAnsi="Times New Roman"/>
              </w:rPr>
              <w:t>СП 116.13330.2012</w:t>
            </w:r>
            <w:r>
              <w:t xml:space="preserve"> </w:t>
            </w:r>
          </w:p>
        </w:tc>
      </w:tr>
      <w:tr w:rsidR="00F04AFB" w:rsidTr="00290812">
        <w:tc>
          <w:tcPr>
            <w:tcW w:w="601" w:type="dxa"/>
          </w:tcPr>
          <w:p w:rsidR="00F04AFB" w:rsidRPr="00807DCE" w:rsidRDefault="00D6705B" w:rsidP="00807DCE">
            <w:pPr>
              <w:jc w:val="both"/>
              <w:rPr>
                <w:rFonts w:ascii="Times New Roman" w:hAnsi="Times New Roman"/>
              </w:rPr>
            </w:pPr>
            <w:r>
              <w:rPr>
                <w:rFonts w:ascii="Times New Roman" w:hAnsi="Times New Roman"/>
              </w:rPr>
              <w:t>17.</w:t>
            </w:r>
          </w:p>
        </w:tc>
        <w:tc>
          <w:tcPr>
            <w:tcW w:w="3941" w:type="dxa"/>
          </w:tcPr>
          <w:p w:rsidR="00F04AFB" w:rsidRPr="00807DCE" w:rsidRDefault="00D6705B" w:rsidP="00807DCE">
            <w:pPr>
              <w:jc w:val="both"/>
              <w:rPr>
                <w:rFonts w:ascii="Times New Roman" w:hAnsi="Times New Roman"/>
              </w:rPr>
            </w:pPr>
            <w:r>
              <w:rPr>
                <w:rFonts w:ascii="Times New Roman" w:hAnsi="Times New Roman"/>
              </w:rPr>
              <w:t>Объекты, необходимые для организации охраны общественного порядка</w:t>
            </w:r>
          </w:p>
        </w:tc>
        <w:tc>
          <w:tcPr>
            <w:tcW w:w="5029" w:type="dxa"/>
          </w:tcPr>
          <w:p w:rsidR="00D6705B" w:rsidRPr="00D6705B" w:rsidRDefault="00D6705B" w:rsidP="00D6705B">
            <w:pPr>
              <w:pStyle w:val="Default"/>
              <w:jc w:val="center"/>
              <w:rPr>
                <w:sz w:val="22"/>
                <w:szCs w:val="22"/>
              </w:rPr>
            </w:pPr>
            <w:r w:rsidRPr="00D6705B">
              <w:rPr>
                <w:sz w:val="22"/>
                <w:szCs w:val="22"/>
              </w:rPr>
              <w:t xml:space="preserve">Приказ Министерства внутренних дел </w:t>
            </w:r>
          </w:p>
          <w:p w:rsidR="00F04AFB" w:rsidRPr="00807DCE" w:rsidRDefault="00D6705B" w:rsidP="00D6705B">
            <w:pPr>
              <w:jc w:val="center"/>
              <w:rPr>
                <w:rFonts w:ascii="Times New Roman" w:hAnsi="Times New Roman"/>
              </w:rPr>
            </w:pPr>
            <w:r w:rsidRPr="00D6705B">
              <w:rPr>
                <w:rFonts w:ascii="Times New Roman" w:hAnsi="Times New Roman"/>
              </w:rPr>
              <w:t>Российской Федерации от 31.12.2012 № 1166 «Вопросы организации деятельности участковых уполномоченных полиции»</w:t>
            </w:r>
            <w:r>
              <w:t xml:space="preserve"> </w:t>
            </w:r>
          </w:p>
        </w:tc>
      </w:tr>
      <w:tr w:rsidR="00F04AFB" w:rsidTr="00290812">
        <w:tc>
          <w:tcPr>
            <w:tcW w:w="601" w:type="dxa"/>
          </w:tcPr>
          <w:p w:rsidR="00F04AFB" w:rsidRPr="00807DCE" w:rsidRDefault="00D6705B" w:rsidP="00807DCE">
            <w:pPr>
              <w:jc w:val="both"/>
              <w:rPr>
                <w:rFonts w:ascii="Times New Roman" w:hAnsi="Times New Roman"/>
              </w:rPr>
            </w:pPr>
            <w:r>
              <w:rPr>
                <w:rFonts w:ascii="Times New Roman" w:hAnsi="Times New Roman"/>
              </w:rPr>
              <w:t>18.</w:t>
            </w:r>
          </w:p>
        </w:tc>
        <w:tc>
          <w:tcPr>
            <w:tcW w:w="3941" w:type="dxa"/>
          </w:tcPr>
          <w:p w:rsidR="00F04AFB" w:rsidRPr="00807DCE" w:rsidRDefault="00290812" w:rsidP="00807DCE">
            <w:pPr>
              <w:jc w:val="both"/>
              <w:rPr>
                <w:rFonts w:ascii="Times New Roman" w:hAnsi="Times New Roman"/>
              </w:rPr>
            </w:pPr>
            <w:r>
              <w:rPr>
                <w:rFonts w:ascii="Times New Roman" w:hAnsi="Times New Roman"/>
              </w:rPr>
              <w:t>Объекты, необходимые для осуществления мероприятий по обеспечению безопасности людей на водных объектах</w:t>
            </w:r>
          </w:p>
        </w:tc>
        <w:tc>
          <w:tcPr>
            <w:tcW w:w="5029" w:type="dxa"/>
          </w:tcPr>
          <w:p w:rsidR="00290812" w:rsidRDefault="00290812" w:rsidP="00290812">
            <w:pPr>
              <w:pStyle w:val="Default"/>
              <w:jc w:val="center"/>
            </w:pPr>
            <w:r>
              <w:rPr>
                <w:sz w:val="22"/>
                <w:szCs w:val="22"/>
              </w:rPr>
              <w:t xml:space="preserve">СП 42.13330.2016 </w:t>
            </w:r>
          </w:p>
          <w:p w:rsidR="00F04AFB" w:rsidRPr="00807DCE" w:rsidRDefault="00F04AFB" w:rsidP="00290812">
            <w:pPr>
              <w:jc w:val="center"/>
              <w:rPr>
                <w:rFonts w:ascii="Times New Roman" w:hAnsi="Times New Roman"/>
              </w:rPr>
            </w:pPr>
          </w:p>
        </w:tc>
      </w:tr>
      <w:tr w:rsidR="00D6705B" w:rsidTr="00290812">
        <w:tc>
          <w:tcPr>
            <w:tcW w:w="601" w:type="dxa"/>
          </w:tcPr>
          <w:p w:rsidR="00D6705B" w:rsidRPr="00807DCE" w:rsidRDefault="00290812" w:rsidP="00807DCE">
            <w:pPr>
              <w:jc w:val="both"/>
              <w:rPr>
                <w:rFonts w:ascii="Times New Roman" w:hAnsi="Times New Roman"/>
              </w:rPr>
            </w:pPr>
            <w:r>
              <w:rPr>
                <w:rFonts w:ascii="Times New Roman" w:hAnsi="Times New Roman"/>
              </w:rPr>
              <w:t>19.</w:t>
            </w:r>
          </w:p>
        </w:tc>
        <w:tc>
          <w:tcPr>
            <w:tcW w:w="3941" w:type="dxa"/>
          </w:tcPr>
          <w:p w:rsidR="00D6705B" w:rsidRPr="00807DCE" w:rsidRDefault="00290812" w:rsidP="00807DCE">
            <w:pPr>
              <w:jc w:val="both"/>
              <w:rPr>
                <w:rFonts w:ascii="Times New Roman" w:hAnsi="Times New Roman"/>
              </w:rPr>
            </w:pPr>
            <w:r>
              <w:rPr>
                <w:rFonts w:ascii="Times New Roman" w:hAnsi="Times New Roman"/>
              </w:rPr>
              <w:t>Объекты материально-технического обеспечения деятельности органов местного самоуправления</w:t>
            </w:r>
          </w:p>
        </w:tc>
        <w:tc>
          <w:tcPr>
            <w:tcW w:w="5029" w:type="dxa"/>
          </w:tcPr>
          <w:p w:rsidR="00D6705B" w:rsidRPr="00807DCE" w:rsidRDefault="00D6705B" w:rsidP="00807DCE">
            <w:pPr>
              <w:jc w:val="both"/>
              <w:rPr>
                <w:rFonts w:ascii="Times New Roman" w:hAnsi="Times New Roman"/>
              </w:rPr>
            </w:pPr>
          </w:p>
        </w:tc>
      </w:tr>
      <w:tr w:rsidR="00D6705B" w:rsidTr="00290812">
        <w:tc>
          <w:tcPr>
            <w:tcW w:w="601" w:type="dxa"/>
          </w:tcPr>
          <w:p w:rsidR="00D6705B" w:rsidRPr="00807DCE" w:rsidRDefault="00290812" w:rsidP="00807DCE">
            <w:pPr>
              <w:jc w:val="both"/>
              <w:rPr>
                <w:rFonts w:ascii="Times New Roman" w:hAnsi="Times New Roman"/>
              </w:rPr>
            </w:pPr>
            <w:r>
              <w:rPr>
                <w:rFonts w:ascii="Times New Roman" w:hAnsi="Times New Roman"/>
              </w:rPr>
              <w:t>20.</w:t>
            </w:r>
          </w:p>
        </w:tc>
        <w:tc>
          <w:tcPr>
            <w:tcW w:w="3941" w:type="dxa"/>
          </w:tcPr>
          <w:p w:rsidR="00D6705B" w:rsidRPr="00807DCE" w:rsidRDefault="00290812" w:rsidP="00807DCE">
            <w:pPr>
              <w:jc w:val="both"/>
              <w:rPr>
                <w:rFonts w:ascii="Times New Roman" w:hAnsi="Times New Roman"/>
              </w:rPr>
            </w:pPr>
            <w:r>
              <w:rPr>
                <w:rFonts w:ascii="Times New Roman" w:hAnsi="Times New Roman"/>
              </w:rPr>
              <w:t xml:space="preserve">Объекты, необходимые для формирования и содержания </w:t>
            </w:r>
            <w:r>
              <w:rPr>
                <w:rFonts w:ascii="Times New Roman" w:hAnsi="Times New Roman"/>
              </w:rPr>
              <w:lastRenderedPageBreak/>
              <w:t>муниципального архива</w:t>
            </w:r>
          </w:p>
        </w:tc>
        <w:tc>
          <w:tcPr>
            <w:tcW w:w="5029" w:type="dxa"/>
          </w:tcPr>
          <w:p w:rsidR="00290812" w:rsidRPr="00290812" w:rsidRDefault="00290812" w:rsidP="00290812">
            <w:pPr>
              <w:pStyle w:val="Default"/>
              <w:jc w:val="center"/>
              <w:rPr>
                <w:sz w:val="22"/>
                <w:szCs w:val="22"/>
              </w:rPr>
            </w:pPr>
            <w:r w:rsidRPr="00290812">
              <w:rPr>
                <w:sz w:val="22"/>
                <w:szCs w:val="22"/>
              </w:rPr>
              <w:lastRenderedPageBreak/>
              <w:t xml:space="preserve">СП 42.13330.2016, </w:t>
            </w:r>
          </w:p>
          <w:p w:rsidR="00D6705B" w:rsidRPr="00807DCE" w:rsidRDefault="00290812" w:rsidP="00290812">
            <w:pPr>
              <w:jc w:val="center"/>
              <w:rPr>
                <w:rFonts w:ascii="Times New Roman" w:hAnsi="Times New Roman"/>
              </w:rPr>
            </w:pPr>
            <w:r w:rsidRPr="00290812">
              <w:rPr>
                <w:rFonts w:ascii="Times New Roman" w:hAnsi="Times New Roman"/>
              </w:rPr>
              <w:t>СП 118.13330.2012*</w:t>
            </w:r>
            <w:r>
              <w:t xml:space="preserve"> </w:t>
            </w:r>
          </w:p>
        </w:tc>
      </w:tr>
      <w:tr w:rsidR="00290812" w:rsidTr="00290812">
        <w:tc>
          <w:tcPr>
            <w:tcW w:w="9571" w:type="dxa"/>
            <w:gridSpan w:val="3"/>
            <w:shd w:val="clear" w:color="auto" w:fill="DDD9C3" w:themeFill="background2" w:themeFillShade="E6"/>
          </w:tcPr>
          <w:p w:rsidR="00290812" w:rsidRPr="00807DCE" w:rsidRDefault="00290812" w:rsidP="00807DCE">
            <w:pPr>
              <w:jc w:val="both"/>
              <w:rPr>
                <w:rFonts w:ascii="Times New Roman" w:hAnsi="Times New Roman"/>
              </w:rPr>
            </w:pPr>
            <w:r w:rsidRPr="00290812">
              <w:rPr>
                <w:rFonts w:ascii="Times New Roman" w:hAnsi="Times New Roman"/>
                <w:shd w:val="clear" w:color="auto" w:fill="DDD9C3" w:themeFill="background2" w:themeFillShade="E6"/>
              </w:rPr>
              <w:lastRenderedPageBreak/>
              <w:t>Нормативы обеспечения</w:t>
            </w:r>
            <w:r>
              <w:rPr>
                <w:rFonts w:ascii="Times New Roman" w:hAnsi="Times New Roman"/>
              </w:rPr>
              <w:t xml:space="preserve"> доступности объектов для инвалидов и других маломобильных групп населения</w:t>
            </w:r>
          </w:p>
        </w:tc>
      </w:tr>
      <w:tr w:rsidR="00290812" w:rsidTr="007E5418">
        <w:tc>
          <w:tcPr>
            <w:tcW w:w="4542" w:type="dxa"/>
            <w:gridSpan w:val="2"/>
          </w:tcPr>
          <w:p w:rsidR="00290812" w:rsidRPr="00807DCE" w:rsidRDefault="00290812" w:rsidP="00807DCE">
            <w:pPr>
              <w:jc w:val="both"/>
              <w:rPr>
                <w:rFonts w:ascii="Times New Roman" w:hAnsi="Times New Roman"/>
              </w:rPr>
            </w:pPr>
            <w:r>
              <w:rPr>
                <w:rFonts w:ascii="Times New Roman" w:hAnsi="Times New Roman"/>
              </w:rPr>
              <w:t>Нормативы обеспечения доступностиобъектов для инвалидов и других маломобильных групп населения</w:t>
            </w:r>
          </w:p>
        </w:tc>
        <w:tc>
          <w:tcPr>
            <w:tcW w:w="5029" w:type="dxa"/>
          </w:tcPr>
          <w:p w:rsidR="00290812" w:rsidRPr="00290812" w:rsidRDefault="00290812" w:rsidP="00290812">
            <w:pPr>
              <w:pStyle w:val="Default"/>
              <w:jc w:val="center"/>
              <w:rPr>
                <w:sz w:val="22"/>
                <w:szCs w:val="22"/>
              </w:rPr>
            </w:pPr>
            <w:r w:rsidRPr="00290812">
              <w:rPr>
                <w:sz w:val="22"/>
                <w:szCs w:val="22"/>
              </w:rPr>
              <w:t>СП 59.13330.2016, СП 136.13330.2012,</w:t>
            </w:r>
          </w:p>
          <w:p w:rsidR="00290812" w:rsidRPr="00290812" w:rsidRDefault="00290812" w:rsidP="00290812">
            <w:pPr>
              <w:pStyle w:val="Default"/>
              <w:jc w:val="center"/>
              <w:rPr>
                <w:sz w:val="22"/>
                <w:szCs w:val="22"/>
              </w:rPr>
            </w:pPr>
            <w:r w:rsidRPr="00290812">
              <w:rPr>
                <w:sz w:val="22"/>
                <w:szCs w:val="22"/>
              </w:rPr>
              <w:t>СП 137.13330.2012, СП 138.13330.2012,</w:t>
            </w:r>
          </w:p>
          <w:p w:rsidR="00290812" w:rsidRPr="00807DCE" w:rsidRDefault="00290812" w:rsidP="00290812">
            <w:pPr>
              <w:jc w:val="center"/>
              <w:rPr>
                <w:rFonts w:ascii="Times New Roman" w:hAnsi="Times New Roman"/>
              </w:rPr>
            </w:pPr>
            <w:r w:rsidRPr="00290812">
              <w:rPr>
                <w:rFonts w:ascii="Times New Roman" w:hAnsi="Times New Roman"/>
              </w:rPr>
              <w:t>СП 42.13330.2016</w:t>
            </w:r>
          </w:p>
        </w:tc>
      </w:tr>
    </w:tbl>
    <w:p w:rsidR="008C321A" w:rsidRDefault="008C321A" w:rsidP="00807DCE">
      <w:pPr>
        <w:spacing w:after="0" w:line="240" w:lineRule="auto"/>
        <w:jc w:val="both"/>
        <w:rPr>
          <w:rFonts w:ascii="Times New Roman" w:hAnsi="Times New Roman"/>
          <w:b/>
          <w:sz w:val="20"/>
          <w:szCs w:val="20"/>
        </w:rPr>
      </w:pPr>
    </w:p>
    <w:p w:rsidR="008213D3" w:rsidRDefault="008213D3" w:rsidP="00807DCE">
      <w:pPr>
        <w:spacing w:after="0" w:line="240" w:lineRule="auto"/>
        <w:jc w:val="both"/>
        <w:rPr>
          <w:rFonts w:ascii="Times New Roman" w:hAnsi="Times New Roman"/>
          <w:b/>
          <w:sz w:val="20"/>
          <w:szCs w:val="20"/>
        </w:rPr>
      </w:pPr>
    </w:p>
    <w:p w:rsidR="008C321A" w:rsidRDefault="004C1828" w:rsidP="008C321A">
      <w:pPr>
        <w:spacing w:after="0" w:line="240" w:lineRule="auto"/>
        <w:jc w:val="center"/>
        <w:rPr>
          <w:rFonts w:ascii="Arial Narrow" w:hAnsi="Arial Narrow"/>
          <w:b/>
          <w:sz w:val="24"/>
          <w:szCs w:val="24"/>
        </w:rPr>
      </w:pPr>
      <w:r w:rsidRPr="004C1828">
        <w:rPr>
          <w:noProof/>
          <w:sz w:val="16"/>
          <w:szCs w:val="16"/>
        </w:rPr>
        <w:pict>
          <v:rect id="_x0000_s1236" style="position:absolute;left:0;text-align:left;margin-left:-1pt;margin-top:2.05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8C321A" w:rsidRPr="00DB7B16" w:rsidRDefault="001E73E0" w:rsidP="008C321A">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7</w:t>
      </w:r>
      <w:r w:rsidR="008C321A">
        <w:rPr>
          <w:rFonts w:ascii="Arial Narrow" w:hAnsi="Arial Narrow"/>
          <w:b/>
          <w:sz w:val="32"/>
          <w:szCs w:val="32"/>
        </w:rPr>
        <w:t>. РАСЧЕТЫ УСТАНОВЛЕННЫХ РАСЧЕТНЫХ ПОКАЗАТЕЛЕЙ МИНИМАЛЬНО ДОПУСТИМОГО УРОВНЯ ОБЕСПЕЧЕННОСТИ ОБЪЕКТАМИ МЕСТНОГО ЗНАЧЕНИЯ</w:t>
      </w:r>
    </w:p>
    <w:p w:rsidR="008C321A" w:rsidRDefault="004C1828" w:rsidP="008C321A">
      <w:pPr>
        <w:spacing w:after="0" w:line="240" w:lineRule="auto"/>
        <w:jc w:val="center"/>
        <w:rPr>
          <w:rFonts w:ascii="Arial Narrow" w:hAnsi="Arial Narrow"/>
          <w:b/>
          <w:sz w:val="24"/>
          <w:szCs w:val="24"/>
        </w:rPr>
      </w:pPr>
      <w:r w:rsidRPr="004C1828">
        <w:rPr>
          <w:rFonts w:ascii="Times New Roman" w:hAnsi="Times New Roman"/>
          <w:b/>
          <w:noProof/>
          <w:sz w:val="24"/>
          <w:szCs w:val="24"/>
        </w:rPr>
        <w:pict>
          <v:rect id="_x0000_s1237" style="position:absolute;left:0;text-align:left;margin-left:-4.05pt;margin-top:1.7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8C321A" w:rsidRDefault="008C321A" w:rsidP="008C321A">
      <w:pPr>
        <w:shd w:val="clear" w:color="auto" w:fill="FFFFFF" w:themeFill="background1"/>
        <w:spacing w:after="0" w:line="240" w:lineRule="auto"/>
        <w:jc w:val="center"/>
        <w:rPr>
          <w:rFonts w:ascii="Arial Narrow" w:hAnsi="Arial Narrow"/>
          <w:b/>
          <w:sz w:val="8"/>
          <w:szCs w:val="8"/>
        </w:rPr>
      </w:pPr>
    </w:p>
    <w:p w:rsidR="008C321A" w:rsidRDefault="008C321A" w:rsidP="008C321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В соответствии с действующим градостроительным законодательством </w:t>
      </w:r>
      <w:r w:rsidR="00E1070B">
        <w:rPr>
          <w:rFonts w:ascii="Times New Roman" w:hAnsi="Times New Roman"/>
          <w:sz w:val="24"/>
          <w:szCs w:val="24"/>
        </w:rPr>
        <w:t>Р</w:t>
      </w:r>
      <w:r>
        <w:rPr>
          <w:rFonts w:ascii="Times New Roman" w:hAnsi="Times New Roman"/>
          <w:sz w:val="24"/>
          <w:szCs w:val="24"/>
        </w:rPr>
        <w:t xml:space="preserve">оссийской Федерации, нормативы градостроительного проектирования </w:t>
      </w:r>
      <w:r w:rsidR="00411CC4">
        <w:rPr>
          <w:rFonts w:ascii="Times New Roman" w:eastAsiaTheme="minorHAnsi" w:hAnsi="Times New Roman"/>
          <w:sz w:val="24"/>
          <w:szCs w:val="24"/>
          <w:lang w:eastAsia="en-US"/>
        </w:rPr>
        <w:t>Кинешемского</w:t>
      </w:r>
      <w:r w:rsidR="00411CC4">
        <w:rPr>
          <w:rFonts w:ascii="Times New Roman" w:hAnsi="Times New Roman"/>
          <w:sz w:val="24"/>
          <w:szCs w:val="24"/>
        </w:rPr>
        <w:t xml:space="preserve"> </w:t>
      </w:r>
      <w:r>
        <w:rPr>
          <w:rFonts w:ascii="Times New Roman" w:hAnsi="Times New Roman"/>
          <w:sz w:val="24"/>
          <w:szCs w:val="24"/>
        </w:rPr>
        <w:t>муниципального района Ивановской области устанавливают совокупность расчетных показателей:</w:t>
      </w:r>
    </w:p>
    <w:p w:rsidR="00E1070B" w:rsidRDefault="00E1070B" w:rsidP="00E1070B">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hAnsi="Times New Roman"/>
          <w:sz w:val="24"/>
          <w:szCs w:val="24"/>
        </w:rPr>
        <w:tab/>
      </w:r>
      <w:r w:rsidRPr="00E1070B">
        <w:rPr>
          <w:rFonts w:ascii="Times New Roman" w:hAnsi="Times New Roman"/>
          <w:sz w:val="24"/>
          <w:szCs w:val="24"/>
        </w:rPr>
        <w:t xml:space="preserve">- минимально допустимого уровня обеспеченности населения объектами местного значения муниципального района, отнесенными к таковым Градостроительным кодексом Российской Федерации, </w:t>
      </w:r>
      <w:r w:rsidRPr="00E1070B">
        <w:rPr>
          <w:rFonts w:ascii="Times New Roman" w:eastAsiaTheme="minorHAnsi" w:hAnsi="Times New Roman"/>
          <w:sz w:val="24"/>
          <w:szCs w:val="24"/>
          <w:lang w:eastAsia="en-US"/>
        </w:rPr>
        <w:t>Закона Ивановской области от 14 июля 2008</w:t>
      </w:r>
      <w:r>
        <w:rPr>
          <w:rFonts w:ascii="Times New Roman" w:eastAsiaTheme="minorHAnsi" w:hAnsi="Times New Roman"/>
          <w:sz w:val="24"/>
          <w:szCs w:val="24"/>
          <w:lang w:eastAsia="en-US"/>
        </w:rPr>
        <w:t xml:space="preserve"> года</w:t>
      </w:r>
      <w:r w:rsidRPr="00E1070B">
        <w:rPr>
          <w:rFonts w:ascii="Times New Roman" w:eastAsiaTheme="minorHAnsi" w:hAnsi="Times New Roman"/>
          <w:sz w:val="24"/>
          <w:szCs w:val="24"/>
          <w:lang w:eastAsia="en-US"/>
        </w:rPr>
        <w:t xml:space="preserve"> №82-ОЗ «О градостроительной деятельности на территории Ивановской области) (в ред.Законов Ивановской области от 06</w:t>
      </w:r>
      <w:r>
        <w:rPr>
          <w:rFonts w:ascii="Times New Roman" w:eastAsiaTheme="minorHAnsi" w:hAnsi="Times New Roman"/>
          <w:sz w:val="24"/>
          <w:szCs w:val="24"/>
          <w:lang w:eastAsia="en-US"/>
        </w:rPr>
        <w:t xml:space="preserve"> мая </w:t>
      </w:r>
      <w:r w:rsidRPr="00E1070B">
        <w:rPr>
          <w:rFonts w:ascii="Times New Roman" w:eastAsiaTheme="minorHAnsi" w:hAnsi="Times New Roman"/>
          <w:sz w:val="24"/>
          <w:szCs w:val="24"/>
          <w:lang w:eastAsia="en-US"/>
        </w:rPr>
        <w:t xml:space="preserve">2011 </w:t>
      </w:r>
      <w:r>
        <w:rPr>
          <w:rFonts w:ascii="Times New Roman" w:eastAsiaTheme="minorHAnsi" w:hAnsi="Times New Roman"/>
          <w:sz w:val="24"/>
          <w:szCs w:val="24"/>
          <w:lang w:eastAsia="en-US"/>
        </w:rPr>
        <w:t xml:space="preserve">года </w:t>
      </w:r>
      <w:r w:rsidRPr="00E1070B">
        <w:rPr>
          <w:rFonts w:ascii="Times New Roman" w:eastAsiaTheme="minorHAnsi" w:hAnsi="Times New Roman"/>
          <w:sz w:val="24"/>
          <w:szCs w:val="24"/>
          <w:lang w:eastAsia="en-US"/>
        </w:rPr>
        <w:t>№41-ОЗ, от 04.07.2012 №53-ОЗ, от 09.07.2013 №72-ОЗ, от 12.05.2015 №40-ОЗ), от 03.07.201</w:t>
      </w:r>
      <w:r>
        <w:rPr>
          <w:rFonts w:ascii="Times New Roman" w:eastAsiaTheme="minorHAnsi" w:hAnsi="Times New Roman"/>
          <w:sz w:val="24"/>
          <w:szCs w:val="24"/>
          <w:lang w:eastAsia="en-US"/>
        </w:rPr>
        <w:t>5 №56-ОЗ, от 07.07.2017 №53-ОЗ) и Федеральным законом от 6 октября 2003года №131-ФЗ «Об общих принципах организации местного самоуправления в Российской Федерации»;</w:t>
      </w:r>
    </w:p>
    <w:p w:rsidR="00E1070B" w:rsidRDefault="00E1070B" w:rsidP="00E1070B">
      <w:pPr>
        <w:tabs>
          <w:tab w:val="left" w:pos="567"/>
          <w:tab w:val="left" w:pos="851"/>
          <w:tab w:val="left" w:pos="993"/>
        </w:tabs>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максимально допустимого уровня территориальной доступности таких объектов для населения</w:t>
      </w:r>
      <w:r w:rsidR="00411CC4">
        <w:rPr>
          <w:rFonts w:ascii="Times New Roman" w:eastAsiaTheme="minorHAnsi" w:hAnsi="Times New Roman"/>
          <w:sz w:val="24"/>
          <w:szCs w:val="24"/>
          <w:lang w:eastAsia="en-US"/>
        </w:rPr>
        <w:t xml:space="preserve"> Кинешемского</w:t>
      </w:r>
      <w:r>
        <w:rPr>
          <w:rFonts w:ascii="Times New Roman" w:eastAsiaTheme="minorHAnsi" w:hAnsi="Times New Roman"/>
          <w:sz w:val="24"/>
          <w:szCs w:val="24"/>
          <w:lang w:eastAsia="en-US"/>
        </w:rPr>
        <w:t xml:space="preserve"> муниципального района Ивановской области.</w:t>
      </w:r>
    </w:p>
    <w:p w:rsidR="00E1070B" w:rsidRDefault="00E1070B" w:rsidP="00E1070B">
      <w:pPr>
        <w:tabs>
          <w:tab w:val="left" w:pos="567"/>
          <w:tab w:val="left" w:pos="851"/>
          <w:tab w:val="left" w:pos="993"/>
        </w:tabs>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Определение совокупности расчетных показателей основано на фактических статистических и демографических данных за 2018 год (по состоянию на 01.01.2019) по </w:t>
      </w:r>
      <w:r w:rsidR="00411CC4">
        <w:rPr>
          <w:rFonts w:ascii="Times New Roman" w:eastAsiaTheme="minorHAnsi" w:hAnsi="Times New Roman"/>
          <w:sz w:val="24"/>
          <w:szCs w:val="24"/>
          <w:lang w:eastAsia="en-US"/>
        </w:rPr>
        <w:t xml:space="preserve">Кинешемскому </w:t>
      </w:r>
      <w:r>
        <w:rPr>
          <w:rFonts w:ascii="Times New Roman" w:eastAsiaTheme="minorHAnsi" w:hAnsi="Times New Roman"/>
          <w:sz w:val="24"/>
          <w:szCs w:val="24"/>
          <w:lang w:eastAsia="en-US"/>
        </w:rPr>
        <w:t>муниципальному району Ивановской области с учетом перспективы его развития.</w:t>
      </w:r>
    </w:p>
    <w:p w:rsidR="00E1070B" w:rsidRDefault="00E1070B" w:rsidP="00E1070B">
      <w:pPr>
        <w:tabs>
          <w:tab w:val="left" w:pos="567"/>
          <w:tab w:val="left" w:pos="851"/>
          <w:tab w:val="left" w:pos="993"/>
        </w:tabs>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Проектные расчетные показатели определены на основе динамики развития на расчетный срок (2030 год) с учетом нормативных правовых актов Российской Федерации, Ивановской области и </w:t>
      </w:r>
      <w:r w:rsidR="00411CC4">
        <w:rPr>
          <w:rFonts w:ascii="Times New Roman" w:eastAsiaTheme="minorHAnsi" w:hAnsi="Times New Roman"/>
          <w:sz w:val="24"/>
          <w:szCs w:val="24"/>
          <w:lang w:eastAsia="en-US"/>
        </w:rPr>
        <w:t xml:space="preserve">Кинешемского </w:t>
      </w:r>
      <w:r>
        <w:rPr>
          <w:rFonts w:ascii="Times New Roman" w:eastAsiaTheme="minorHAnsi" w:hAnsi="Times New Roman"/>
          <w:sz w:val="24"/>
          <w:szCs w:val="24"/>
          <w:lang w:eastAsia="en-US"/>
        </w:rPr>
        <w:t>муниципального района Ивановской области.</w:t>
      </w:r>
    </w:p>
    <w:p w:rsidR="00C23943" w:rsidRDefault="00E1070B" w:rsidP="00C23943">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Расчетные показатели минимально допустимого уровня обеспеченности объектами местного значения населения </w:t>
      </w:r>
      <w:r w:rsidR="00411CC4">
        <w:rPr>
          <w:rFonts w:ascii="Times New Roman" w:eastAsiaTheme="minorHAnsi" w:hAnsi="Times New Roman"/>
          <w:sz w:val="24"/>
          <w:szCs w:val="24"/>
          <w:lang w:eastAsia="en-US"/>
        </w:rPr>
        <w:t xml:space="preserve">Кинешемского </w:t>
      </w:r>
      <w:r w:rsidR="00C23943">
        <w:rPr>
          <w:rFonts w:ascii="Times New Roman" w:eastAsiaTheme="minorHAnsi" w:hAnsi="Times New Roman"/>
          <w:sz w:val="24"/>
          <w:szCs w:val="24"/>
          <w:lang w:eastAsia="en-US"/>
        </w:rPr>
        <w:t xml:space="preserve">муниципального района, </w:t>
      </w:r>
      <w:r>
        <w:rPr>
          <w:rFonts w:ascii="Times New Roman" w:eastAsiaTheme="minorHAnsi" w:hAnsi="Times New Roman"/>
          <w:sz w:val="24"/>
          <w:szCs w:val="24"/>
          <w:lang w:eastAsia="en-US"/>
        </w:rPr>
        <w:t xml:space="preserve">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Ивановской области</w:t>
      </w:r>
      <w:r w:rsidR="00C23943">
        <w:rPr>
          <w:rFonts w:ascii="Times New Roman" w:eastAsiaTheme="minorHAnsi" w:hAnsi="Times New Roman"/>
          <w:sz w:val="24"/>
          <w:szCs w:val="24"/>
          <w:lang w:eastAsia="en-US"/>
        </w:rPr>
        <w:t>.</w:t>
      </w:r>
    </w:p>
    <w:p w:rsidR="00C23943" w:rsidRDefault="00C23943" w:rsidP="00C23943">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411CC4">
        <w:rPr>
          <w:rFonts w:ascii="Times New Roman" w:eastAsiaTheme="minorHAnsi" w:hAnsi="Times New Roman"/>
          <w:sz w:val="24"/>
          <w:szCs w:val="24"/>
          <w:lang w:eastAsia="en-US"/>
        </w:rPr>
        <w:t>Кинешемского</w:t>
      </w:r>
      <w:r w:rsidR="00411CC4">
        <w:rPr>
          <w:rFonts w:ascii="Times New Roman" w:hAnsi="Times New Roman"/>
          <w:sz w:val="24"/>
          <w:szCs w:val="24"/>
        </w:rPr>
        <w:t xml:space="preserve"> </w:t>
      </w:r>
      <w:r>
        <w:rPr>
          <w:rFonts w:ascii="Times New Roman" w:hAnsi="Times New Roman"/>
          <w:sz w:val="24"/>
          <w:szCs w:val="24"/>
        </w:rPr>
        <w:t>муниципального района,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Ивановской области.</w:t>
      </w:r>
    </w:p>
    <w:p w:rsidR="00C23943" w:rsidRDefault="00C23943" w:rsidP="00C23943">
      <w:pPr>
        <w:suppressAutoHyphens/>
        <w:spacing w:after="0" w:line="240" w:lineRule="auto"/>
        <w:jc w:val="both"/>
        <w:rPr>
          <w:rFonts w:ascii="Times New Roman" w:hAnsi="Times New Roman"/>
          <w:sz w:val="24"/>
          <w:szCs w:val="24"/>
        </w:rPr>
      </w:pPr>
    </w:p>
    <w:p w:rsidR="00C23943" w:rsidRPr="00C23943" w:rsidRDefault="00110234" w:rsidP="00C23943">
      <w:pPr>
        <w:shd w:val="clear" w:color="auto" w:fill="EEECE1" w:themeFill="background2"/>
        <w:suppressAutoHyphens/>
        <w:spacing w:after="0" w:line="240" w:lineRule="auto"/>
        <w:jc w:val="both"/>
        <w:rPr>
          <w:rFonts w:ascii="Arial Narrow" w:hAnsi="Arial Narrow"/>
          <w:b/>
          <w:sz w:val="28"/>
          <w:szCs w:val="28"/>
        </w:rPr>
      </w:pPr>
      <w:r>
        <w:rPr>
          <w:rFonts w:ascii="Arial Narrow" w:hAnsi="Arial Narrow"/>
          <w:b/>
          <w:sz w:val="28"/>
          <w:szCs w:val="28"/>
        </w:rPr>
        <w:t>7</w:t>
      </w:r>
      <w:r w:rsidR="00C23943" w:rsidRPr="00C23943">
        <w:rPr>
          <w:rFonts w:ascii="Arial Narrow" w:hAnsi="Arial Narrow"/>
          <w:b/>
          <w:sz w:val="28"/>
          <w:szCs w:val="28"/>
        </w:rPr>
        <w:t>.1. Расчет укрупненных показателей расхода электроэнергии на территории поселений, входящих в состав муниципального района</w:t>
      </w:r>
    </w:p>
    <w:p w:rsidR="00C23943" w:rsidRPr="00C23943" w:rsidRDefault="00C23943" w:rsidP="00C23943">
      <w:pPr>
        <w:suppressAutoHyphens/>
        <w:spacing w:after="0" w:line="240" w:lineRule="auto"/>
        <w:jc w:val="both"/>
        <w:rPr>
          <w:rFonts w:ascii="Times New Roman" w:hAnsi="Times New Roman"/>
          <w:sz w:val="8"/>
          <w:szCs w:val="8"/>
        </w:rPr>
      </w:pPr>
    </w:p>
    <w:p w:rsidR="00C23943" w:rsidRDefault="00C23943" w:rsidP="00C23943">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Укрупненные показатели расхода электроэнергии принимаются:</w:t>
      </w:r>
    </w:p>
    <w:p w:rsidR="00C23943" w:rsidRDefault="00C23943" w:rsidP="00C23943">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для городских поселений, входящих в состав муниципального района, -  в соответствии с таблицей 2.4.4</w:t>
      </w:r>
      <w:r w:rsidRPr="00C23943">
        <w:rPr>
          <w:rFonts w:ascii="Times New Roman" w:hAnsi="Times New Roman"/>
          <w:sz w:val="24"/>
          <w:szCs w:val="24"/>
        </w:rPr>
        <w:t xml:space="preserve">” </w:t>
      </w:r>
      <w:r>
        <w:rPr>
          <w:rFonts w:ascii="Times New Roman" w:hAnsi="Times New Roman"/>
          <w:sz w:val="24"/>
          <w:szCs w:val="24"/>
        </w:rPr>
        <w:t>РД 34.20.185-94 «Инструкция по проектированию городских электрических сетей»;</w:t>
      </w:r>
    </w:p>
    <w:p w:rsidR="00C23943" w:rsidRDefault="00C23943" w:rsidP="00C23943">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для сельских поселений, входящих в состав муниципального района, в соответствии с таблицей Л.1 приложения Л СП 42.13330.2016 «Градостроительство. Планировка и застройка городских и сельских поселений. Актуализированная редакция СНиП 2.07.01-89*».</w:t>
      </w:r>
    </w:p>
    <w:p w:rsidR="00F53B81" w:rsidRDefault="00F53B81" w:rsidP="00C23943">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минимально допустимого уровня обеспеченности электроэнергией приведены в табл.68</w:t>
      </w:r>
    </w:p>
    <w:p w:rsidR="00F53B81" w:rsidRPr="00F53B81" w:rsidRDefault="00F53B81" w:rsidP="007F6B25">
      <w:pPr>
        <w:suppressAutoHyphens/>
        <w:spacing w:after="0" w:line="240" w:lineRule="auto"/>
        <w:jc w:val="both"/>
        <w:rPr>
          <w:rFonts w:ascii="Times New Roman" w:hAnsi="Times New Roman"/>
          <w:sz w:val="8"/>
          <w:szCs w:val="8"/>
        </w:rPr>
      </w:pPr>
    </w:p>
    <w:p w:rsidR="007F6B25" w:rsidRPr="00F53B81" w:rsidRDefault="00F53B81" w:rsidP="007F6B25">
      <w:pPr>
        <w:suppressAutoHyphens/>
        <w:spacing w:after="0" w:line="240" w:lineRule="auto"/>
        <w:jc w:val="both"/>
        <w:rPr>
          <w:rFonts w:ascii="Times New Roman" w:hAnsi="Times New Roman"/>
          <w:i/>
          <w:sz w:val="24"/>
          <w:szCs w:val="24"/>
        </w:rPr>
      </w:pPr>
      <w:r w:rsidRPr="00F53B81">
        <w:rPr>
          <w:rFonts w:ascii="Times New Roman" w:hAnsi="Times New Roman"/>
          <w:i/>
          <w:sz w:val="24"/>
          <w:szCs w:val="24"/>
        </w:rPr>
        <w:t>Таблица 68.</w:t>
      </w:r>
    </w:p>
    <w:p w:rsidR="00EC3AC1" w:rsidRPr="00150C44" w:rsidRDefault="00EC3AC1" w:rsidP="00EC3AC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1275"/>
        <w:gridCol w:w="1276"/>
        <w:gridCol w:w="1950"/>
      </w:tblGrid>
      <w:tr w:rsidR="00EC3AC1" w:rsidTr="001E5484">
        <w:tc>
          <w:tcPr>
            <w:tcW w:w="2231" w:type="dxa"/>
            <w:vMerge w:val="restart"/>
            <w:shd w:val="clear" w:color="auto" w:fill="EEECE1" w:themeFill="background2"/>
          </w:tcPr>
          <w:p w:rsidR="00EC3AC1" w:rsidRPr="00150C44" w:rsidRDefault="00EC3AC1" w:rsidP="001E5484">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EC3AC1" w:rsidRPr="00150C44" w:rsidRDefault="00EC3AC1" w:rsidP="001E5484">
            <w:pPr>
              <w:jc w:val="both"/>
              <w:rPr>
                <w:rFonts w:ascii="Times New Roman" w:hAnsi="Times New Roman"/>
              </w:rPr>
            </w:pPr>
            <w:r>
              <w:rPr>
                <w:rFonts w:ascii="Times New Roman" w:hAnsi="Times New Roman"/>
              </w:rPr>
              <w:t>Наименование нормируемых территорий</w:t>
            </w:r>
          </w:p>
        </w:tc>
        <w:tc>
          <w:tcPr>
            <w:tcW w:w="2551" w:type="dxa"/>
            <w:gridSpan w:val="2"/>
            <w:shd w:val="clear" w:color="auto" w:fill="EEECE1" w:themeFill="background2"/>
          </w:tcPr>
          <w:p w:rsidR="00EC3AC1" w:rsidRPr="00150C44" w:rsidRDefault="00EC3AC1" w:rsidP="001E548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EC3AC1" w:rsidRPr="00150C44" w:rsidRDefault="00EC3AC1" w:rsidP="001E5484">
            <w:pPr>
              <w:jc w:val="center"/>
              <w:rPr>
                <w:rFonts w:ascii="Times New Roman" w:hAnsi="Times New Roman"/>
              </w:rPr>
            </w:pPr>
            <w:r w:rsidRPr="00150C44">
              <w:rPr>
                <w:rFonts w:ascii="Times New Roman" w:hAnsi="Times New Roman"/>
              </w:rPr>
              <w:t>Обоснование</w:t>
            </w: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vMerge/>
          </w:tcPr>
          <w:p w:rsidR="00EC3AC1" w:rsidRPr="00150C44" w:rsidRDefault="00EC3AC1" w:rsidP="001E5484">
            <w:pPr>
              <w:jc w:val="both"/>
              <w:rPr>
                <w:rFonts w:ascii="Times New Roman" w:hAnsi="Times New Roman"/>
              </w:rPr>
            </w:pPr>
          </w:p>
        </w:tc>
        <w:tc>
          <w:tcPr>
            <w:tcW w:w="2551" w:type="dxa"/>
            <w:gridSpan w:val="2"/>
            <w:shd w:val="clear" w:color="auto" w:fill="EEECE1" w:themeFill="background2"/>
          </w:tcPr>
          <w:p w:rsidR="00EC3AC1" w:rsidRPr="00150C44" w:rsidRDefault="00EC3AC1" w:rsidP="001E548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vMerge/>
          </w:tcPr>
          <w:p w:rsidR="00EC3AC1" w:rsidRPr="00150C44" w:rsidRDefault="00EC3AC1" w:rsidP="001E5484">
            <w:pPr>
              <w:jc w:val="both"/>
              <w:rPr>
                <w:rFonts w:ascii="Times New Roman" w:hAnsi="Times New Roman"/>
              </w:rPr>
            </w:pPr>
          </w:p>
        </w:tc>
        <w:tc>
          <w:tcPr>
            <w:tcW w:w="1275" w:type="dxa"/>
            <w:shd w:val="clear" w:color="auto" w:fill="EEECE1" w:themeFill="background2"/>
          </w:tcPr>
          <w:p w:rsidR="00EC3AC1" w:rsidRPr="00150C44" w:rsidRDefault="00EC3AC1" w:rsidP="001E5484">
            <w:pPr>
              <w:jc w:val="center"/>
              <w:rPr>
                <w:rFonts w:ascii="Times New Roman" w:hAnsi="Times New Roman"/>
              </w:rPr>
            </w:pPr>
            <w:r>
              <w:rPr>
                <w:rFonts w:ascii="Times New Roman" w:hAnsi="Times New Roman"/>
              </w:rPr>
              <w:t>Городские н.п.</w:t>
            </w:r>
          </w:p>
        </w:tc>
        <w:tc>
          <w:tcPr>
            <w:tcW w:w="1276" w:type="dxa"/>
            <w:shd w:val="clear" w:color="auto" w:fill="EEECE1" w:themeFill="background2"/>
          </w:tcPr>
          <w:p w:rsidR="00EC3AC1" w:rsidRPr="00150C44" w:rsidRDefault="00EC3AC1" w:rsidP="001E5484">
            <w:pPr>
              <w:jc w:val="center"/>
              <w:rPr>
                <w:rFonts w:ascii="Times New Roman" w:hAnsi="Times New Roman"/>
              </w:rPr>
            </w:pPr>
            <w:r>
              <w:rPr>
                <w:rFonts w:ascii="Times New Roman" w:hAnsi="Times New Roman"/>
              </w:rPr>
              <w:t>Сельские н.п.</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val="restart"/>
          </w:tcPr>
          <w:p w:rsidR="00EC3AC1" w:rsidRPr="00150C44" w:rsidRDefault="00EC3AC1" w:rsidP="001E5484">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C3AC1" w:rsidRPr="00150C44" w:rsidRDefault="00EC3AC1" w:rsidP="001E548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EC3AC1" w:rsidRPr="00150C44" w:rsidRDefault="00EC3AC1" w:rsidP="001E5484">
            <w:pPr>
              <w:jc w:val="center"/>
              <w:rPr>
                <w:rFonts w:ascii="Times New Roman" w:hAnsi="Times New Roman"/>
              </w:rPr>
            </w:pPr>
            <w:r>
              <w:rPr>
                <w:rFonts w:ascii="Times New Roman" w:hAnsi="Times New Roman"/>
              </w:rPr>
              <w:t>1700</w:t>
            </w:r>
          </w:p>
        </w:tc>
        <w:tc>
          <w:tcPr>
            <w:tcW w:w="1276" w:type="dxa"/>
          </w:tcPr>
          <w:p w:rsidR="00EC3AC1" w:rsidRPr="00150C44" w:rsidRDefault="00EC3AC1" w:rsidP="001E5484">
            <w:pPr>
              <w:jc w:val="center"/>
              <w:rPr>
                <w:rFonts w:ascii="Times New Roman" w:hAnsi="Times New Roman"/>
              </w:rPr>
            </w:pPr>
            <w:r>
              <w:rPr>
                <w:rFonts w:ascii="Times New Roman" w:hAnsi="Times New Roman"/>
              </w:rPr>
              <w:t>-</w:t>
            </w:r>
          </w:p>
        </w:tc>
        <w:tc>
          <w:tcPr>
            <w:tcW w:w="1950" w:type="dxa"/>
            <w:vMerge w:val="restart"/>
          </w:tcPr>
          <w:p w:rsidR="00EC3AC1" w:rsidRDefault="00EC3AC1" w:rsidP="001E5484">
            <w:pPr>
              <w:jc w:val="both"/>
              <w:rPr>
                <w:rFonts w:ascii="Times New Roman" w:hAnsi="Times New Roman"/>
              </w:rPr>
            </w:pPr>
            <w:r w:rsidRPr="000A74F9">
              <w:rPr>
                <w:rFonts w:ascii="Times New Roman" w:hAnsi="Times New Roman"/>
              </w:rPr>
              <w:t>СП 42.13330.2011</w:t>
            </w:r>
          </w:p>
          <w:p w:rsidR="00EC3AC1" w:rsidRDefault="00EC3AC1" w:rsidP="001E5484">
            <w:pPr>
              <w:jc w:val="both"/>
              <w:rPr>
                <w:rFonts w:ascii="Times New Roman" w:hAnsi="Times New Roman"/>
              </w:rPr>
            </w:pPr>
          </w:p>
          <w:p w:rsidR="00EC3AC1" w:rsidRPr="00150C44" w:rsidRDefault="00EC3AC1" w:rsidP="001E5484">
            <w:pPr>
              <w:jc w:val="center"/>
              <w:rPr>
                <w:rFonts w:ascii="Times New Roman" w:hAnsi="Times New Roman"/>
              </w:rPr>
            </w:pPr>
            <w:r>
              <w:rPr>
                <w:rFonts w:ascii="Times New Roman" w:hAnsi="Times New Roman"/>
              </w:rPr>
              <w:t>РНГП Ивановской области</w:t>
            </w: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EC3AC1" w:rsidRPr="00150C44" w:rsidRDefault="00EC3AC1" w:rsidP="001E5484">
            <w:pPr>
              <w:jc w:val="center"/>
              <w:rPr>
                <w:rFonts w:ascii="Times New Roman" w:hAnsi="Times New Roman"/>
              </w:rPr>
            </w:pPr>
            <w:r>
              <w:rPr>
                <w:rFonts w:ascii="Times New Roman" w:hAnsi="Times New Roman"/>
              </w:rPr>
              <w:t>2100</w:t>
            </w:r>
          </w:p>
        </w:tc>
        <w:tc>
          <w:tcPr>
            <w:tcW w:w="1276" w:type="dxa"/>
          </w:tcPr>
          <w:p w:rsidR="00EC3AC1" w:rsidRPr="00150C44" w:rsidRDefault="00EC3AC1" w:rsidP="001E5484">
            <w:pPr>
              <w:jc w:val="center"/>
              <w:rPr>
                <w:rFonts w:ascii="Times New Roman" w:hAnsi="Times New Roman"/>
              </w:rPr>
            </w:pPr>
            <w:r>
              <w:rPr>
                <w:rFonts w:ascii="Times New Roman" w:hAnsi="Times New Roman"/>
              </w:rPr>
              <w:t>-</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EC3AC1" w:rsidRPr="00150C44" w:rsidRDefault="00EC3AC1" w:rsidP="001E5484">
            <w:pPr>
              <w:jc w:val="center"/>
              <w:rPr>
                <w:rFonts w:ascii="Times New Roman" w:hAnsi="Times New Roman"/>
              </w:rPr>
            </w:pPr>
            <w:r>
              <w:rPr>
                <w:rFonts w:ascii="Times New Roman" w:hAnsi="Times New Roman"/>
              </w:rPr>
              <w:t>950</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EC3AC1" w:rsidRPr="00150C44" w:rsidRDefault="00EC3AC1" w:rsidP="001E5484">
            <w:pPr>
              <w:jc w:val="center"/>
              <w:rPr>
                <w:rFonts w:ascii="Times New Roman" w:hAnsi="Times New Roman"/>
              </w:rPr>
            </w:pPr>
            <w:r>
              <w:rPr>
                <w:rFonts w:ascii="Times New Roman" w:hAnsi="Times New Roman"/>
              </w:rPr>
              <w:t>1350</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val="restart"/>
          </w:tcPr>
          <w:p w:rsidR="00EC3AC1" w:rsidRPr="00150C44" w:rsidRDefault="00EC3AC1" w:rsidP="001E548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C3AC1" w:rsidRPr="00150C44" w:rsidRDefault="00EC3AC1" w:rsidP="001E548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EC3AC1" w:rsidRPr="00150C44" w:rsidRDefault="00EC3AC1" w:rsidP="001E5484">
            <w:pPr>
              <w:jc w:val="center"/>
              <w:rPr>
                <w:rFonts w:ascii="Times New Roman" w:hAnsi="Times New Roman"/>
              </w:rPr>
            </w:pPr>
            <w:r>
              <w:rPr>
                <w:rFonts w:ascii="Times New Roman" w:hAnsi="Times New Roman"/>
              </w:rPr>
              <w:t>5200</w:t>
            </w:r>
          </w:p>
        </w:tc>
        <w:tc>
          <w:tcPr>
            <w:tcW w:w="1276" w:type="dxa"/>
          </w:tcPr>
          <w:p w:rsidR="00EC3AC1" w:rsidRPr="00150C44" w:rsidRDefault="00EC3AC1" w:rsidP="001E5484">
            <w:pPr>
              <w:jc w:val="center"/>
              <w:rPr>
                <w:rFonts w:ascii="Times New Roman" w:hAnsi="Times New Roman"/>
              </w:rPr>
            </w:pPr>
            <w:r>
              <w:rPr>
                <w:rFonts w:ascii="Times New Roman" w:hAnsi="Times New Roman"/>
              </w:rPr>
              <w:t>-</w:t>
            </w:r>
          </w:p>
        </w:tc>
        <w:tc>
          <w:tcPr>
            <w:tcW w:w="1950" w:type="dxa"/>
            <w:vMerge w:val="restart"/>
          </w:tcPr>
          <w:p w:rsidR="00EC3AC1" w:rsidRDefault="00EC3AC1" w:rsidP="001E5484">
            <w:pPr>
              <w:jc w:val="both"/>
              <w:rPr>
                <w:rFonts w:ascii="Times New Roman" w:hAnsi="Times New Roman"/>
              </w:rPr>
            </w:pPr>
            <w:r w:rsidRPr="000A74F9">
              <w:rPr>
                <w:rFonts w:ascii="Times New Roman" w:hAnsi="Times New Roman"/>
              </w:rPr>
              <w:t>СП 42.13330.2011</w:t>
            </w:r>
          </w:p>
          <w:p w:rsidR="00EC3AC1" w:rsidRDefault="00EC3AC1" w:rsidP="001E5484">
            <w:pPr>
              <w:jc w:val="both"/>
              <w:rPr>
                <w:rFonts w:ascii="Times New Roman" w:hAnsi="Times New Roman"/>
              </w:rPr>
            </w:pPr>
          </w:p>
          <w:p w:rsidR="00EC3AC1" w:rsidRPr="00150C44" w:rsidRDefault="00EC3AC1" w:rsidP="001E5484">
            <w:pPr>
              <w:jc w:val="center"/>
              <w:rPr>
                <w:rFonts w:ascii="Times New Roman" w:hAnsi="Times New Roman"/>
              </w:rPr>
            </w:pPr>
            <w:r>
              <w:rPr>
                <w:rFonts w:ascii="Times New Roman" w:hAnsi="Times New Roman"/>
              </w:rPr>
              <w:t>РНГП Ивановской области</w:t>
            </w: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EC3AC1" w:rsidRPr="00150C44" w:rsidRDefault="00EC3AC1" w:rsidP="001E5484">
            <w:pPr>
              <w:jc w:val="center"/>
              <w:rPr>
                <w:rFonts w:ascii="Times New Roman" w:hAnsi="Times New Roman"/>
              </w:rPr>
            </w:pPr>
            <w:r>
              <w:rPr>
                <w:rFonts w:ascii="Times New Roman" w:hAnsi="Times New Roman"/>
              </w:rPr>
              <w:t>5300</w:t>
            </w:r>
          </w:p>
        </w:tc>
        <w:tc>
          <w:tcPr>
            <w:tcW w:w="1276" w:type="dxa"/>
          </w:tcPr>
          <w:p w:rsidR="00EC3AC1" w:rsidRPr="00150C44" w:rsidRDefault="00EC3AC1" w:rsidP="001E5484">
            <w:pPr>
              <w:jc w:val="center"/>
              <w:rPr>
                <w:rFonts w:ascii="Times New Roman" w:hAnsi="Times New Roman"/>
              </w:rPr>
            </w:pPr>
            <w:r>
              <w:rPr>
                <w:rFonts w:ascii="Times New Roman" w:hAnsi="Times New Roman"/>
              </w:rPr>
              <w:t>-</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EC3AC1" w:rsidRPr="00150C44" w:rsidRDefault="00EC3AC1" w:rsidP="001E5484">
            <w:pPr>
              <w:jc w:val="center"/>
              <w:rPr>
                <w:rFonts w:ascii="Times New Roman" w:hAnsi="Times New Roman"/>
              </w:rPr>
            </w:pPr>
            <w:r>
              <w:rPr>
                <w:rFonts w:ascii="Times New Roman" w:hAnsi="Times New Roman"/>
              </w:rPr>
              <w:t>4100</w:t>
            </w:r>
          </w:p>
        </w:tc>
        <w:tc>
          <w:tcPr>
            <w:tcW w:w="1950" w:type="dxa"/>
            <w:vMerge/>
          </w:tcPr>
          <w:p w:rsidR="00EC3AC1" w:rsidRPr="00150C44" w:rsidRDefault="00EC3AC1" w:rsidP="001E5484">
            <w:pPr>
              <w:jc w:val="both"/>
              <w:rPr>
                <w:rFonts w:ascii="Times New Roman" w:hAnsi="Times New Roman"/>
              </w:rPr>
            </w:pPr>
          </w:p>
        </w:tc>
      </w:tr>
      <w:tr w:rsidR="00EC3AC1" w:rsidTr="001E5484">
        <w:tc>
          <w:tcPr>
            <w:tcW w:w="2231" w:type="dxa"/>
            <w:vMerge/>
          </w:tcPr>
          <w:p w:rsidR="00EC3AC1" w:rsidRPr="00150C44" w:rsidRDefault="00EC3AC1" w:rsidP="001E5484">
            <w:pPr>
              <w:jc w:val="both"/>
              <w:rPr>
                <w:rFonts w:ascii="Times New Roman" w:hAnsi="Times New Roman"/>
              </w:rPr>
            </w:pPr>
          </w:p>
        </w:tc>
        <w:tc>
          <w:tcPr>
            <w:tcW w:w="2839" w:type="dxa"/>
          </w:tcPr>
          <w:p w:rsidR="00EC3AC1" w:rsidRPr="00150C44" w:rsidRDefault="00EC3AC1" w:rsidP="001E548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EC3AC1" w:rsidRPr="00150C44" w:rsidRDefault="00EC3AC1" w:rsidP="001E5484">
            <w:pPr>
              <w:jc w:val="center"/>
              <w:rPr>
                <w:rFonts w:ascii="Times New Roman" w:hAnsi="Times New Roman"/>
              </w:rPr>
            </w:pPr>
            <w:r>
              <w:rPr>
                <w:rFonts w:ascii="Times New Roman" w:hAnsi="Times New Roman"/>
              </w:rPr>
              <w:t>4400</w:t>
            </w:r>
          </w:p>
        </w:tc>
        <w:tc>
          <w:tcPr>
            <w:tcW w:w="1950" w:type="dxa"/>
            <w:vMerge/>
          </w:tcPr>
          <w:p w:rsidR="00EC3AC1" w:rsidRPr="00150C44" w:rsidRDefault="00EC3AC1" w:rsidP="001E5484">
            <w:pPr>
              <w:jc w:val="both"/>
              <w:rPr>
                <w:rFonts w:ascii="Times New Roman" w:hAnsi="Times New Roman"/>
              </w:rPr>
            </w:pPr>
          </w:p>
        </w:tc>
      </w:tr>
      <w:tr w:rsidR="00EC3AC1" w:rsidTr="001E5484">
        <w:tc>
          <w:tcPr>
            <w:tcW w:w="9571" w:type="dxa"/>
            <w:gridSpan w:val="5"/>
            <w:shd w:val="clear" w:color="auto" w:fill="EEECE1" w:themeFill="background2"/>
          </w:tcPr>
          <w:p w:rsidR="00EC3AC1" w:rsidRPr="00150C44" w:rsidRDefault="00EC3AC1" w:rsidP="001E5484">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C3AC1" w:rsidTr="001E5484">
        <w:tc>
          <w:tcPr>
            <w:tcW w:w="5070" w:type="dxa"/>
            <w:gridSpan w:val="2"/>
          </w:tcPr>
          <w:p w:rsidR="00EC3AC1" w:rsidRPr="00150C44" w:rsidRDefault="00EC3AC1" w:rsidP="001E548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3"/>
            <w:vMerge w:val="restart"/>
          </w:tcPr>
          <w:p w:rsidR="00EC3AC1" w:rsidRPr="00150C44" w:rsidRDefault="00EC3AC1" w:rsidP="001E5484">
            <w:pPr>
              <w:jc w:val="center"/>
              <w:rPr>
                <w:rFonts w:ascii="Times New Roman" w:hAnsi="Times New Roman"/>
              </w:rPr>
            </w:pPr>
            <w:r w:rsidRPr="0000712F">
              <w:rPr>
                <w:rFonts w:ascii="Times New Roman" w:hAnsi="Times New Roman"/>
                <w:color w:val="000000" w:themeColor="text1"/>
              </w:rPr>
              <w:t>Не нормируется</w:t>
            </w:r>
          </w:p>
        </w:tc>
      </w:tr>
      <w:tr w:rsidR="00EC3AC1" w:rsidTr="001E5484">
        <w:tc>
          <w:tcPr>
            <w:tcW w:w="5070" w:type="dxa"/>
            <w:gridSpan w:val="2"/>
          </w:tcPr>
          <w:p w:rsidR="00EC3AC1" w:rsidRPr="00150C44" w:rsidRDefault="00EC3AC1" w:rsidP="001E548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3"/>
            <w:vMerge/>
          </w:tcPr>
          <w:p w:rsidR="00EC3AC1" w:rsidRPr="00150C44" w:rsidRDefault="00EC3AC1" w:rsidP="001E5484">
            <w:pPr>
              <w:jc w:val="both"/>
              <w:rPr>
                <w:rFonts w:ascii="Times New Roman" w:hAnsi="Times New Roman"/>
              </w:rPr>
            </w:pPr>
          </w:p>
        </w:tc>
      </w:tr>
    </w:tbl>
    <w:p w:rsidR="00EC3AC1" w:rsidRPr="00E91738" w:rsidRDefault="00EC3AC1" w:rsidP="00EC3AC1">
      <w:pPr>
        <w:spacing w:after="0" w:line="240" w:lineRule="auto"/>
        <w:jc w:val="both"/>
        <w:rPr>
          <w:rFonts w:ascii="Times New Roman" w:hAnsi="Times New Roman"/>
          <w:b/>
          <w:sz w:val="8"/>
          <w:szCs w:val="8"/>
        </w:rPr>
      </w:pPr>
    </w:p>
    <w:p w:rsidR="00EC3AC1" w:rsidRPr="00E91738" w:rsidRDefault="00EC3AC1" w:rsidP="00EC3AC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EC3AC1" w:rsidRDefault="00EC3AC1"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EC3AC1" w:rsidRDefault="00EC3AC1"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C3AC1" w:rsidRDefault="00EC3AC1"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C3AC1" w:rsidRPr="00E540BB" w:rsidRDefault="00EC3AC1" w:rsidP="00E40E80">
      <w:pPr>
        <w:pStyle w:val="ae"/>
        <w:numPr>
          <w:ilvl w:val="0"/>
          <w:numId w:val="2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городских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7F6B25" w:rsidRPr="007F6B25" w:rsidRDefault="007F6B25" w:rsidP="007F6B25">
      <w:pPr>
        <w:suppressAutoHyphens/>
        <w:spacing w:after="0" w:line="240" w:lineRule="auto"/>
        <w:jc w:val="both"/>
        <w:rPr>
          <w:rFonts w:ascii="Times New Roman" w:hAnsi="Times New Roman"/>
          <w:sz w:val="8"/>
          <w:szCs w:val="8"/>
        </w:rPr>
      </w:pPr>
    </w:p>
    <w:p w:rsidR="007F6B25" w:rsidRDefault="007F6B25" w:rsidP="007F6B25">
      <w:pPr>
        <w:suppressAutoHyphens/>
        <w:spacing w:after="0" w:line="240" w:lineRule="auto"/>
        <w:jc w:val="both"/>
        <w:rPr>
          <w:rFonts w:ascii="Times New Roman" w:eastAsiaTheme="minorHAnsi" w:hAnsi="Times New Roman"/>
          <w:color w:val="000000"/>
          <w:sz w:val="20"/>
          <w:szCs w:val="20"/>
          <w:lang w:eastAsia="en-US"/>
        </w:rPr>
      </w:pPr>
    </w:p>
    <w:p w:rsidR="007F6B25" w:rsidRDefault="00110234" w:rsidP="00A474EF">
      <w:pPr>
        <w:shd w:val="clear" w:color="auto" w:fill="EEECE1" w:themeFill="background2"/>
        <w:suppressAutoHyphens/>
        <w:spacing w:after="0" w:line="240" w:lineRule="auto"/>
        <w:jc w:val="both"/>
        <w:rPr>
          <w:rFonts w:ascii="Arial Narrow" w:hAnsi="Arial Narrow"/>
          <w:b/>
          <w:sz w:val="28"/>
          <w:szCs w:val="28"/>
        </w:rPr>
      </w:pPr>
      <w:r>
        <w:rPr>
          <w:rFonts w:ascii="Arial Narrow" w:hAnsi="Arial Narrow"/>
          <w:b/>
          <w:sz w:val="28"/>
          <w:szCs w:val="28"/>
        </w:rPr>
        <w:t>7</w:t>
      </w:r>
      <w:r w:rsidR="007F6B25" w:rsidRPr="00C23943">
        <w:rPr>
          <w:rFonts w:ascii="Arial Narrow" w:hAnsi="Arial Narrow"/>
          <w:b/>
          <w:sz w:val="28"/>
          <w:szCs w:val="28"/>
        </w:rPr>
        <w:t>.</w:t>
      </w:r>
      <w:r w:rsidR="007F6B25">
        <w:rPr>
          <w:rFonts w:ascii="Arial Narrow" w:hAnsi="Arial Narrow"/>
          <w:b/>
          <w:sz w:val="28"/>
          <w:szCs w:val="28"/>
        </w:rPr>
        <w:t>2</w:t>
      </w:r>
      <w:r w:rsidR="007F6B25" w:rsidRPr="00C23943">
        <w:rPr>
          <w:rFonts w:ascii="Arial Narrow" w:hAnsi="Arial Narrow"/>
          <w:b/>
          <w:sz w:val="28"/>
          <w:szCs w:val="28"/>
        </w:rPr>
        <w:t xml:space="preserve">. Расчет </w:t>
      </w:r>
      <w:r w:rsidR="007F6B25">
        <w:rPr>
          <w:rFonts w:ascii="Arial Narrow" w:hAnsi="Arial Narrow"/>
          <w:b/>
          <w:sz w:val="28"/>
          <w:szCs w:val="28"/>
        </w:rPr>
        <w:t>показателей минимально допустимого уровня обеспеченности общеобразовательными организациями</w:t>
      </w:r>
    </w:p>
    <w:p w:rsidR="00A474EF" w:rsidRPr="00A474EF" w:rsidRDefault="00A474EF" w:rsidP="00A474EF">
      <w:pPr>
        <w:suppressAutoHyphens/>
        <w:spacing w:after="0" w:line="240" w:lineRule="auto"/>
        <w:jc w:val="center"/>
        <w:rPr>
          <w:rFonts w:ascii="Times New Roman" w:hAnsi="Times New Roman"/>
          <w:sz w:val="8"/>
          <w:szCs w:val="8"/>
        </w:rPr>
      </w:pPr>
    </w:p>
    <w:p w:rsidR="009860F9" w:rsidRDefault="009860F9" w:rsidP="009860F9">
      <w:pPr>
        <w:suppressAutoHyphens/>
        <w:spacing w:after="0" w:line="240" w:lineRule="auto"/>
        <w:rPr>
          <w:rFonts w:ascii="Times New Roman" w:hAnsi="Times New Roman"/>
          <w:i/>
          <w:sz w:val="24"/>
          <w:szCs w:val="24"/>
        </w:rPr>
      </w:pPr>
      <w:r>
        <w:rPr>
          <w:rFonts w:ascii="Times New Roman" w:hAnsi="Times New Roman"/>
          <w:i/>
          <w:sz w:val="24"/>
          <w:szCs w:val="24"/>
        </w:rPr>
        <w:t>Таблица 69.</w:t>
      </w:r>
    </w:p>
    <w:p w:rsidR="00A474EF" w:rsidRPr="00A474EF" w:rsidRDefault="00A474EF" w:rsidP="00A474EF">
      <w:pPr>
        <w:suppressAutoHyphens/>
        <w:spacing w:after="0" w:line="240" w:lineRule="auto"/>
        <w:jc w:val="center"/>
        <w:rPr>
          <w:rFonts w:ascii="Times New Roman" w:hAnsi="Times New Roman"/>
          <w:i/>
          <w:sz w:val="24"/>
          <w:szCs w:val="24"/>
        </w:rPr>
      </w:pPr>
      <w:r w:rsidRPr="00A474EF">
        <w:rPr>
          <w:rFonts w:ascii="Times New Roman" w:hAnsi="Times New Roman"/>
          <w:i/>
          <w:sz w:val="24"/>
          <w:szCs w:val="24"/>
        </w:rPr>
        <w:t>Исходные данные (на 01.01.2019):</w:t>
      </w:r>
    </w:p>
    <w:p w:rsidR="00E1070B" w:rsidRPr="00A474EF" w:rsidRDefault="00C23943" w:rsidP="00E1070B">
      <w:pPr>
        <w:tabs>
          <w:tab w:val="left" w:pos="567"/>
          <w:tab w:val="left" w:pos="851"/>
          <w:tab w:val="left" w:pos="993"/>
        </w:tabs>
        <w:suppressAutoHyphens/>
        <w:spacing w:after="0" w:line="240" w:lineRule="auto"/>
        <w:ind w:firstLine="567"/>
        <w:jc w:val="both"/>
        <w:rPr>
          <w:rFonts w:ascii="Times New Roman" w:eastAsiaTheme="minorHAnsi" w:hAnsi="Times New Roman"/>
          <w:sz w:val="8"/>
          <w:szCs w:val="8"/>
          <w:lang w:eastAsia="en-US"/>
        </w:rPr>
      </w:pPr>
      <w:r w:rsidRPr="007F6B25">
        <w:rPr>
          <w:rFonts w:ascii="Times New Roman" w:eastAsiaTheme="minorHAnsi" w:hAnsi="Times New Roman"/>
          <w:sz w:val="20"/>
          <w:szCs w:val="20"/>
          <w:lang w:eastAsia="en-US"/>
        </w:rPr>
        <w:t xml:space="preserve"> </w:t>
      </w:r>
    </w:p>
    <w:tbl>
      <w:tblPr>
        <w:tblStyle w:val="ad"/>
        <w:tblW w:w="0" w:type="auto"/>
        <w:tblInd w:w="-176" w:type="dxa"/>
        <w:tblLook w:val="04A0"/>
      </w:tblPr>
      <w:tblGrid>
        <w:gridCol w:w="2690"/>
        <w:gridCol w:w="1422"/>
        <w:gridCol w:w="2409"/>
        <w:gridCol w:w="3226"/>
      </w:tblGrid>
      <w:tr w:rsidR="00A474EF" w:rsidTr="00411CC4">
        <w:tc>
          <w:tcPr>
            <w:tcW w:w="2690" w:type="dxa"/>
            <w:shd w:val="clear" w:color="auto" w:fill="EEECE1" w:themeFill="background2"/>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Муниципальное образование</w:t>
            </w:r>
          </w:p>
        </w:tc>
        <w:tc>
          <w:tcPr>
            <w:tcW w:w="1422" w:type="dxa"/>
            <w:shd w:val="clear" w:color="auto" w:fill="EEECE1" w:themeFill="background2"/>
          </w:tcPr>
          <w:p w:rsidR="00A474EF" w:rsidRPr="00A474EF" w:rsidRDefault="00A474EF" w:rsidP="00A474EF">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Численность населения</w:t>
            </w:r>
          </w:p>
        </w:tc>
        <w:tc>
          <w:tcPr>
            <w:tcW w:w="2409" w:type="dxa"/>
            <w:shd w:val="clear" w:color="auto" w:fill="EEECE1" w:themeFill="background2"/>
          </w:tcPr>
          <w:p w:rsidR="00A474EF" w:rsidRPr="00A474EF" w:rsidRDefault="00A474EF" w:rsidP="00A474EF">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Численность детей, обучающихся в общеобразовательных организациях, чел.</w:t>
            </w:r>
          </w:p>
        </w:tc>
        <w:tc>
          <w:tcPr>
            <w:tcW w:w="3226" w:type="dxa"/>
            <w:shd w:val="clear" w:color="auto" w:fill="EEECE1" w:themeFill="background2"/>
          </w:tcPr>
          <w:p w:rsidR="00A474EF" w:rsidRPr="00A474EF" w:rsidRDefault="00A474EF" w:rsidP="00A474EF">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Рекомендуемая обеспеченность общеобразовательными организациями, мест на 1000 чел.</w:t>
            </w:r>
          </w:p>
        </w:tc>
      </w:tr>
      <w:tr w:rsidR="00A474EF" w:rsidTr="00411CC4">
        <w:tc>
          <w:tcPr>
            <w:tcW w:w="2690"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Городское поселение</w:t>
            </w:r>
          </w:p>
        </w:tc>
        <w:tc>
          <w:tcPr>
            <w:tcW w:w="1422"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tcPr>
          <w:p w:rsidR="00A474EF"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Наволокское городское поселение</w:t>
            </w:r>
          </w:p>
        </w:tc>
        <w:tc>
          <w:tcPr>
            <w:tcW w:w="1422"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Сельские поселения</w:t>
            </w:r>
          </w:p>
        </w:tc>
        <w:tc>
          <w:tcPr>
            <w:tcW w:w="1422"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tcPr>
          <w:p w:rsidR="00A474EF"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Батмановское сельское поселение</w:t>
            </w:r>
          </w:p>
        </w:tc>
        <w:tc>
          <w:tcPr>
            <w:tcW w:w="1422"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tcPr>
          <w:p w:rsidR="00A474EF"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Горковское сельское поселение</w:t>
            </w:r>
          </w:p>
        </w:tc>
        <w:tc>
          <w:tcPr>
            <w:tcW w:w="1422"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tcPr>
          <w:p w:rsidR="00A474EF"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Ласкарихинское сельское поселение</w:t>
            </w:r>
          </w:p>
        </w:tc>
        <w:tc>
          <w:tcPr>
            <w:tcW w:w="1422"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690"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Луговское сельское поселение</w:t>
            </w:r>
          </w:p>
        </w:tc>
        <w:tc>
          <w:tcPr>
            <w:tcW w:w="1422"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690"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Решемское сельское поселение</w:t>
            </w:r>
          </w:p>
        </w:tc>
        <w:tc>
          <w:tcPr>
            <w:tcW w:w="1422"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690"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Шилекшинское сельское поселение</w:t>
            </w:r>
          </w:p>
        </w:tc>
        <w:tc>
          <w:tcPr>
            <w:tcW w:w="1422"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tcPr>
          <w:p w:rsidR="00411CC4" w:rsidRPr="00A474EF" w:rsidRDefault="00411CC4" w:rsidP="00E1070B">
            <w:pPr>
              <w:tabs>
                <w:tab w:val="left" w:pos="567"/>
                <w:tab w:val="left" w:pos="851"/>
                <w:tab w:val="left" w:pos="993"/>
              </w:tabs>
              <w:suppressAutoHyphens/>
              <w:jc w:val="both"/>
              <w:rPr>
                <w:rFonts w:ascii="Times New Roman" w:eastAsiaTheme="minorHAnsi" w:hAnsi="Times New Roman"/>
                <w:lang w:eastAsia="en-US"/>
              </w:rPr>
            </w:pPr>
          </w:p>
        </w:tc>
      </w:tr>
      <w:tr w:rsidR="00A474EF" w:rsidTr="00411CC4">
        <w:tc>
          <w:tcPr>
            <w:tcW w:w="2690" w:type="dxa"/>
            <w:shd w:val="clear" w:color="auto" w:fill="DDD9C3" w:themeFill="background2" w:themeFillShade="E6"/>
          </w:tcPr>
          <w:p w:rsidR="00A474EF"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 xml:space="preserve">Всего по Кинешемскому </w:t>
            </w:r>
            <w:r w:rsidR="00A474EF">
              <w:rPr>
                <w:rFonts w:ascii="Times New Roman" w:eastAsiaTheme="minorHAnsi" w:hAnsi="Times New Roman"/>
                <w:lang w:eastAsia="en-US"/>
              </w:rPr>
              <w:t xml:space="preserve"> муниципальному району</w:t>
            </w:r>
          </w:p>
        </w:tc>
        <w:tc>
          <w:tcPr>
            <w:tcW w:w="1422"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c>
          <w:tcPr>
            <w:tcW w:w="3226" w:type="dxa"/>
            <w:shd w:val="clear" w:color="auto" w:fill="DDD9C3" w:themeFill="background2" w:themeFillShade="E6"/>
          </w:tcPr>
          <w:p w:rsidR="00A474EF" w:rsidRPr="00A474EF" w:rsidRDefault="00A474EF" w:rsidP="00E1070B">
            <w:pPr>
              <w:tabs>
                <w:tab w:val="left" w:pos="567"/>
                <w:tab w:val="left" w:pos="851"/>
                <w:tab w:val="left" w:pos="993"/>
              </w:tabs>
              <w:suppressAutoHyphens/>
              <w:jc w:val="both"/>
              <w:rPr>
                <w:rFonts w:ascii="Times New Roman" w:eastAsiaTheme="minorHAnsi" w:hAnsi="Times New Roman"/>
                <w:lang w:eastAsia="en-US"/>
              </w:rPr>
            </w:pPr>
          </w:p>
        </w:tc>
      </w:tr>
    </w:tbl>
    <w:p w:rsidR="00E1070B" w:rsidRDefault="00E1070B" w:rsidP="00A474EF">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p>
    <w:p w:rsidR="00A474EF" w:rsidRDefault="00A474EF" w:rsidP="00A474EF">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Расчетные показатели минимально допустимого уровня обеспеченности общеобразовательными организациями устанавливаются в зависимости от демографической структуры поселения, принимая расчетный норматив обеспеченности образовательными организациями начального общего и основного общего образования – 100% детей школьного возраста.</w:t>
      </w:r>
    </w:p>
    <w:p w:rsidR="00A474EF" w:rsidRPr="007E5418" w:rsidRDefault="00A474EF" w:rsidP="00A474EF">
      <w:pPr>
        <w:tabs>
          <w:tab w:val="left" w:pos="567"/>
          <w:tab w:val="left" w:pos="851"/>
          <w:tab w:val="left" w:pos="993"/>
        </w:tabs>
        <w:suppressAutoHyphens/>
        <w:spacing w:after="0" w:line="240" w:lineRule="auto"/>
        <w:jc w:val="both"/>
        <w:rPr>
          <w:rFonts w:ascii="Times New Roman" w:eastAsiaTheme="minorHAnsi" w:hAnsi="Times New Roman"/>
          <w:sz w:val="8"/>
          <w:szCs w:val="8"/>
          <w:lang w:eastAsia="en-US"/>
        </w:rPr>
      </w:pPr>
    </w:p>
    <w:p w:rsidR="00A474EF" w:rsidRPr="007E5418" w:rsidRDefault="00A474EF" w:rsidP="00A474EF">
      <w:pPr>
        <w:tabs>
          <w:tab w:val="left" w:pos="567"/>
          <w:tab w:val="left" w:pos="851"/>
          <w:tab w:val="left" w:pos="993"/>
        </w:tabs>
        <w:suppressAutoHyphens/>
        <w:spacing w:after="0" w:line="240" w:lineRule="auto"/>
        <w:jc w:val="both"/>
        <w:rPr>
          <w:rFonts w:ascii="Times New Roman" w:eastAsiaTheme="minorHAnsi" w:hAnsi="Times New Roman"/>
          <w:i/>
          <w:sz w:val="24"/>
          <w:szCs w:val="24"/>
          <w:lang w:eastAsia="en-US"/>
        </w:rPr>
      </w:pPr>
      <w:r w:rsidRPr="007E5418">
        <w:rPr>
          <w:rFonts w:ascii="Times New Roman" w:eastAsiaTheme="minorHAnsi" w:hAnsi="Times New Roman"/>
          <w:i/>
          <w:sz w:val="24"/>
          <w:szCs w:val="24"/>
          <w:lang w:eastAsia="en-US"/>
        </w:rPr>
        <w:t>Расчет:</w:t>
      </w:r>
    </w:p>
    <w:p w:rsidR="00A474EF" w:rsidRPr="00E1070B" w:rsidRDefault="00A474EF" w:rsidP="00A474EF">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Расчетные удельные показатели на перспективу остаются практически неизменными за счет пропорционального увеличения исходных данных. </w:t>
      </w:r>
      <w:r w:rsidR="007E5418">
        <w:rPr>
          <w:rFonts w:ascii="Times New Roman" w:eastAsiaTheme="minorHAnsi" w:hAnsi="Times New Roman"/>
          <w:sz w:val="24"/>
          <w:szCs w:val="24"/>
          <w:lang w:eastAsia="en-US"/>
        </w:rPr>
        <w:t>В соответствии с этим расчет показателей градостроительного проектирования производится по фактическим статистическим и демографическим данным на 2018-2019 учебный год.</w:t>
      </w:r>
    </w:p>
    <w:p w:rsidR="008C321A" w:rsidRPr="007E5418" w:rsidRDefault="008C321A" w:rsidP="007E5418">
      <w:pPr>
        <w:tabs>
          <w:tab w:val="left" w:pos="567"/>
        </w:tabs>
        <w:spacing w:after="0" w:line="240" w:lineRule="auto"/>
        <w:jc w:val="both"/>
        <w:rPr>
          <w:rFonts w:ascii="Times New Roman" w:hAnsi="Times New Roman"/>
          <w:sz w:val="8"/>
          <w:szCs w:val="8"/>
        </w:rPr>
      </w:pPr>
    </w:p>
    <w:p w:rsidR="007E5418" w:rsidRPr="007E5418" w:rsidRDefault="007E5418" w:rsidP="007E5418">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u w:val="single"/>
        </w:rPr>
        <w:t>Формула расчета</w:t>
      </w:r>
      <w:r w:rsidRPr="007E5418">
        <w:rPr>
          <w:rFonts w:ascii="Times New Roman" w:hAnsi="Times New Roman"/>
          <w:i/>
          <w:sz w:val="24"/>
          <w:szCs w:val="24"/>
        </w:rPr>
        <w:t xml:space="preserve">: </w:t>
      </w:r>
    </w:p>
    <w:p w:rsidR="007E5418" w:rsidRPr="008C321A" w:rsidRDefault="007E5418" w:rsidP="007E5418">
      <w:pPr>
        <w:tabs>
          <w:tab w:val="left" w:pos="567"/>
        </w:tabs>
        <w:spacing w:after="0" w:line="240" w:lineRule="auto"/>
        <w:jc w:val="both"/>
        <w:rPr>
          <w:rFonts w:ascii="Times New Roman" w:hAnsi="Times New Roman"/>
          <w:sz w:val="24"/>
          <w:szCs w:val="24"/>
        </w:rPr>
      </w:pPr>
      <w:r>
        <w:rPr>
          <w:rFonts w:ascii="Times New Roman" w:hAnsi="Times New Roman"/>
          <w:sz w:val="24"/>
          <w:szCs w:val="24"/>
        </w:rPr>
        <w:t>(Численность детей, обучающихся в общеобразовательных организациях / Численность населения поселения) * 1000 = Результат по каждому поселению</w:t>
      </w:r>
    </w:p>
    <w:p w:rsidR="008C321A" w:rsidRDefault="007E5418" w:rsidP="007E5418">
      <w:pPr>
        <w:spacing w:after="0" w:line="240" w:lineRule="auto"/>
        <w:jc w:val="both"/>
        <w:rPr>
          <w:rFonts w:ascii="Times New Roman" w:hAnsi="Times New Roman"/>
        </w:rPr>
      </w:pPr>
      <w:r w:rsidRPr="007E5418">
        <w:rPr>
          <w:rFonts w:ascii="Times New Roman" w:hAnsi="Times New Roman"/>
          <w:b/>
          <w:sz w:val="20"/>
          <w:szCs w:val="20"/>
        </w:rPr>
        <w:t>Примечание:</w:t>
      </w:r>
      <w:r w:rsidRPr="007E5418">
        <w:rPr>
          <w:rFonts w:ascii="Times New Roman" w:hAnsi="Times New Roman"/>
          <w:sz w:val="20"/>
          <w:szCs w:val="20"/>
        </w:rPr>
        <w:t xml:space="preserve"> </w:t>
      </w:r>
      <w:r>
        <w:rPr>
          <w:rFonts w:ascii="Times New Roman" w:hAnsi="Times New Roman"/>
          <w:sz w:val="20"/>
          <w:szCs w:val="20"/>
        </w:rPr>
        <w:t xml:space="preserve"> </w:t>
      </w:r>
      <w:r w:rsidRPr="007E5418">
        <w:rPr>
          <w:rFonts w:ascii="Times New Roman" w:hAnsi="Times New Roman"/>
        </w:rPr>
        <w:t xml:space="preserve">При подготовке документов территориального планирования и документации по планировке территории при показателях обеспеченности общеобразовательными организациями, отличных от приведенных в данном расчете, следует руководствоваться фактическим показателем </w:t>
      </w:r>
      <w:r w:rsidRPr="007E5418">
        <w:rPr>
          <w:rFonts w:ascii="Times New Roman" w:hAnsi="Times New Roman"/>
        </w:rPr>
        <w:lastRenderedPageBreak/>
        <w:t>обеспеченности общеобразовательными организациями (на основании статистических и демографических данных) на момент подготовки градостроительной документации.</w:t>
      </w:r>
    </w:p>
    <w:p w:rsidR="009860F9" w:rsidRDefault="009860F9" w:rsidP="007E5418">
      <w:pPr>
        <w:spacing w:after="0" w:line="240" w:lineRule="auto"/>
        <w:jc w:val="both"/>
        <w:rPr>
          <w:rFonts w:ascii="Times New Roman" w:hAnsi="Times New Roman"/>
        </w:rPr>
      </w:pPr>
    </w:p>
    <w:p w:rsidR="007E5418" w:rsidRDefault="00110234" w:rsidP="007E5418">
      <w:pPr>
        <w:shd w:val="clear" w:color="auto" w:fill="EEECE1" w:themeFill="background2"/>
        <w:suppressAutoHyphens/>
        <w:spacing w:after="0" w:line="240" w:lineRule="auto"/>
        <w:jc w:val="both"/>
        <w:rPr>
          <w:rFonts w:ascii="Arial Narrow" w:hAnsi="Arial Narrow"/>
          <w:b/>
          <w:sz w:val="28"/>
          <w:szCs w:val="28"/>
        </w:rPr>
      </w:pPr>
      <w:r>
        <w:rPr>
          <w:rFonts w:ascii="Arial Narrow" w:hAnsi="Arial Narrow"/>
          <w:b/>
          <w:sz w:val="28"/>
          <w:szCs w:val="28"/>
        </w:rPr>
        <w:t>7</w:t>
      </w:r>
      <w:r w:rsidR="007E5418" w:rsidRPr="00C23943">
        <w:rPr>
          <w:rFonts w:ascii="Arial Narrow" w:hAnsi="Arial Narrow"/>
          <w:b/>
          <w:sz w:val="28"/>
          <w:szCs w:val="28"/>
        </w:rPr>
        <w:t>.</w:t>
      </w:r>
      <w:r w:rsidR="007E5418">
        <w:rPr>
          <w:rFonts w:ascii="Arial Narrow" w:hAnsi="Arial Narrow"/>
          <w:b/>
          <w:sz w:val="28"/>
          <w:szCs w:val="28"/>
        </w:rPr>
        <w:t>3</w:t>
      </w:r>
      <w:r w:rsidR="007E5418" w:rsidRPr="00C23943">
        <w:rPr>
          <w:rFonts w:ascii="Arial Narrow" w:hAnsi="Arial Narrow"/>
          <w:b/>
          <w:sz w:val="28"/>
          <w:szCs w:val="28"/>
        </w:rPr>
        <w:t xml:space="preserve">. Расчет </w:t>
      </w:r>
      <w:r w:rsidR="007E5418">
        <w:rPr>
          <w:rFonts w:ascii="Arial Narrow" w:hAnsi="Arial Narrow"/>
          <w:b/>
          <w:sz w:val="28"/>
          <w:szCs w:val="28"/>
        </w:rPr>
        <w:t>показателей минимально допустимого уровня обеспеченности дошкольными общеобразовательными организациями</w:t>
      </w:r>
    </w:p>
    <w:p w:rsidR="007E5418" w:rsidRPr="009860F9" w:rsidRDefault="007E5418" w:rsidP="009860F9">
      <w:pPr>
        <w:suppressAutoHyphens/>
        <w:spacing w:after="0" w:line="240" w:lineRule="auto"/>
        <w:jc w:val="both"/>
        <w:rPr>
          <w:rFonts w:ascii="Times New Roman" w:hAnsi="Times New Roman"/>
          <w:i/>
          <w:sz w:val="8"/>
          <w:szCs w:val="8"/>
        </w:rPr>
      </w:pPr>
    </w:p>
    <w:p w:rsidR="009860F9" w:rsidRDefault="009860F9" w:rsidP="009860F9">
      <w:pPr>
        <w:suppressAutoHyphens/>
        <w:spacing w:after="0" w:line="240" w:lineRule="auto"/>
        <w:jc w:val="both"/>
        <w:rPr>
          <w:rFonts w:ascii="Times New Roman" w:hAnsi="Times New Roman"/>
          <w:i/>
          <w:sz w:val="24"/>
          <w:szCs w:val="24"/>
        </w:rPr>
      </w:pPr>
      <w:r>
        <w:rPr>
          <w:rFonts w:ascii="Times New Roman" w:hAnsi="Times New Roman"/>
          <w:i/>
          <w:sz w:val="24"/>
          <w:szCs w:val="24"/>
        </w:rPr>
        <w:t>Таблица 70.</w:t>
      </w:r>
    </w:p>
    <w:p w:rsidR="007E5418" w:rsidRPr="00A474EF" w:rsidRDefault="007E5418" w:rsidP="007E5418">
      <w:pPr>
        <w:suppressAutoHyphens/>
        <w:spacing w:after="0" w:line="240" w:lineRule="auto"/>
        <w:jc w:val="center"/>
        <w:rPr>
          <w:rFonts w:ascii="Times New Roman" w:hAnsi="Times New Roman"/>
          <w:i/>
          <w:sz w:val="24"/>
          <w:szCs w:val="24"/>
        </w:rPr>
      </w:pPr>
      <w:r w:rsidRPr="00A474EF">
        <w:rPr>
          <w:rFonts w:ascii="Times New Roman" w:hAnsi="Times New Roman"/>
          <w:i/>
          <w:sz w:val="24"/>
          <w:szCs w:val="24"/>
        </w:rPr>
        <w:t>Исходные данные (на 01.01.2019):</w:t>
      </w:r>
    </w:p>
    <w:p w:rsidR="007E5418" w:rsidRPr="00A474EF" w:rsidRDefault="007E5418" w:rsidP="007E5418">
      <w:pPr>
        <w:tabs>
          <w:tab w:val="left" w:pos="567"/>
          <w:tab w:val="left" w:pos="851"/>
          <w:tab w:val="left" w:pos="993"/>
        </w:tabs>
        <w:suppressAutoHyphens/>
        <w:spacing w:after="0" w:line="240" w:lineRule="auto"/>
        <w:ind w:firstLine="567"/>
        <w:jc w:val="both"/>
        <w:rPr>
          <w:rFonts w:ascii="Times New Roman" w:eastAsiaTheme="minorHAnsi" w:hAnsi="Times New Roman"/>
          <w:sz w:val="8"/>
          <w:szCs w:val="8"/>
          <w:lang w:eastAsia="en-US"/>
        </w:rPr>
      </w:pPr>
      <w:r w:rsidRPr="007F6B25">
        <w:rPr>
          <w:rFonts w:ascii="Times New Roman" w:eastAsiaTheme="minorHAnsi" w:hAnsi="Times New Roman"/>
          <w:sz w:val="20"/>
          <w:szCs w:val="20"/>
          <w:lang w:eastAsia="en-US"/>
        </w:rPr>
        <w:t xml:space="preserve"> </w:t>
      </w:r>
    </w:p>
    <w:tbl>
      <w:tblPr>
        <w:tblStyle w:val="ad"/>
        <w:tblW w:w="9923" w:type="dxa"/>
        <w:tblInd w:w="-176" w:type="dxa"/>
        <w:tblLayout w:type="fixed"/>
        <w:tblLook w:val="04A0"/>
      </w:tblPr>
      <w:tblGrid>
        <w:gridCol w:w="2569"/>
        <w:gridCol w:w="1543"/>
        <w:gridCol w:w="2409"/>
        <w:gridCol w:w="1701"/>
        <w:gridCol w:w="1701"/>
      </w:tblGrid>
      <w:tr w:rsidR="00AA36D6" w:rsidTr="00411CC4">
        <w:tc>
          <w:tcPr>
            <w:tcW w:w="2569" w:type="dxa"/>
            <w:vMerge w:val="restart"/>
            <w:shd w:val="clear" w:color="auto" w:fill="EEECE1" w:themeFill="background2"/>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Муниципальное образование</w:t>
            </w:r>
          </w:p>
        </w:tc>
        <w:tc>
          <w:tcPr>
            <w:tcW w:w="1543" w:type="dxa"/>
            <w:vMerge w:val="restart"/>
            <w:shd w:val="clear" w:color="auto" w:fill="EEECE1" w:themeFill="background2"/>
          </w:tcPr>
          <w:p w:rsidR="00AA36D6" w:rsidRPr="00A474EF" w:rsidRDefault="00AA36D6" w:rsidP="007E5418">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Численность населения</w:t>
            </w:r>
          </w:p>
        </w:tc>
        <w:tc>
          <w:tcPr>
            <w:tcW w:w="2409" w:type="dxa"/>
            <w:vMerge w:val="restart"/>
            <w:shd w:val="clear" w:color="auto" w:fill="EEECE1" w:themeFill="background2"/>
          </w:tcPr>
          <w:p w:rsidR="00AA36D6" w:rsidRPr="00A474EF" w:rsidRDefault="00AA36D6" w:rsidP="007E5418">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Численность детей, обучающихся в дошкольных общеобразовательных организациях, чел.</w:t>
            </w:r>
          </w:p>
        </w:tc>
        <w:tc>
          <w:tcPr>
            <w:tcW w:w="3402" w:type="dxa"/>
            <w:gridSpan w:val="2"/>
            <w:shd w:val="clear" w:color="auto" w:fill="EEECE1" w:themeFill="background2"/>
          </w:tcPr>
          <w:p w:rsidR="00AA36D6" w:rsidRDefault="00AA36D6" w:rsidP="007E5418">
            <w:pPr>
              <w:tabs>
                <w:tab w:val="left" w:pos="567"/>
                <w:tab w:val="left" w:pos="851"/>
                <w:tab w:val="left" w:pos="993"/>
              </w:tabs>
              <w:suppressAutoHyphens/>
              <w:jc w:val="center"/>
              <w:rPr>
                <w:rFonts w:ascii="Times New Roman" w:eastAsiaTheme="minorHAnsi" w:hAnsi="Times New Roman"/>
                <w:lang w:eastAsia="en-US"/>
              </w:rPr>
            </w:pPr>
            <w:r>
              <w:rPr>
                <w:rFonts w:ascii="Times New Roman" w:eastAsiaTheme="minorHAnsi" w:hAnsi="Times New Roman"/>
                <w:lang w:eastAsia="en-US"/>
              </w:rPr>
              <w:t>Рекомендуемая обеспеченность дошкольными общеобразовательными организациями, мест на 1000 чел.</w:t>
            </w:r>
          </w:p>
        </w:tc>
      </w:tr>
      <w:tr w:rsidR="00AA36D6" w:rsidTr="00411CC4">
        <w:tc>
          <w:tcPr>
            <w:tcW w:w="2569" w:type="dxa"/>
            <w:vMerge/>
            <w:shd w:val="clear" w:color="auto" w:fill="DDD9C3" w:themeFill="background2" w:themeFillShade="E6"/>
          </w:tcPr>
          <w:p w:rsidR="00AA36D6"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543" w:type="dxa"/>
            <w:vMerge/>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vMerge/>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EEECE1" w:themeFill="background2"/>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при охвате 70%</w:t>
            </w:r>
          </w:p>
        </w:tc>
        <w:tc>
          <w:tcPr>
            <w:tcW w:w="1701" w:type="dxa"/>
            <w:shd w:val="clear" w:color="auto" w:fill="EEECE1" w:themeFill="background2"/>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при охвате 85%</w:t>
            </w:r>
          </w:p>
        </w:tc>
      </w:tr>
      <w:tr w:rsidR="00AA36D6" w:rsidTr="00411CC4">
        <w:tc>
          <w:tcPr>
            <w:tcW w:w="2569"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Городское поселение</w:t>
            </w:r>
          </w:p>
        </w:tc>
        <w:tc>
          <w:tcPr>
            <w:tcW w:w="1543"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r>
      <w:tr w:rsidR="00AA36D6" w:rsidTr="00411CC4">
        <w:tc>
          <w:tcPr>
            <w:tcW w:w="2569" w:type="dxa"/>
          </w:tcPr>
          <w:p w:rsidR="00AA36D6" w:rsidRPr="00A474EF" w:rsidRDefault="00AA36D6"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 xml:space="preserve">- </w:t>
            </w:r>
            <w:r w:rsidR="00411CC4">
              <w:rPr>
                <w:rFonts w:ascii="Times New Roman" w:eastAsiaTheme="minorHAnsi" w:hAnsi="Times New Roman"/>
                <w:lang w:eastAsia="en-US"/>
              </w:rPr>
              <w:t xml:space="preserve">Новолокское </w:t>
            </w:r>
            <w:r>
              <w:rPr>
                <w:rFonts w:ascii="Times New Roman" w:eastAsiaTheme="minorHAnsi" w:hAnsi="Times New Roman"/>
                <w:lang w:eastAsia="en-US"/>
              </w:rPr>
              <w:t>городское поселение</w:t>
            </w:r>
          </w:p>
        </w:tc>
        <w:tc>
          <w:tcPr>
            <w:tcW w:w="1543" w:type="dxa"/>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r>
      <w:tr w:rsidR="00AA36D6" w:rsidTr="00411CC4">
        <w:tc>
          <w:tcPr>
            <w:tcW w:w="2569"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Сельские поселения</w:t>
            </w:r>
          </w:p>
        </w:tc>
        <w:tc>
          <w:tcPr>
            <w:tcW w:w="1543"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AA36D6" w:rsidRPr="00A474EF" w:rsidRDefault="00AA36D6"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Батмановское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Горковское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Ласкарихинское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Луговское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Решемское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tcPr>
          <w:p w:rsidR="00411CC4" w:rsidRPr="00A474EF" w:rsidRDefault="00411CC4" w:rsidP="00411CC4">
            <w:pPr>
              <w:tabs>
                <w:tab w:val="left" w:pos="567"/>
                <w:tab w:val="left" w:pos="851"/>
                <w:tab w:val="left" w:pos="993"/>
              </w:tabs>
              <w:suppressAutoHyphens/>
              <w:rPr>
                <w:rFonts w:ascii="Times New Roman" w:eastAsiaTheme="minorHAnsi" w:hAnsi="Times New Roman"/>
                <w:lang w:eastAsia="en-US"/>
              </w:rPr>
            </w:pPr>
            <w:r>
              <w:rPr>
                <w:rFonts w:ascii="Times New Roman" w:eastAsiaTheme="minorHAnsi" w:hAnsi="Times New Roman"/>
                <w:lang w:eastAsia="en-US"/>
              </w:rPr>
              <w:t>Шилекшинское сельское поселение</w:t>
            </w:r>
          </w:p>
        </w:tc>
        <w:tc>
          <w:tcPr>
            <w:tcW w:w="1543"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FFFF00"/>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r w:rsidR="00411CC4" w:rsidTr="00411CC4">
        <w:tc>
          <w:tcPr>
            <w:tcW w:w="2569" w:type="dxa"/>
            <w:shd w:val="clear" w:color="auto" w:fill="DDD9C3" w:themeFill="background2" w:themeFillShade="E6"/>
          </w:tcPr>
          <w:p w:rsidR="00411CC4" w:rsidRPr="00A474EF" w:rsidRDefault="00411CC4" w:rsidP="00411CC4">
            <w:pPr>
              <w:tabs>
                <w:tab w:val="left" w:pos="567"/>
                <w:tab w:val="left" w:pos="851"/>
                <w:tab w:val="left" w:pos="993"/>
              </w:tabs>
              <w:suppressAutoHyphens/>
              <w:jc w:val="both"/>
              <w:rPr>
                <w:rFonts w:ascii="Times New Roman" w:eastAsiaTheme="minorHAnsi" w:hAnsi="Times New Roman"/>
                <w:lang w:eastAsia="en-US"/>
              </w:rPr>
            </w:pPr>
            <w:r>
              <w:rPr>
                <w:rFonts w:ascii="Times New Roman" w:eastAsiaTheme="minorHAnsi" w:hAnsi="Times New Roman"/>
                <w:lang w:eastAsia="en-US"/>
              </w:rPr>
              <w:t>Всего по Кинешемскому муниципальному району</w:t>
            </w:r>
          </w:p>
        </w:tc>
        <w:tc>
          <w:tcPr>
            <w:tcW w:w="1543" w:type="dxa"/>
            <w:shd w:val="clear" w:color="auto" w:fill="DDD9C3" w:themeFill="background2" w:themeFillShade="E6"/>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2409" w:type="dxa"/>
            <w:shd w:val="clear" w:color="auto" w:fill="DDD9C3" w:themeFill="background2" w:themeFillShade="E6"/>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c>
          <w:tcPr>
            <w:tcW w:w="1701" w:type="dxa"/>
            <w:shd w:val="clear" w:color="auto" w:fill="DDD9C3" w:themeFill="background2" w:themeFillShade="E6"/>
          </w:tcPr>
          <w:p w:rsidR="00411CC4" w:rsidRPr="00A474EF" w:rsidRDefault="00411CC4" w:rsidP="007E5418">
            <w:pPr>
              <w:tabs>
                <w:tab w:val="left" w:pos="567"/>
                <w:tab w:val="left" w:pos="851"/>
                <w:tab w:val="left" w:pos="993"/>
              </w:tabs>
              <w:suppressAutoHyphens/>
              <w:jc w:val="both"/>
              <w:rPr>
                <w:rFonts w:ascii="Times New Roman" w:eastAsiaTheme="minorHAnsi" w:hAnsi="Times New Roman"/>
                <w:lang w:eastAsia="en-US"/>
              </w:rPr>
            </w:pPr>
          </w:p>
        </w:tc>
      </w:tr>
    </w:tbl>
    <w:p w:rsidR="007E5418" w:rsidRDefault="007E5418" w:rsidP="007E5418">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p>
    <w:p w:rsidR="007E5418" w:rsidRDefault="007E5418" w:rsidP="007E5418">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Расчетные показатели минимально допустимого уровня обеспеченности общеобразовательными организациями устанавливаются в зависимости от демографической структуры поселения, принимая расчетный норматив обеспеченности детей дошкольными образовательными организациями в пределах 85% от численности детей 0-6 лет включительно, в том числе общего типа – 70%.</w:t>
      </w:r>
    </w:p>
    <w:p w:rsidR="007E5418" w:rsidRPr="007E5418" w:rsidRDefault="007E5418" w:rsidP="007E5418">
      <w:pPr>
        <w:tabs>
          <w:tab w:val="left" w:pos="567"/>
          <w:tab w:val="left" w:pos="851"/>
          <w:tab w:val="left" w:pos="993"/>
        </w:tabs>
        <w:suppressAutoHyphens/>
        <w:spacing w:after="0" w:line="240" w:lineRule="auto"/>
        <w:jc w:val="both"/>
        <w:rPr>
          <w:rFonts w:ascii="Times New Roman" w:eastAsiaTheme="minorHAnsi" w:hAnsi="Times New Roman"/>
          <w:sz w:val="8"/>
          <w:szCs w:val="8"/>
          <w:lang w:eastAsia="en-US"/>
        </w:rPr>
      </w:pPr>
    </w:p>
    <w:p w:rsidR="007E5418" w:rsidRPr="007E5418" w:rsidRDefault="007E5418" w:rsidP="007E5418">
      <w:pPr>
        <w:tabs>
          <w:tab w:val="left" w:pos="567"/>
          <w:tab w:val="left" w:pos="851"/>
          <w:tab w:val="left" w:pos="993"/>
        </w:tabs>
        <w:suppressAutoHyphens/>
        <w:spacing w:after="0" w:line="240" w:lineRule="auto"/>
        <w:jc w:val="both"/>
        <w:rPr>
          <w:rFonts w:ascii="Times New Roman" w:eastAsiaTheme="minorHAnsi" w:hAnsi="Times New Roman"/>
          <w:i/>
          <w:sz w:val="24"/>
          <w:szCs w:val="24"/>
          <w:lang w:eastAsia="en-US"/>
        </w:rPr>
      </w:pPr>
      <w:r w:rsidRPr="007E5418">
        <w:rPr>
          <w:rFonts w:ascii="Times New Roman" w:eastAsiaTheme="minorHAnsi" w:hAnsi="Times New Roman"/>
          <w:i/>
          <w:sz w:val="24"/>
          <w:szCs w:val="24"/>
          <w:lang w:eastAsia="en-US"/>
        </w:rPr>
        <w:t>Расчет:</w:t>
      </w:r>
    </w:p>
    <w:p w:rsidR="007E5418" w:rsidRPr="00E1070B" w:rsidRDefault="007E5418" w:rsidP="007E5418">
      <w:pPr>
        <w:tabs>
          <w:tab w:val="left" w:pos="567"/>
          <w:tab w:val="left" w:pos="851"/>
          <w:tab w:val="left" w:pos="993"/>
        </w:tabs>
        <w:suppressAutoHyphens/>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w:t>
      </w:r>
      <w:r w:rsidR="00AA36D6">
        <w:rPr>
          <w:rFonts w:ascii="Times New Roman" w:eastAsiaTheme="minorHAnsi" w:hAnsi="Times New Roman"/>
          <w:sz w:val="24"/>
          <w:szCs w:val="24"/>
          <w:lang w:eastAsia="en-US"/>
        </w:rPr>
        <w:t>01.01.2019.</w:t>
      </w:r>
    </w:p>
    <w:p w:rsidR="007E5418" w:rsidRPr="007E5418" w:rsidRDefault="007E5418" w:rsidP="007E5418">
      <w:pPr>
        <w:tabs>
          <w:tab w:val="left" w:pos="567"/>
        </w:tabs>
        <w:spacing w:after="0" w:line="240" w:lineRule="auto"/>
        <w:jc w:val="both"/>
        <w:rPr>
          <w:rFonts w:ascii="Times New Roman" w:hAnsi="Times New Roman"/>
          <w:sz w:val="8"/>
          <w:szCs w:val="8"/>
        </w:rPr>
      </w:pPr>
    </w:p>
    <w:p w:rsidR="007E5418" w:rsidRPr="007E5418" w:rsidRDefault="007E5418" w:rsidP="007E5418">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u w:val="single"/>
        </w:rPr>
        <w:t>Формула расчета</w:t>
      </w:r>
      <w:r w:rsidRPr="007E5418">
        <w:rPr>
          <w:rFonts w:ascii="Times New Roman" w:hAnsi="Times New Roman"/>
          <w:i/>
          <w:sz w:val="24"/>
          <w:szCs w:val="24"/>
        </w:rPr>
        <w:t xml:space="preserve">: </w:t>
      </w:r>
    </w:p>
    <w:p w:rsidR="00AA36D6" w:rsidRPr="00AA36D6" w:rsidRDefault="00AA36D6" w:rsidP="007E5418">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rPr>
        <w:t>При охвате 70% детей дошкольного возраста:</w:t>
      </w:r>
    </w:p>
    <w:p w:rsidR="007E5418" w:rsidRPr="008C321A" w:rsidRDefault="007E5418" w:rsidP="007E5418">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(Численность детей, обучающихся в </w:t>
      </w:r>
      <w:r w:rsidR="00AA36D6">
        <w:rPr>
          <w:rFonts w:ascii="Times New Roman" w:hAnsi="Times New Roman"/>
          <w:sz w:val="24"/>
          <w:szCs w:val="24"/>
        </w:rPr>
        <w:t xml:space="preserve">дошкольных </w:t>
      </w:r>
      <w:r>
        <w:rPr>
          <w:rFonts w:ascii="Times New Roman" w:hAnsi="Times New Roman"/>
          <w:sz w:val="24"/>
          <w:szCs w:val="24"/>
        </w:rPr>
        <w:t xml:space="preserve">общеобразовательных организациях / Численность населения поселения) * 1000 </w:t>
      </w:r>
      <w:r w:rsidR="00AA36D6">
        <w:rPr>
          <w:rFonts w:ascii="Times New Roman" w:hAnsi="Times New Roman"/>
          <w:sz w:val="24"/>
          <w:szCs w:val="24"/>
        </w:rPr>
        <w:t xml:space="preserve">* 0,7 </w:t>
      </w:r>
      <w:r>
        <w:rPr>
          <w:rFonts w:ascii="Times New Roman" w:hAnsi="Times New Roman"/>
          <w:sz w:val="24"/>
          <w:szCs w:val="24"/>
        </w:rPr>
        <w:t>= Результат по каждому поселению</w:t>
      </w:r>
    </w:p>
    <w:p w:rsidR="00AA36D6" w:rsidRPr="00AA36D6" w:rsidRDefault="00AA36D6" w:rsidP="007E5418">
      <w:pPr>
        <w:spacing w:after="0" w:line="240" w:lineRule="auto"/>
        <w:jc w:val="both"/>
        <w:rPr>
          <w:rFonts w:ascii="Times New Roman" w:hAnsi="Times New Roman"/>
          <w:b/>
          <w:sz w:val="8"/>
          <w:szCs w:val="8"/>
        </w:rPr>
      </w:pPr>
    </w:p>
    <w:p w:rsidR="00AA36D6" w:rsidRPr="00AA36D6" w:rsidRDefault="00AA36D6" w:rsidP="00AA36D6">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rPr>
        <w:t xml:space="preserve">При </w:t>
      </w:r>
      <w:r>
        <w:rPr>
          <w:rFonts w:ascii="Times New Roman" w:hAnsi="Times New Roman"/>
          <w:i/>
          <w:sz w:val="24"/>
          <w:szCs w:val="24"/>
        </w:rPr>
        <w:t>охвате 85</w:t>
      </w:r>
      <w:r w:rsidRPr="00AA36D6">
        <w:rPr>
          <w:rFonts w:ascii="Times New Roman" w:hAnsi="Times New Roman"/>
          <w:i/>
          <w:sz w:val="24"/>
          <w:szCs w:val="24"/>
        </w:rPr>
        <w:t>% детей дошкольного возраста:</w:t>
      </w:r>
    </w:p>
    <w:p w:rsidR="00AA36D6" w:rsidRPr="008C321A" w:rsidRDefault="00AA36D6" w:rsidP="00AA36D6">
      <w:pPr>
        <w:tabs>
          <w:tab w:val="left" w:pos="567"/>
        </w:tabs>
        <w:spacing w:after="0" w:line="240" w:lineRule="auto"/>
        <w:jc w:val="both"/>
        <w:rPr>
          <w:rFonts w:ascii="Times New Roman" w:hAnsi="Times New Roman"/>
          <w:sz w:val="24"/>
          <w:szCs w:val="24"/>
        </w:rPr>
      </w:pPr>
      <w:r>
        <w:rPr>
          <w:rFonts w:ascii="Times New Roman" w:hAnsi="Times New Roman"/>
          <w:sz w:val="24"/>
          <w:szCs w:val="24"/>
        </w:rPr>
        <w:t>(Численность детей, обучающихся в дошкольных общеобразовательных организациях / Численность населения поселения) * 1000 * 0,85 = Результат по каждому поселению</w:t>
      </w:r>
    </w:p>
    <w:p w:rsidR="00AA36D6" w:rsidRDefault="00AA36D6" w:rsidP="007E5418">
      <w:pPr>
        <w:spacing w:after="0" w:line="240" w:lineRule="auto"/>
        <w:jc w:val="both"/>
        <w:rPr>
          <w:rFonts w:ascii="Times New Roman" w:hAnsi="Times New Roman"/>
          <w:b/>
          <w:sz w:val="20"/>
          <w:szCs w:val="20"/>
        </w:rPr>
      </w:pPr>
    </w:p>
    <w:p w:rsidR="007E5418" w:rsidRDefault="007E5418" w:rsidP="007E5418">
      <w:pPr>
        <w:spacing w:after="0" w:line="240" w:lineRule="auto"/>
        <w:jc w:val="both"/>
        <w:rPr>
          <w:rFonts w:ascii="Times New Roman" w:hAnsi="Times New Roman"/>
        </w:rPr>
      </w:pPr>
      <w:r w:rsidRPr="007E5418">
        <w:rPr>
          <w:rFonts w:ascii="Times New Roman" w:hAnsi="Times New Roman"/>
          <w:b/>
          <w:sz w:val="20"/>
          <w:szCs w:val="20"/>
        </w:rPr>
        <w:t>Примечание:</w:t>
      </w:r>
      <w:r w:rsidRPr="007E5418">
        <w:rPr>
          <w:rFonts w:ascii="Times New Roman" w:hAnsi="Times New Roman"/>
          <w:sz w:val="20"/>
          <w:szCs w:val="20"/>
        </w:rPr>
        <w:t xml:space="preserve"> </w:t>
      </w:r>
      <w:r>
        <w:rPr>
          <w:rFonts w:ascii="Times New Roman" w:hAnsi="Times New Roman"/>
          <w:sz w:val="20"/>
          <w:szCs w:val="20"/>
        </w:rPr>
        <w:t xml:space="preserve"> </w:t>
      </w:r>
      <w:r w:rsidRPr="007E5418">
        <w:rPr>
          <w:rFonts w:ascii="Times New Roman" w:hAnsi="Times New Roman"/>
        </w:rPr>
        <w:t xml:space="preserve">При подготовке документов территориального планирования и документации по планировке территории при показателях обеспеченности </w:t>
      </w:r>
      <w:r w:rsidR="00AA36D6">
        <w:rPr>
          <w:rFonts w:ascii="Times New Roman" w:hAnsi="Times New Roman"/>
        </w:rPr>
        <w:t xml:space="preserve">дошкольными </w:t>
      </w:r>
      <w:r w:rsidRPr="007E5418">
        <w:rPr>
          <w:rFonts w:ascii="Times New Roman" w:hAnsi="Times New Roman"/>
        </w:rPr>
        <w:t xml:space="preserve">общеобразовательными организациями, отличных от приведенных в данном расчете, следует руководствоваться </w:t>
      </w:r>
      <w:r w:rsidRPr="007E5418">
        <w:rPr>
          <w:rFonts w:ascii="Times New Roman" w:hAnsi="Times New Roman"/>
        </w:rPr>
        <w:lastRenderedPageBreak/>
        <w:t>фактическим показателем обеспеченности общеобразовательными организациями (на основании статистических и демографических данных) на момент подготовки градостроительной документации.</w:t>
      </w:r>
    </w:p>
    <w:p w:rsidR="00FD1445" w:rsidRDefault="00FD1445" w:rsidP="007E5418">
      <w:pPr>
        <w:spacing w:after="0" w:line="240" w:lineRule="auto"/>
        <w:jc w:val="both"/>
        <w:rPr>
          <w:rFonts w:ascii="Times New Roman" w:hAnsi="Times New Roman"/>
        </w:rPr>
      </w:pPr>
    </w:p>
    <w:p w:rsidR="00FD1445" w:rsidRPr="007E5418" w:rsidRDefault="00FD1445" w:rsidP="007E5418">
      <w:pPr>
        <w:spacing w:after="0" w:line="240" w:lineRule="auto"/>
        <w:jc w:val="both"/>
        <w:rPr>
          <w:rFonts w:ascii="Times New Roman" w:hAnsi="Times New Roman"/>
          <w:sz w:val="20"/>
          <w:szCs w:val="20"/>
        </w:rPr>
      </w:pPr>
    </w:p>
    <w:p w:rsidR="00AA36D6" w:rsidRDefault="00110234" w:rsidP="00AA36D6">
      <w:pPr>
        <w:shd w:val="clear" w:color="auto" w:fill="EEECE1" w:themeFill="background2"/>
        <w:rPr>
          <w:rFonts w:ascii="Times New Roman" w:hAnsi="Times New Roman"/>
          <w:sz w:val="24"/>
          <w:szCs w:val="24"/>
        </w:rPr>
      </w:pPr>
      <w:r>
        <w:rPr>
          <w:rFonts w:ascii="Arial Narrow" w:hAnsi="Arial Narrow"/>
          <w:b/>
          <w:sz w:val="28"/>
          <w:szCs w:val="28"/>
        </w:rPr>
        <w:t>7</w:t>
      </w:r>
      <w:r w:rsidR="00AA36D6" w:rsidRPr="00C23943">
        <w:rPr>
          <w:rFonts w:ascii="Arial Narrow" w:hAnsi="Arial Narrow"/>
          <w:b/>
          <w:sz w:val="28"/>
          <w:szCs w:val="28"/>
        </w:rPr>
        <w:t>.</w:t>
      </w:r>
      <w:r w:rsidR="00AA36D6">
        <w:rPr>
          <w:rFonts w:ascii="Arial Narrow" w:hAnsi="Arial Narrow"/>
          <w:b/>
          <w:sz w:val="28"/>
          <w:szCs w:val="28"/>
        </w:rPr>
        <w:t>4</w:t>
      </w:r>
      <w:r w:rsidR="00AA36D6" w:rsidRPr="00C23943">
        <w:rPr>
          <w:rFonts w:ascii="Arial Narrow" w:hAnsi="Arial Narrow"/>
          <w:b/>
          <w:sz w:val="28"/>
          <w:szCs w:val="28"/>
        </w:rPr>
        <w:t xml:space="preserve">. Расчет </w:t>
      </w:r>
      <w:r w:rsidR="00AA36D6">
        <w:rPr>
          <w:rFonts w:ascii="Arial Narrow" w:hAnsi="Arial Narrow"/>
          <w:b/>
          <w:sz w:val="28"/>
          <w:szCs w:val="28"/>
        </w:rPr>
        <w:t>общего уровня автомобилизации на расчетный срок</w:t>
      </w:r>
    </w:p>
    <w:p w:rsidR="00AA36D6" w:rsidRPr="00A474EF" w:rsidRDefault="00AA36D6" w:rsidP="00AA36D6">
      <w:pPr>
        <w:suppressAutoHyphens/>
        <w:spacing w:after="0" w:line="240" w:lineRule="auto"/>
        <w:jc w:val="center"/>
        <w:rPr>
          <w:rFonts w:ascii="Times New Roman" w:hAnsi="Times New Roman"/>
          <w:i/>
          <w:sz w:val="24"/>
          <w:szCs w:val="24"/>
        </w:rPr>
      </w:pPr>
      <w:r w:rsidRPr="00A474EF">
        <w:rPr>
          <w:rFonts w:ascii="Times New Roman" w:hAnsi="Times New Roman"/>
          <w:i/>
          <w:sz w:val="24"/>
          <w:szCs w:val="24"/>
        </w:rPr>
        <w:t>Исходные данные (на 01.01.2019):</w:t>
      </w:r>
    </w:p>
    <w:p w:rsidR="00F90D26" w:rsidRDefault="00F90D26" w:rsidP="00AA36D6">
      <w:pPr>
        <w:spacing w:after="0" w:line="240" w:lineRule="auto"/>
        <w:ind w:firstLine="567"/>
        <w:rPr>
          <w:rFonts w:ascii="Times New Roman" w:hAnsi="Times New Roman"/>
          <w:sz w:val="24"/>
          <w:szCs w:val="24"/>
        </w:rPr>
      </w:pPr>
    </w:p>
    <w:p w:rsidR="00AA36D6" w:rsidRDefault="00AA36D6" w:rsidP="00AA36D6">
      <w:pPr>
        <w:spacing w:after="0" w:line="240" w:lineRule="auto"/>
        <w:ind w:firstLine="567"/>
        <w:rPr>
          <w:rFonts w:ascii="Times New Roman" w:hAnsi="Times New Roman"/>
          <w:sz w:val="24"/>
          <w:szCs w:val="24"/>
        </w:rPr>
      </w:pPr>
      <w:r>
        <w:rPr>
          <w:rFonts w:ascii="Times New Roman" w:hAnsi="Times New Roman"/>
          <w:sz w:val="24"/>
          <w:szCs w:val="24"/>
        </w:rPr>
        <w:t>Фактическая численность населения (2018 год) - …. чел.</w:t>
      </w:r>
    </w:p>
    <w:p w:rsidR="00AA36D6" w:rsidRDefault="00F90D26" w:rsidP="00AA36D6">
      <w:pPr>
        <w:spacing w:after="0" w:line="240" w:lineRule="auto"/>
        <w:ind w:firstLine="567"/>
        <w:rPr>
          <w:rFonts w:ascii="Times New Roman" w:hAnsi="Times New Roman"/>
          <w:sz w:val="24"/>
          <w:szCs w:val="24"/>
        </w:rPr>
      </w:pPr>
      <w:r>
        <w:rPr>
          <w:rFonts w:ascii="Times New Roman" w:hAnsi="Times New Roman"/>
          <w:sz w:val="24"/>
          <w:szCs w:val="24"/>
        </w:rPr>
        <w:t>Численность населения на расчетный срок (2030 год) - … чел.</w:t>
      </w:r>
    </w:p>
    <w:p w:rsidR="00F90D26" w:rsidRDefault="00F90D26" w:rsidP="00AA36D6">
      <w:pPr>
        <w:spacing w:after="0" w:line="240" w:lineRule="auto"/>
        <w:ind w:firstLine="567"/>
        <w:rPr>
          <w:rFonts w:ascii="Times New Roman" w:hAnsi="Times New Roman"/>
          <w:sz w:val="24"/>
          <w:szCs w:val="24"/>
        </w:rPr>
      </w:pPr>
      <w:r>
        <w:rPr>
          <w:rFonts w:ascii="Times New Roman" w:hAnsi="Times New Roman"/>
          <w:sz w:val="24"/>
          <w:szCs w:val="24"/>
        </w:rPr>
        <w:t xml:space="preserve">Общее количество автомобилей, включая легковые, грузовые автомобили, автобусы и др., на территории </w:t>
      </w:r>
      <w:r w:rsidR="00411CC4">
        <w:rPr>
          <w:rFonts w:ascii="Times New Roman" w:hAnsi="Times New Roman"/>
          <w:sz w:val="24"/>
          <w:szCs w:val="24"/>
        </w:rPr>
        <w:t xml:space="preserve">Кинешемского </w:t>
      </w:r>
      <w:r>
        <w:rPr>
          <w:rFonts w:ascii="Times New Roman" w:hAnsi="Times New Roman"/>
          <w:sz w:val="24"/>
          <w:szCs w:val="24"/>
        </w:rPr>
        <w:t>муниципального района приведено</w:t>
      </w:r>
      <w:r w:rsidR="009860F9">
        <w:rPr>
          <w:rFonts w:ascii="Times New Roman" w:hAnsi="Times New Roman"/>
          <w:sz w:val="24"/>
          <w:szCs w:val="24"/>
        </w:rPr>
        <w:t xml:space="preserve"> в табл.71.</w:t>
      </w:r>
    </w:p>
    <w:p w:rsidR="009860F9" w:rsidRPr="009860F9" w:rsidRDefault="009860F9" w:rsidP="009860F9">
      <w:pPr>
        <w:spacing w:after="0" w:line="240" w:lineRule="auto"/>
        <w:rPr>
          <w:rFonts w:ascii="Times New Roman" w:hAnsi="Times New Roman"/>
          <w:sz w:val="8"/>
          <w:szCs w:val="8"/>
        </w:rPr>
      </w:pPr>
    </w:p>
    <w:p w:rsidR="009860F9" w:rsidRPr="009860F9" w:rsidRDefault="009860F9" w:rsidP="009860F9">
      <w:pPr>
        <w:spacing w:after="0" w:line="240" w:lineRule="auto"/>
        <w:rPr>
          <w:rFonts w:ascii="Times New Roman" w:hAnsi="Times New Roman"/>
          <w:i/>
          <w:sz w:val="24"/>
          <w:szCs w:val="24"/>
        </w:rPr>
      </w:pPr>
      <w:r w:rsidRPr="009860F9">
        <w:rPr>
          <w:rFonts w:ascii="Times New Roman" w:hAnsi="Times New Roman"/>
          <w:i/>
          <w:sz w:val="24"/>
          <w:szCs w:val="24"/>
        </w:rPr>
        <w:t>Таблица 71.</w:t>
      </w:r>
    </w:p>
    <w:p w:rsidR="009860F9" w:rsidRPr="009860F9" w:rsidRDefault="009860F9" w:rsidP="009860F9">
      <w:pPr>
        <w:spacing w:after="0" w:line="240" w:lineRule="auto"/>
        <w:rPr>
          <w:rFonts w:ascii="Times New Roman" w:hAnsi="Times New Roman"/>
          <w:sz w:val="8"/>
          <w:szCs w:val="8"/>
        </w:rPr>
      </w:pPr>
    </w:p>
    <w:p w:rsidR="00F90D26" w:rsidRPr="00F90D26" w:rsidRDefault="00F90D26" w:rsidP="00AA36D6">
      <w:pPr>
        <w:spacing w:after="0" w:line="240" w:lineRule="auto"/>
        <w:ind w:firstLine="567"/>
        <w:rPr>
          <w:rFonts w:ascii="Times New Roman" w:hAnsi="Times New Roman"/>
          <w:sz w:val="8"/>
          <w:szCs w:val="8"/>
        </w:rPr>
      </w:pPr>
    </w:p>
    <w:tbl>
      <w:tblPr>
        <w:tblStyle w:val="ad"/>
        <w:tblW w:w="0" w:type="auto"/>
        <w:tblLook w:val="04A0"/>
      </w:tblPr>
      <w:tblGrid>
        <w:gridCol w:w="3369"/>
        <w:gridCol w:w="1416"/>
        <w:gridCol w:w="957"/>
        <w:gridCol w:w="957"/>
        <w:gridCol w:w="957"/>
        <w:gridCol w:w="957"/>
        <w:gridCol w:w="958"/>
      </w:tblGrid>
      <w:tr w:rsidR="00F90D26" w:rsidTr="00F90D26">
        <w:tc>
          <w:tcPr>
            <w:tcW w:w="3369" w:type="dxa"/>
            <w:vMerge w:val="restart"/>
            <w:shd w:val="clear" w:color="auto" w:fill="EEECE1" w:themeFill="background2"/>
          </w:tcPr>
          <w:p w:rsidR="00F90D26" w:rsidRPr="00F90D26" w:rsidRDefault="00F90D26" w:rsidP="00F90D26">
            <w:pPr>
              <w:rPr>
                <w:rFonts w:ascii="Times New Roman" w:hAnsi="Times New Roman"/>
              </w:rPr>
            </w:pPr>
            <w:r w:rsidRPr="00F90D26">
              <w:rPr>
                <w:rFonts w:ascii="Times New Roman" w:hAnsi="Times New Roman"/>
              </w:rPr>
              <w:t xml:space="preserve">Наименование </w:t>
            </w:r>
            <w:r>
              <w:rPr>
                <w:rFonts w:ascii="Times New Roman" w:hAnsi="Times New Roman"/>
              </w:rPr>
              <w:t>показателя</w:t>
            </w:r>
          </w:p>
        </w:tc>
        <w:tc>
          <w:tcPr>
            <w:tcW w:w="1416" w:type="dxa"/>
            <w:vMerge w:val="restart"/>
            <w:shd w:val="clear" w:color="auto" w:fill="EEECE1" w:themeFill="background2"/>
          </w:tcPr>
          <w:p w:rsidR="00F90D26" w:rsidRPr="00F90D26" w:rsidRDefault="00F90D26" w:rsidP="00F90D26">
            <w:pPr>
              <w:jc w:val="center"/>
              <w:rPr>
                <w:rFonts w:ascii="Times New Roman" w:hAnsi="Times New Roman"/>
              </w:rPr>
            </w:pPr>
            <w:r>
              <w:rPr>
                <w:rFonts w:ascii="Times New Roman" w:hAnsi="Times New Roman"/>
              </w:rPr>
              <w:t>Единица измерения</w:t>
            </w:r>
          </w:p>
        </w:tc>
        <w:tc>
          <w:tcPr>
            <w:tcW w:w="4786" w:type="dxa"/>
            <w:gridSpan w:val="5"/>
            <w:shd w:val="clear" w:color="auto" w:fill="EEECE1" w:themeFill="background2"/>
          </w:tcPr>
          <w:p w:rsidR="00F90D26" w:rsidRPr="00F90D26" w:rsidRDefault="00F90D26" w:rsidP="00F90D26">
            <w:pPr>
              <w:jc w:val="center"/>
              <w:rPr>
                <w:rFonts w:ascii="Times New Roman" w:hAnsi="Times New Roman"/>
              </w:rPr>
            </w:pPr>
            <w:r>
              <w:rPr>
                <w:rFonts w:ascii="Times New Roman" w:hAnsi="Times New Roman"/>
              </w:rPr>
              <w:t>Значения показателя по годам (на 1 января)</w:t>
            </w:r>
          </w:p>
        </w:tc>
      </w:tr>
      <w:tr w:rsidR="00F90D26" w:rsidTr="00F90D26">
        <w:tc>
          <w:tcPr>
            <w:tcW w:w="3369" w:type="dxa"/>
            <w:vMerge/>
            <w:shd w:val="clear" w:color="auto" w:fill="EEECE1" w:themeFill="background2"/>
          </w:tcPr>
          <w:p w:rsidR="00F90D26" w:rsidRPr="00F90D26" w:rsidRDefault="00F90D26" w:rsidP="00F90D26">
            <w:pPr>
              <w:rPr>
                <w:rFonts w:ascii="Times New Roman" w:hAnsi="Times New Roman"/>
              </w:rPr>
            </w:pPr>
          </w:p>
        </w:tc>
        <w:tc>
          <w:tcPr>
            <w:tcW w:w="1416" w:type="dxa"/>
            <w:vMerge/>
            <w:shd w:val="clear" w:color="auto" w:fill="EEECE1" w:themeFill="background2"/>
          </w:tcPr>
          <w:p w:rsidR="00F90D26" w:rsidRPr="00F90D26" w:rsidRDefault="00F90D26" w:rsidP="00F90D26">
            <w:pPr>
              <w:rPr>
                <w:rFonts w:ascii="Times New Roman" w:hAnsi="Times New Roman"/>
              </w:rPr>
            </w:pPr>
          </w:p>
        </w:tc>
        <w:tc>
          <w:tcPr>
            <w:tcW w:w="957" w:type="dxa"/>
            <w:shd w:val="clear" w:color="auto" w:fill="EEECE1" w:themeFill="background2"/>
          </w:tcPr>
          <w:p w:rsidR="00F90D26" w:rsidRPr="00F90D26" w:rsidRDefault="00F90D26" w:rsidP="00F90D26">
            <w:pPr>
              <w:rPr>
                <w:rFonts w:ascii="Times New Roman" w:hAnsi="Times New Roman"/>
              </w:rPr>
            </w:pPr>
            <w:r>
              <w:rPr>
                <w:rFonts w:ascii="Times New Roman" w:hAnsi="Times New Roman"/>
              </w:rPr>
              <w:t>2016 г.</w:t>
            </w:r>
          </w:p>
        </w:tc>
        <w:tc>
          <w:tcPr>
            <w:tcW w:w="957" w:type="dxa"/>
            <w:shd w:val="clear" w:color="auto" w:fill="EEECE1" w:themeFill="background2"/>
          </w:tcPr>
          <w:p w:rsidR="00F90D26" w:rsidRPr="00F90D26" w:rsidRDefault="00F90D26" w:rsidP="00F90D26">
            <w:pPr>
              <w:rPr>
                <w:rFonts w:ascii="Times New Roman" w:hAnsi="Times New Roman"/>
              </w:rPr>
            </w:pPr>
            <w:r>
              <w:rPr>
                <w:rFonts w:ascii="Times New Roman" w:hAnsi="Times New Roman"/>
              </w:rPr>
              <w:t>2017 г.</w:t>
            </w:r>
          </w:p>
        </w:tc>
        <w:tc>
          <w:tcPr>
            <w:tcW w:w="957" w:type="dxa"/>
            <w:shd w:val="clear" w:color="auto" w:fill="EEECE1" w:themeFill="background2"/>
          </w:tcPr>
          <w:p w:rsidR="00F90D26" w:rsidRPr="00F90D26" w:rsidRDefault="00F90D26" w:rsidP="00F90D26">
            <w:pPr>
              <w:rPr>
                <w:rFonts w:ascii="Times New Roman" w:hAnsi="Times New Roman"/>
              </w:rPr>
            </w:pPr>
            <w:r>
              <w:rPr>
                <w:rFonts w:ascii="Times New Roman" w:hAnsi="Times New Roman"/>
              </w:rPr>
              <w:t>2018 г.</w:t>
            </w:r>
          </w:p>
        </w:tc>
        <w:tc>
          <w:tcPr>
            <w:tcW w:w="957" w:type="dxa"/>
            <w:shd w:val="clear" w:color="auto" w:fill="EEECE1" w:themeFill="background2"/>
          </w:tcPr>
          <w:p w:rsidR="00F90D26" w:rsidRPr="00F90D26" w:rsidRDefault="00F90D26" w:rsidP="00F90D26">
            <w:pPr>
              <w:rPr>
                <w:rFonts w:ascii="Times New Roman" w:hAnsi="Times New Roman"/>
              </w:rPr>
            </w:pPr>
            <w:r>
              <w:rPr>
                <w:rFonts w:ascii="Times New Roman" w:hAnsi="Times New Roman"/>
              </w:rPr>
              <w:t>2019 г.</w:t>
            </w:r>
          </w:p>
        </w:tc>
        <w:tc>
          <w:tcPr>
            <w:tcW w:w="958" w:type="dxa"/>
            <w:shd w:val="clear" w:color="auto" w:fill="EEECE1" w:themeFill="background2"/>
          </w:tcPr>
          <w:p w:rsidR="00F90D26" w:rsidRPr="00F90D26" w:rsidRDefault="00F90D26" w:rsidP="00F90D26">
            <w:pPr>
              <w:rPr>
                <w:rFonts w:ascii="Times New Roman" w:hAnsi="Times New Roman"/>
              </w:rPr>
            </w:pPr>
            <w:r>
              <w:rPr>
                <w:rFonts w:ascii="Times New Roman" w:hAnsi="Times New Roman"/>
              </w:rPr>
              <w:t>2030 г.</w:t>
            </w:r>
          </w:p>
        </w:tc>
      </w:tr>
      <w:tr w:rsidR="00480F67" w:rsidTr="009E68F7">
        <w:tc>
          <w:tcPr>
            <w:tcW w:w="9571" w:type="dxa"/>
            <w:gridSpan w:val="7"/>
            <w:shd w:val="clear" w:color="auto" w:fill="DDD9C3" w:themeFill="background2" w:themeFillShade="E6"/>
          </w:tcPr>
          <w:p w:rsidR="00480F67" w:rsidRPr="00F90D26" w:rsidRDefault="00480F67" w:rsidP="00F90D26">
            <w:pPr>
              <w:rPr>
                <w:rFonts w:ascii="Times New Roman" w:hAnsi="Times New Roman"/>
              </w:rPr>
            </w:pPr>
            <w:r>
              <w:rPr>
                <w:rFonts w:ascii="Times New Roman" w:hAnsi="Times New Roman"/>
              </w:rPr>
              <w:t>Общее количество автомобилей:</w:t>
            </w:r>
          </w:p>
        </w:tc>
      </w:tr>
      <w:tr w:rsidR="00480F67" w:rsidTr="00BF2F2E">
        <w:tc>
          <w:tcPr>
            <w:tcW w:w="3369" w:type="dxa"/>
          </w:tcPr>
          <w:p w:rsidR="00480F67" w:rsidRDefault="00480F67" w:rsidP="00411CC4">
            <w:pPr>
              <w:rPr>
                <w:rFonts w:ascii="Times New Roman" w:hAnsi="Times New Roman"/>
              </w:rPr>
            </w:pPr>
            <w:r>
              <w:rPr>
                <w:rFonts w:ascii="Times New Roman" w:hAnsi="Times New Roman"/>
              </w:rPr>
              <w:t xml:space="preserve">Всего по </w:t>
            </w:r>
            <w:r w:rsidR="00411CC4">
              <w:rPr>
                <w:rFonts w:ascii="Times New Roman" w:hAnsi="Times New Roman"/>
              </w:rPr>
              <w:t xml:space="preserve">Кинешемскому </w:t>
            </w:r>
            <w:r>
              <w:rPr>
                <w:rFonts w:ascii="Times New Roman" w:hAnsi="Times New Roman"/>
              </w:rPr>
              <w:t>МР</w:t>
            </w:r>
          </w:p>
        </w:tc>
        <w:tc>
          <w:tcPr>
            <w:tcW w:w="1416" w:type="dxa"/>
          </w:tcPr>
          <w:p w:rsidR="00480F67" w:rsidRDefault="00480F67" w:rsidP="00F90D26">
            <w:pPr>
              <w:jc w:val="center"/>
              <w:rPr>
                <w:rFonts w:ascii="Times New Roman" w:hAnsi="Times New Roman"/>
              </w:rPr>
            </w:pPr>
            <w:r>
              <w:rPr>
                <w:rFonts w:ascii="Times New Roman" w:hAnsi="Times New Roman"/>
              </w:rPr>
              <w:t>ед.</w:t>
            </w: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8" w:type="dxa"/>
            <w:shd w:val="clear" w:color="auto" w:fill="FFFF00"/>
          </w:tcPr>
          <w:p w:rsidR="00480F67" w:rsidRPr="00F90D26" w:rsidRDefault="00480F67" w:rsidP="00F90D26">
            <w:pPr>
              <w:rPr>
                <w:rFonts w:ascii="Times New Roman" w:hAnsi="Times New Roman"/>
              </w:rPr>
            </w:pPr>
          </w:p>
        </w:tc>
      </w:tr>
      <w:tr w:rsidR="00480F67" w:rsidTr="00F90D26">
        <w:tc>
          <w:tcPr>
            <w:tcW w:w="3369" w:type="dxa"/>
          </w:tcPr>
          <w:p w:rsidR="00480F67" w:rsidRDefault="00480F67" w:rsidP="00480F67">
            <w:pPr>
              <w:rPr>
                <w:rFonts w:ascii="Times New Roman" w:hAnsi="Times New Roman"/>
              </w:rPr>
            </w:pPr>
            <w:r>
              <w:rPr>
                <w:rFonts w:ascii="Times New Roman" w:hAnsi="Times New Roman"/>
              </w:rPr>
              <w:t xml:space="preserve">   в том числе:</w:t>
            </w:r>
          </w:p>
        </w:tc>
        <w:tc>
          <w:tcPr>
            <w:tcW w:w="1416" w:type="dxa"/>
          </w:tcPr>
          <w:p w:rsidR="00480F67" w:rsidRDefault="00480F67" w:rsidP="00F90D26">
            <w:pPr>
              <w:jc w:val="center"/>
              <w:rPr>
                <w:rFonts w:ascii="Times New Roman" w:hAnsi="Times New Roman"/>
              </w:rPr>
            </w:pPr>
          </w:p>
        </w:tc>
        <w:tc>
          <w:tcPr>
            <w:tcW w:w="957" w:type="dxa"/>
          </w:tcPr>
          <w:p w:rsidR="00480F67" w:rsidRPr="00F90D26" w:rsidRDefault="00480F67" w:rsidP="00F90D26">
            <w:pPr>
              <w:rPr>
                <w:rFonts w:ascii="Times New Roman" w:hAnsi="Times New Roman"/>
              </w:rPr>
            </w:pPr>
          </w:p>
        </w:tc>
        <w:tc>
          <w:tcPr>
            <w:tcW w:w="957" w:type="dxa"/>
          </w:tcPr>
          <w:p w:rsidR="00480F67" w:rsidRPr="00F90D26" w:rsidRDefault="00480F67" w:rsidP="00F90D26">
            <w:pPr>
              <w:rPr>
                <w:rFonts w:ascii="Times New Roman" w:hAnsi="Times New Roman"/>
              </w:rPr>
            </w:pPr>
          </w:p>
        </w:tc>
        <w:tc>
          <w:tcPr>
            <w:tcW w:w="957" w:type="dxa"/>
          </w:tcPr>
          <w:p w:rsidR="00480F67" w:rsidRPr="00F90D26" w:rsidRDefault="00480F67" w:rsidP="00F90D26">
            <w:pPr>
              <w:rPr>
                <w:rFonts w:ascii="Times New Roman" w:hAnsi="Times New Roman"/>
              </w:rPr>
            </w:pPr>
          </w:p>
        </w:tc>
        <w:tc>
          <w:tcPr>
            <w:tcW w:w="957" w:type="dxa"/>
          </w:tcPr>
          <w:p w:rsidR="00480F67" w:rsidRPr="00F90D26" w:rsidRDefault="00480F67" w:rsidP="00F90D26">
            <w:pPr>
              <w:rPr>
                <w:rFonts w:ascii="Times New Roman" w:hAnsi="Times New Roman"/>
              </w:rPr>
            </w:pPr>
          </w:p>
        </w:tc>
        <w:tc>
          <w:tcPr>
            <w:tcW w:w="958" w:type="dxa"/>
          </w:tcPr>
          <w:p w:rsidR="00480F67" w:rsidRPr="00F90D26" w:rsidRDefault="00480F67" w:rsidP="00F90D26">
            <w:pPr>
              <w:rPr>
                <w:rFonts w:ascii="Times New Roman" w:hAnsi="Times New Roman"/>
              </w:rPr>
            </w:pPr>
          </w:p>
        </w:tc>
      </w:tr>
      <w:tr w:rsidR="00480F67" w:rsidTr="00BF2F2E">
        <w:tc>
          <w:tcPr>
            <w:tcW w:w="3369" w:type="dxa"/>
          </w:tcPr>
          <w:p w:rsidR="00480F67" w:rsidRDefault="00CE34A8" w:rsidP="00480F67">
            <w:pPr>
              <w:rPr>
                <w:rFonts w:ascii="Times New Roman" w:hAnsi="Times New Roman"/>
              </w:rPr>
            </w:pPr>
            <w:r>
              <w:rPr>
                <w:rFonts w:ascii="Times New Roman" w:hAnsi="Times New Roman"/>
              </w:rPr>
              <w:t xml:space="preserve">- </w:t>
            </w:r>
            <w:r w:rsidR="00411CC4">
              <w:rPr>
                <w:rFonts w:ascii="Times New Roman" w:hAnsi="Times New Roman"/>
              </w:rPr>
              <w:t>Наволокскому  городскому поселению</w:t>
            </w:r>
          </w:p>
        </w:tc>
        <w:tc>
          <w:tcPr>
            <w:tcW w:w="1416" w:type="dxa"/>
          </w:tcPr>
          <w:p w:rsidR="00480F67" w:rsidRDefault="00480F67" w:rsidP="00F90D26">
            <w:pPr>
              <w:jc w:val="center"/>
              <w:rPr>
                <w:rFonts w:ascii="Times New Roman" w:hAnsi="Times New Roman"/>
              </w:rPr>
            </w:pPr>
            <w:r>
              <w:rPr>
                <w:rFonts w:ascii="Times New Roman" w:hAnsi="Times New Roman"/>
              </w:rPr>
              <w:t>ед.</w:t>
            </w: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8" w:type="dxa"/>
            <w:shd w:val="clear" w:color="auto" w:fill="FFFF00"/>
          </w:tcPr>
          <w:p w:rsidR="00480F67" w:rsidRPr="00F90D26" w:rsidRDefault="00480F67" w:rsidP="00F90D26">
            <w:pPr>
              <w:rPr>
                <w:rFonts w:ascii="Times New Roman" w:hAnsi="Times New Roman"/>
              </w:rPr>
            </w:pPr>
          </w:p>
        </w:tc>
      </w:tr>
      <w:tr w:rsidR="00480F67" w:rsidTr="00BF2F2E">
        <w:tc>
          <w:tcPr>
            <w:tcW w:w="3369" w:type="dxa"/>
          </w:tcPr>
          <w:p w:rsidR="00480F67" w:rsidRDefault="00CE34A8" w:rsidP="00480F67">
            <w:pPr>
              <w:rPr>
                <w:rFonts w:ascii="Times New Roman" w:hAnsi="Times New Roman"/>
              </w:rPr>
            </w:pPr>
            <w:r>
              <w:rPr>
                <w:rFonts w:ascii="Times New Roman" w:hAnsi="Times New Roman"/>
              </w:rPr>
              <w:t xml:space="preserve">- </w:t>
            </w:r>
            <w:r w:rsidR="00411CC4">
              <w:rPr>
                <w:rFonts w:ascii="Times New Roman" w:hAnsi="Times New Roman"/>
              </w:rPr>
              <w:t>Батмановскому сельскому поселению</w:t>
            </w:r>
          </w:p>
        </w:tc>
        <w:tc>
          <w:tcPr>
            <w:tcW w:w="1416" w:type="dxa"/>
          </w:tcPr>
          <w:p w:rsidR="00480F67" w:rsidRDefault="00480F67" w:rsidP="00F90D26">
            <w:pPr>
              <w:jc w:val="center"/>
              <w:rPr>
                <w:rFonts w:ascii="Times New Roman" w:hAnsi="Times New Roman"/>
              </w:rPr>
            </w:pPr>
            <w:r>
              <w:rPr>
                <w:rFonts w:ascii="Times New Roman" w:hAnsi="Times New Roman"/>
              </w:rPr>
              <w:t>ед.</w:t>
            </w: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8" w:type="dxa"/>
            <w:shd w:val="clear" w:color="auto" w:fill="FFFF00"/>
          </w:tcPr>
          <w:p w:rsidR="00480F67" w:rsidRPr="00F90D26" w:rsidRDefault="00480F67" w:rsidP="00F90D26">
            <w:pPr>
              <w:rPr>
                <w:rFonts w:ascii="Times New Roman" w:hAnsi="Times New Roman"/>
              </w:rPr>
            </w:pPr>
          </w:p>
        </w:tc>
      </w:tr>
      <w:tr w:rsidR="00480F67" w:rsidTr="00BF2F2E">
        <w:tc>
          <w:tcPr>
            <w:tcW w:w="3369" w:type="dxa"/>
          </w:tcPr>
          <w:p w:rsidR="00480F67" w:rsidRDefault="00CE34A8" w:rsidP="00480F67">
            <w:pPr>
              <w:rPr>
                <w:rFonts w:ascii="Times New Roman" w:hAnsi="Times New Roman"/>
              </w:rPr>
            </w:pPr>
            <w:r>
              <w:rPr>
                <w:rFonts w:ascii="Times New Roman" w:hAnsi="Times New Roman"/>
              </w:rPr>
              <w:t xml:space="preserve">- </w:t>
            </w:r>
            <w:r w:rsidR="00411CC4">
              <w:rPr>
                <w:rFonts w:ascii="Times New Roman" w:hAnsi="Times New Roman"/>
              </w:rPr>
              <w:t>Горковскому сельскому поселению</w:t>
            </w:r>
          </w:p>
        </w:tc>
        <w:tc>
          <w:tcPr>
            <w:tcW w:w="1416" w:type="dxa"/>
          </w:tcPr>
          <w:p w:rsidR="00480F67" w:rsidRDefault="00480F67" w:rsidP="00F90D26">
            <w:pPr>
              <w:jc w:val="center"/>
              <w:rPr>
                <w:rFonts w:ascii="Times New Roman" w:hAnsi="Times New Roman"/>
              </w:rPr>
            </w:pPr>
            <w:r>
              <w:rPr>
                <w:rFonts w:ascii="Times New Roman" w:hAnsi="Times New Roman"/>
              </w:rPr>
              <w:t>ед.</w:t>
            </w: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7" w:type="dxa"/>
            <w:shd w:val="clear" w:color="auto" w:fill="FFFF00"/>
          </w:tcPr>
          <w:p w:rsidR="00480F67" w:rsidRPr="00F90D26" w:rsidRDefault="00480F67" w:rsidP="00F90D26">
            <w:pPr>
              <w:rPr>
                <w:rFonts w:ascii="Times New Roman" w:hAnsi="Times New Roman"/>
              </w:rPr>
            </w:pPr>
          </w:p>
        </w:tc>
        <w:tc>
          <w:tcPr>
            <w:tcW w:w="958" w:type="dxa"/>
            <w:shd w:val="clear" w:color="auto" w:fill="FFFF00"/>
          </w:tcPr>
          <w:p w:rsidR="00480F67" w:rsidRPr="00F90D26" w:rsidRDefault="00480F67" w:rsidP="00F90D26">
            <w:pPr>
              <w:rPr>
                <w:rFonts w:ascii="Times New Roman" w:hAnsi="Times New Roman"/>
              </w:rPr>
            </w:pPr>
          </w:p>
        </w:tc>
      </w:tr>
      <w:tr w:rsidR="00CE34A8" w:rsidTr="00BF2F2E">
        <w:tc>
          <w:tcPr>
            <w:tcW w:w="3369" w:type="dxa"/>
          </w:tcPr>
          <w:p w:rsidR="00CE34A8" w:rsidRDefault="00CE34A8" w:rsidP="00480F67">
            <w:pPr>
              <w:rPr>
                <w:rFonts w:ascii="Times New Roman" w:hAnsi="Times New Roman"/>
              </w:rPr>
            </w:pPr>
            <w:r>
              <w:rPr>
                <w:rFonts w:ascii="Times New Roman" w:hAnsi="Times New Roman"/>
              </w:rPr>
              <w:t>- Ласкарихинскому сельскому поселению</w:t>
            </w:r>
          </w:p>
        </w:tc>
        <w:tc>
          <w:tcPr>
            <w:tcW w:w="1416" w:type="dxa"/>
          </w:tcPr>
          <w:p w:rsidR="00CE34A8" w:rsidRDefault="00CE34A8" w:rsidP="00C6715C">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8" w:type="dxa"/>
            <w:shd w:val="clear" w:color="auto" w:fill="FFFF00"/>
          </w:tcPr>
          <w:p w:rsidR="00CE34A8" w:rsidRPr="00F90D26" w:rsidRDefault="00CE34A8" w:rsidP="00F90D26">
            <w:pPr>
              <w:rPr>
                <w:rFonts w:ascii="Times New Roman" w:hAnsi="Times New Roman"/>
              </w:rPr>
            </w:pPr>
          </w:p>
        </w:tc>
      </w:tr>
      <w:tr w:rsidR="00CE34A8" w:rsidTr="00BF2F2E">
        <w:tc>
          <w:tcPr>
            <w:tcW w:w="3369" w:type="dxa"/>
          </w:tcPr>
          <w:p w:rsidR="00CE34A8" w:rsidRDefault="00CE34A8" w:rsidP="00480F67">
            <w:pPr>
              <w:rPr>
                <w:rFonts w:ascii="Times New Roman" w:hAnsi="Times New Roman"/>
              </w:rPr>
            </w:pPr>
            <w:r>
              <w:rPr>
                <w:rFonts w:ascii="Times New Roman" w:hAnsi="Times New Roman"/>
              </w:rPr>
              <w:t>- Луговскому скльскому поселению</w:t>
            </w:r>
          </w:p>
        </w:tc>
        <w:tc>
          <w:tcPr>
            <w:tcW w:w="1416" w:type="dxa"/>
          </w:tcPr>
          <w:p w:rsidR="00CE34A8" w:rsidRDefault="00CE34A8" w:rsidP="00C6715C">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8" w:type="dxa"/>
            <w:shd w:val="clear" w:color="auto" w:fill="FFFF00"/>
          </w:tcPr>
          <w:p w:rsidR="00CE34A8" w:rsidRPr="00F90D26" w:rsidRDefault="00CE34A8" w:rsidP="00F90D26">
            <w:pPr>
              <w:rPr>
                <w:rFonts w:ascii="Times New Roman" w:hAnsi="Times New Roman"/>
              </w:rPr>
            </w:pPr>
          </w:p>
        </w:tc>
      </w:tr>
      <w:tr w:rsidR="00CE34A8" w:rsidTr="00BF2F2E">
        <w:tc>
          <w:tcPr>
            <w:tcW w:w="3369" w:type="dxa"/>
          </w:tcPr>
          <w:p w:rsidR="00CE34A8" w:rsidRDefault="00CE34A8" w:rsidP="00480F67">
            <w:pPr>
              <w:rPr>
                <w:rFonts w:ascii="Times New Roman" w:hAnsi="Times New Roman"/>
              </w:rPr>
            </w:pPr>
            <w:r>
              <w:rPr>
                <w:rFonts w:ascii="Times New Roman" w:hAnsi="Times New Roman"/>
              </w:rPr>
              <w:t>- Решемскому сельскому поселению</w:t>
            </w:r>
          </w:p>
        </w:tc>
        <w:tc>
          <w:tcPr>
            <w:tcW w:w="1416" w:type="dxa"/>
          </w:tcPr>
          <w:p w:rsidR="00CE34A8" w:rsidRDefault="00CE34A8" w:rsidP="00C6715C">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8" w:type="dxa"/>
            <w:shd w:val="clear" w:color="auto" w:fill="FFFF00"/>
          </w:tcPr>
          <w:p w:rsidR="00CE34A8" w:rsidRPr="00F90D26" w:rsidRDefault="00CE34A8" w:rsidP="00F90D26">
            <w:pPr>
              <w:rPr>
                <w:rFonts w:ascii="Times New Roman" w:hAnsi="Times New Roman"/>
              </w:rPr>
            </w:pPr>
          </w:p>
        </w:tc>
      </w:tr>
      <w:tr w:rsidR="00CE34A8" w:rsidTr="00BF2F2E">
        <w:tc>
          <w:tcPr>
            <w:tcW w:w="3369" w:type="dxa"/>
          </w:tcPr>
          <w:p w:rsidR="00CE34A8" w:rsidRDefault="00CE34A8" w:rsidP="00480F67">
            <w:pPr>
              <w:rPr>
                <w:rFonts w:ascii="Times New Roman" w:hAnsi="Times New Roman"/>
              </w:rPr>
            </w:pPr>
            <w:r>
              <w:rPr>
                <w:rFonts w:ascii="Times New Roman" w:hAnsi="Times New Roman"/>
              </w:rPr>
              <w:t>- Шилекшинскому сельскому поселению</w:t>
            </w:r>
          </w:p>
        </w:tc>
        <w:tc>
          <w:tcPr>
            <w:tcW w:w="1416" w:type="dxa"/>
          </w:tcPr>
          <w:p w:rsidR="00CE34A8" w:rsidRDefault="00CE34A8" w:rsidP="00F90D26">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7" w:type="dxa"/>
            <w:shd w:val="clear" w:color="auto" w:fill="FFFF00"/>
          </w:tcPr>
          <w:p w:rsidR="00CE34A8" w:rsidRPr="00F90D26" w:rsidRDefault="00CE34A8" w:rsidP="00F90D26">
            <w:pPr>
              <w:rPr>
                <w:rFonts w:ascii="Times New Roman" w:hAnsi="Times New Roman"/>
              </w:rPr>
            </w:pPr>
          </w:p>
        </w:tc>
        <w:tc>
          <w:tcPr>
            <w:tcW w:w="958" w:type="dxa"/>
            <w:shd w:val="clear" w:color="auto" w:fill="FFFF00"/>
          </w:tcPr>
          <w:p w:rsidR="00CE34A8" w:rsidRPr="00F90D26" w:rsidRDefault="00CE34A8" w:rsidP="00F90D26">
            <w:pPr>
              <w:rPr>
                <w:rFonts w:ascii="Times New Roman" w:hAnsi="Times New Roman"/>
              </w:rPr>
            </w:pPr>
          </w:p>
        </w:tc>
      </w:tr>
      <w:tr w:rsidR="00CE34A8" w:rsidTr="009E68F7">
        <w:tc>
          <w:tcPr>
            <w:tcW w:w="9571" w:type="dxa"/>
            <w:gridSpan w:val="7"/>
            <w:shd w:val="clear" w:color="auto" w:fill="DDD9C3" w:themeFill="background2" w:themeFillShade="E6"/>
          </w:tcPr>
          <w:p w:rsidR="00CE34A8" w:rsidRPr="00F90D26" w:rsidRDefault="00CE34A8" w:rsidP="00480F67">
            <w:pPr>
              <w:rPr>
                <w:rFonts w:ascii="Times New Roman" w:hAnsi="Times New Roman"/>
              </w:rPr>
            </w:pPr>
            <w:r>
              <w:rPr>
                <w:rFonts w:ascii="Times New Roman" w:hAnsi="Times New Roman"/>
              </w:rPr>
              <w:t>Численность населения:</w:t>
            </w:r>
          </w:p>
        </w:tc>
      </w:tr>
      <w:tr w:rsidR="00CE34A8" w:rsidTr="00F90D26">
        <w:tc>
          <w:tcPr>
            <w:tcW w:w="3369" w:type="dxa"/>
          </w:tcPr>
          <w:p w:rsidR="00CE34A8" w:rsidRDefault="00CE34A8" w:rsidP="00C6715C">
            <w:pPr>
              <w:rPr>
                <w:rFonts w:ascii="Times New Roman" w:hAnsi="Times New Roman"/>
              </w:rPr>
            </w:pPr>
            <w:r>
              <w:rPr>
                <w:rFonts w:ascii="Times New Roman" w:hAnsi="Times New Roman"/>
              </w:rPr>
              <w:t>Всего по Кинешемскому МР</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xml:space="preserve">   в том числе:</w:t>
            </w:r>
          </w:p>
        </w:tc>
        <w:tc>
          <w:tcPr>
            <w:tcW w:w="1416" w:type="dxa"/>
          </w:tcPr>
          <w:p w:rsidR="00CE34A8" w:rsidRDefault="00CE34A8" w:rsidP="009E68F7">
            <w:pPr>
              <w:jc w:val="cente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Наволокское  городское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Батмановское сельское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Горковское сельское поселению</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Ласкарихинское сельское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Луговское сельское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Решемское сельское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E34A8">
            <w:pPr>
              <w:rPr>
                <w:rFonts w:ascii="Times New Roman" w:hAnsi="Times New Roman"/>
              </w:rPr>
            </w:pPr>
            <w:r>
              <w:rPr>
                <w:rFonts w:ascii="Times New Roman" w:hAnsi="Times New Roman"/>
              </w:rPr>
              <w:t>- Шилекшинское сельское поселение</w:t>
            </w:r>
          </w:p>
        </w:tc>
        <w:tc>
          <w:tcPr>
            <w:tcW w:w="1416" w:type="dxa"/>
          </w:tcPr>
          <w:p w:rsidR="00CE34A8" w:rsidRDefault="00CE34A8" w:rsidP="009E68F7">
            <w:pPr>
              <w:jc w:val="center"/>
              <w:rPr>
                <w:rFonts w:ascii="Times New Roman" w:hAnsi="Times New Roman"/>
              </w:rPr>
            </w:pPr>
            <w:r>
              <w:rPr>
                <w:rFonts w:ascii="Times New Roman" w:hAnsi="Times New Roman"/>
              </w:rPr>
              <w:t>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480F67">
        <w:tc>
          <w:tcPr>
            <w:tcW w:w="3369" w:type="dxa"/>
            <w:shd w:val="clear" w:color="auto" w:fill="DDD9C3" w:themeFill="background2" w:themeFillShade="E6"/>
          </w:tcPr>
          <w:p w:rsidR="00CE34A8" w:rsidRPr="00F90D26" w:rsidRDefault="00CE34A8" w:rsidP="00F90D26">
            <w:pPr>
              <w:rPr>
                <w:rFonts w:ascii="Times New Roman" w:hAnsi="Times New Roman"/>
              </w:rPr>
            </w:pPr>
            <w:r>
              <w:rPr>
                <w:rFonts w:ascii="Times New Roman" w:hAnsi="Times New Roman"/>
              </w:rPr>
              <w:t>Уровень автомобилизации</w:t>
            </w:r>
          </w:p>
        </w:tc>
        <w:tc>
          <w:tcPr>
            <w:tcW w:w="1416" w:type="dxa"/>
            <w:shd w:val="clear" w:color="auto" w:fill="DDD9C3" w:themeFill="background2" w:themeFillShade="E6"/>
          </w:tcPr>
          <w:p w:rsidR="00CE34A8" w:rsidRPr="00F90D26" w:rsidRDefault="00CE34A8" w:rsidP="00F90D26">
            <w:pPr>
              <w:jc w:val="center"/>
              <w:rPr>
                <w:rFonts w:ascii="Times New Roman" w:hAnsi="Times New Roman"/>
              </w:rPr>
            </w:pPr>
            <w:r>
              <w:rPr>
                <w:rFonts w:ascii="Times New Roman" w:hAnsi="Times New Roman"/>
              </w:rPr>
              <w:t>ед/1000 чел.</w:t>
            </w:r>
          </w:p>
        </w:tc>
        <w:tc>
          <w:tcPr>
            <w:tcW w:w="957" w:type="dxa"/>
            <w:shd w:val="clear" w:color="auto" w:fill="DDD9C3" w:themeFill="background2" w:themeFillShade="E6"/>
          </w:tcPr>
          <w:p w:rsidR="00CE34A8" w:rsidRPr="00F90D26" w:rsidRDefault="00CE34A8" w:rsidP="00F90D26">
            <w:pPr>
              <w:rPr>
                <w:rFonts w:ascii="Times New Roman" w:hAnsi="Times New Roman"/>
              </w:rPr>
            </w:pPr>
          </w:p>
        </w:tc>
        <w:tc>
          <w:tcPr>
            <w:tcW w:w="957" w:type="dxa"/>
            <w:shd w:val="clear" w:color="auto" w:fill="DDD9C3" w:themeFill="background2" w:themeFillShade="E6"/>
          </w:tcPr>
          <w:p w:rsidR="00CE34A8" w:rsidRPr="00F90D26" w:rsidRDefault="00CE34A8" w:rsidP="00F90D26">
            <w:pPr>
              <w:rPr>
                <w:rFonts w:ascii="Times New Roman" w:hAnsi="Times New Roman"/>
              </w:rPr>
            </w:pPr>
          </w:p>
        </w:tc>
        <w:tc>
          <w:tcPr>
            <w:tcW w:w="957" w:type="dxa"/>
            <w:shd w:val="clear" w:color="auto" w:fill="DDD9C3" w:themeFill="background2" w:themeFillShade="E6"/>
          </w:tcPr>
          <w:p w:rsidR="00CE34A8" w:rsidRPr="00F90D26" w:rsidRDefault="00CE34A8" w:rsidP="00F90D26">
            <w:pPr>
              <w:rPr>
                <w:rFonts w:ascii="Times New Roman" w:hAnsi="Times New Roman"/>
              </w:rPr>
            </w:pPr>
          </w:p>
        </w:tc>
        <w:tc>
          <w:tcPr>
            <w:tcW w:w="957" w:type="dxa"/>
            <w:shd w:val="clear" w:color="auto" w:fill="DDD9C3" w:themeFill="background2" w:themeFillShade="E6"/>
          </w:tcPr>
          <w:p w:rsidR="00CE34A8" w:rsidRPr="00F90D26" w:rsidRDefault="00CE34A8" w:rsidP="00F90D26">
            <w:pPr>
              <w:rPr>
                <w:rFonts w:ascii="Times New Roman" w:hAnsi="Times New Roman"/>
              </w:rPr>
            </w:pPr>
          </w:p>
        </w:tc>
        <w:tc>
          <w:tcPr>
            <w:tcW w:w="958" w:type="dxa"/>
            <w:shd w:val="clear" w:color="auto" w:fill="DDD9C3" w:themeFill="background2" w:themeFillShade="E6"/>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Всего по Кинешемскому МР</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xml:space="preserve">   в том числе:</w:t>
            </w:r>
          </w:p>
        </w:tc>
        <w:tc>
          <w:tcPr>
            <w:tcW w:w="1416" w:type="dxa"/>
          </w:tcPr>
          <w:p w:rsidR="00CE34A8" w:rsidRPr="00F90D26" w:rsidRDefault="00CE34A8" w:rsidP="009E68F7">
            <w:pPr>
              <w:jc w:val="cente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Наволокское  городское 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xml:space="preserve">- Батмановское сельское </w:t>
            </w:r>
            <w:r>
              <w:rPr>
                <w:rFonts w:ascii="Times New Roman" w:hAnsi="Times New Roman"/>
              </w:rPr>
              <w:lastRenderedPageBreak/>
              <w:t>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lastRenderedPageBreak/>
              <w:t>ед/1000 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lastRenderedPageBreak/>
              <w:t>- Горковское сельское поселению</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Ласкарихинское сельское 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Луговское сельское поселение</w:t>
            </w:r>
          </w:p>
        </w:tc>
        <w:tc>
          <w:tcPr>
            <w:tcW w:w="1416" w:type="dxa"/>
          </w:tcPr>
          <w:p w:rsidR="00CE34A8" w:rsidRDefault="00CE34A8" w:rsidP="009E68F7">
            <w:pPr>
              <w:jc w:val="cente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Решемское сельское поселение</w:t>
            </w:r>
          </w:p>
        </w:tc>
        <w:tc>
          <w:tcPr>
            <w:tcW w:w="1416" w:type="dxa"/>
          </w:tcPr>
          <w:p w:rsidR="00CE34A8" w:rsidRDefault="00CE34A8" w:rsidP="009E68F7">
            <w:pPr>
              <w:jc w:val="cente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r w:rsidR="00CE34A8" w:rsidTr="00F90D26">
        <w:tc>
          <w:tcPr>
            <w:tcW w:w="3369" w:type="dxa"/>
          </w:tcPr>
          <w:p w:rsidR="00CE34A8" w:rsidRDefault="00CE34A8" w:rsidP="00C6715C">
            <w:pPr>
              <w:rPr>
                <w:rFonts w:ascii="Times New Roman" w:hAnsi="Times New Roman"/>
              </w:rPr>
            </w:pPr>
            <w:r>
              <w:rPr>
                <w:rFonts w:ascii="Times New Roman" w:hAnsi="Times New Roman"/>
              </w:rPr>
              <w:t>- Шилекшинское сельское поселение</w:t>
            </w:r>
          </w:p>
        </w:tc>
        <w:tc>
          <w:tcPr>
            <w:tcW w:w="1416" w:type="dxa"/>
          </w:tcPr>
          <w:p w:rsidR="00CE34A8" w:rsidRDefault="00CE34A8" w:rsidP="009E68F7">
            <w:pPr>
              <w:jc w:val="cente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7" w:type="dxa"/>
          </w:tcPr>
          <w:p w:rsidR="00CE34A8" w:rsidRPr="00F90D26" w:rsidRDefault="00CE34A8" w:rsidP="00F90D26">
            <w:pPr>
              <w:rPr>
                <w:rFonts w:ascii="Times New Roman" w:hAnsi="Times New Roman"/>
              </w:rPr>
            </w:pPr>
          </w:p>
        </w:tc>
        <w:tc>
          <w:tcPr>
            <w:tcW w:w="958" w:type="dxa"/>
          </w:tcPr>
          <w:p w:rsidR="00CE34A8" w:rsidRPr="00F90D26" w:rsidRDefault="00CE34A8" w:rsidP="00F90D26">
            <w:pPr>
              <w:rPr>
                <w:rFonts w:ascii="Times New Roman" w:hAnsi="Times New Roman"/>
              </w:rPr>
            </w:pPr>
          </w:p>
        </w:tc>
      </w:tr>
    </w:tbl>
    <w:p w:rsidR="00F90D26" w:rsidRPr="00F90D26" w:rsidRDefault="00F90D26" w:rsidP="00F90D26">
      <w:pPr>
        <w:spacing w:after="0" w:line="240" w:lineRule="auto"/>
        <w:rPr>
          <w:rFonts w:ascii="Times New Roman" w:hAnsi="Times New Roman"/>
          <w:sz w:val="8"/>
          <w:szCs w:val="8"/>
        </w:rPr>
      </w:pPr>
    </w:p>
    <w:p w:rsidR="00F90D26" w:rsidRPr="00F90D26" w:rsidRDefault="00F90D26" w:rsidP="00F90D26">
      <w:pPr>
        <w:spacing w:after="0" w:line="240" w:lineRule="auto"/>
        <w:jc w:val="both"/>
        <w:rPr>
          <w:rFonts w:ascii="Times New Roman" w:hAnsi="Times New Roman"/>
          <w:sz w:val="8"/>
          <w:szCs w:val="8"/>
        </w:rPr>
      </w:pPr>
    </w:p>
    <w:p w:rsidR="00F90D26" w:rsidRDefault="00F90D26" w:rsidP="00F90D26">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u w:val="single"/>
        </w:rPr>
        <w:t>Формула расчета</w:t>
      </w:r>
      <w:r w:rsidRPr="007E5418">
        <w:rPr>
          <w:rFonts w:ascii="Times New Roman" w:hAnsi="Times New Roman"/>
          <w:i/>
          <w:sz w:val="24"/>
          <w:szCs w:val="24"/>
        </w:rPr>
        <w:t>:</w:t>
      </w:r>
    </w:p>
    <w:p w:rsidR="00F90D26" w:rsidRPr="00F90D26" w:rsidRDefault="00480F67" w:rsidP="00F90D26">
      <w:pPr>
        <w:tabs>
          <w:tab w:val="left" w:pos="567"/>
        </w:tabs>
        <w:spacing w:after="0" w:line="240" w:lineRule="auto"/>
        <w:jc w:val="both"/>
        <w:rPr>
          <w:rFonts w:ascii="Times New Roman" w:hAnsi="Times New Roman"/>
          <w:sz w:val="24"/>
          <w:szCs w:val="24"/>
        </w:rPr>
      </w:pPr>
      <w:r>
        <w:rPr>
          <w:rFonts w:ascii="Times New Roman" w:hAnsi="Times New Roman"/>
          <w:sz w:val="24"/>
          <w:szCs w:val="24"/>
        </w:rPr>
        <w:t>Общее количество автомобилей / Численность населения / 1000 = Результат по каждому поселению</w:t>
      </w:r>
    </w:p>
    <w:p w:rsidR="00F90D26" w:rsidRPr="00480F67" w:rsidRDefault="00F90D26" w:rsidP="00F90D26">
      <w:pPr>
        <w:tabs>
          <w:tab w:val="left" w:pos="567"/>
        </w:tabs>
        <w:spacing w:after="0" w:line="240" w:lineRule="auto"/>
        <w:jc w:val="both"/>
        <w:rPr>
          <w:rFonts w:ascii="Times New Roman" w:hAnsi="Times New Roman"/>
          <w:i/>
          <w:sz w:val="8"/>
          <w:szCs w:val="8"/>
        </w:rPr>
      </w:pPr>
    </w:p>
    <w:p w:rsidR="00F90D26" w:rsidRDefault="00F90D26" w:rsidP="00F90D26">
      <w:pPr>
        <w:spacing w:after="0" w:line="240" w:lineRule="auto"/>
        <w:jc w:val="both"/>
        <w:rPr>
          <w:rFonts w:ascii="Times New Roman" w:hAnsi="Times New Roman"/>
          <w:sz w:val="24"/>
          <w:szCs w:val="24"/>
        </w:rPr>
      </w:pPr>
      <w:r>
        <w:rPr>
          <w:rFonts w:ascii="Times New Roman" w:hAnsi="Times New Roman"/>
          <w:sz w:val="24"/>
          <w:szCs w:val="24"/>
        </w:rPr>
        <w:t>Согласно прогнозу на расчетный срок (2030 год) общее количество автомобилей составит … единиц. При этом уровень автомобилизации возрастет на … автомобилей на 1000 человек и составит … на 1000 человек.</w:t>
      </w:r>
    </w:p>
    <w:p w:rsidR="00480F67" w:rsidRPr="00BF2F2E" w:rsidRDefault="00480F67" w:rsidP="00F90D26">
      <w:pPr>
        <w:tabs>
          <w:tab w:val="left" w:pos="567"/>
        </w:tabs>
        <w:spacing w:after="0" w:line="240" w:lineRule="auto"/>
        <w:jc w:val="both"/>
        <w:rPr>
          <w:rFonts w:ascii="Times New Roman" w:hAnsi="Times New Roman"/>
          <w:i/>
          <w:sz w:val="8"/>
          <w:szCs w:val="8"/>
        </w:rPr>
      </w:pPr>
    </w:p>
    <w:p w:rsidR="00F90D26" w:rsidRPr="00480F67" w:rsidRDefault="00480F67" w:rsidP="00F90D26">
      <w:pPr>
        <w:tabs>
          <w:tab w:val="left" w:pos="567"/>
        </w:tabs>
        <w:spacing w:after="0" w:line="240" w:lineRule="auto"/>
        <w:jc w:val="both"/>
        <w:rPr>
          <w:rFonts w:ascii="Times New Roman" w:hAnsi="Times New Roman"/>
          <w:sz w:val="20"/>
          <w:szCs w:val="20"/>
        </w:rPr>
      </w:pPr>
      <w:r w:rsidRPr="00480F67">
        <w:rPr>
          <w:rFonts w:ascii="Times New Roman" w:hAnsi="Times New Roman"/>
          <w:b/>
          <w:sz w:val="20"/>
          <w:szCs w:val="20"/>
        </w:rPr>
        <w:t>Примечание:</w:t>
      </w:r>
      <w:r w:rsidRPr="00480F67">
        <w:rPr>
          <w:rFonts w:ascii="Times New Roman" w:hAnsi="Times New Roman"/>
          <w:sz w:val="20"/>
          <w:szCs w:val="20"/>
        </w:rPr>
        <w:t xml:space="preserve"> При подготовке документов территориального планирования и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подготовки градостроительной документации. </w:t>
      </w:r>
      <w:r w:rsidR="00F90D26" w:rsidRPr="00480F67">
        <w:rPr>
          <w:rFonts w:ascii="Times New Roman" w:hAnsi="Times New Roman"/>
          <w:sz w:val="20"/>
          <w:szCs w:val="20"/>
        </w:rPr>
        <w:t xml:space="preserve"> </w:t>
      </w:r>
    </w:p>
    <w:p w:rsidR="00BF2F2E" w:rsidRDefault="00BF2F2E" w:rsidP="00F90D26">
      <w:pPr>
        <w:jc w:val="both"/>
        <w:rPr>
          <w:rFonts w:ascii="Times New Roman" w:hAnsi="Times New Roman"/>
          <w:sz w:val="24"/>
          <w:szCs w:val="24"/>
        </w:rPr>
      </w:pPr>
    </w:p>
    <w:p w:rsidR="00C226CD" w:rsidRDefault="00110234" w:rsidP="00C226CD">
      <w:pPr>
        <w:shd w:val="clear" w:color="auto" w:fill="EEECE1" w:themeFill="background2"/>
        <w:rPr>
          <w:rFonts w:ascii="Times New Roman" w:hAnsi="Times New Roman"/>
          <w:sz w:val="24"/>
          <w:szCs w:val="24"/>
        </w:rPr>
      </w:pPr>
      <w:r>
        <w:rPr>
          <w:rFonts w:ascii="Arial Narrow" w:hAnsi="Arial Narrow"/>
          <w:b/>
          <w:sz w:val="28"/>
          <w:szCs w:val="28"/>
        </w:rPr>
        <w:t>7</w:t>
      </w:r>
      <w:r w:rsidR="00C226CD" w:rsidRPr="00C23943">
        <w:rPr>
          <w:rFonts w:ascii="Arial Narrow" w:hAnsi="Arial Narrow"/>
          <w:b/>
          <w:sz w:val="28"/>
          <w:szCs w:val="28"/>
        </w:rPr>
        <w:t>.</w:t>
      </w:r>
      <w:r w:rsidR="00C226CD">
        <w:rPr>
          <w:rFonts w:ascii="Arial Narrow" w:hAnsi="Arial Narrow"/>
          <w:b/>
          <w:sz w:val="28"/>
          <w:szCs w:val="28"/>
        </w:rPr>
        <w:t>5</w:t>
      </w:r>
      <w:r w:rsidR="00C226CD" w:rsidRPr="00C23943">
        <w:rPr>
          <w:rFonts w:ascii="Arial Narrow" w:hAnsi="Arial Narrow"/>
          <w:b/>
          <w:sz w:val="28"/>
          <w:szCs w:val="28"/>
        </w:rPr>
        <w:t xml:space="preserve">. Расчет </w:t>
      </w:r>
      <w:r w:rsidR="00C226CD">
        <w:rPr>
          <w:rFonts w:ascii="Arial Narrow" w:hAnsi="Arial Narrow"/>
          <w:b/>
          <w:sz w:val="28"/>
          <w:szCs w:val="28"/>
        </w:rPr>
        <w:t>общего уровня автомобилизации легковых автомобилей на расчетный срок</w:t>
      </w:r>
    </w:p>
    <w:p w:rsidR="00C226CD" w:rsidRPr="00A474EF" w:rsidRDefault="00C226CD" w:rsidP="00C226CD">
      <w:pPr>
        <w:suppressAutoHyphens/>
        <w:spacing w:after="0" w:line="240" w:lineRule="auto"/>
        <w:jc w:val="center"/>
        <w:rPr>
          <w:rFonts w:ascii="Times New Roman" w:hAnsi="Times New Roman"/>
          <w:i/>
          <w:sz w:val="24"/>
          <w:szCs w:val="24"/>
        </w:rPr>
      </w:pPr>
      <w:r w:rsidRPr="00A474EF">
        <w:rPr>
          <w:rFonts w:ascii="Times New Roman" w:hAnsi="Times New Roman"/>
          <w:i/>
          <w:sz w:val="24"/>
          <w:szCs w:val="24"/>
        </w:rPr>
        <w:t>Исходные данные (на 01.01.2019):</w:t>
      </w:r>
    </w:p>
    <w:p w:rsidR="00C226CD" w:rsidRDefault="00C226CD" w:rsidP="00C226CD">
      <w:pPr>
        <w:spacing w:after="0" w:line="240" w:lineRule="auto"/>
        <w:ind w:firstLine="567"/>
        <w:rPr>
          <w:rFonts w:ascii="Times New Roman" w:hAnsi="Times New Roman"/>
          <w:sz w:val="24"/>
          <w:szCs w:val="24"/>
        </w:rPr>
      </w:pPr>
      <w:r>
        <w:rPr>
          <w:rFonts w:ascii="Times New Roman" w:hAnsi="Times New Roman"/>
          <w:sz w:val="24"/>
          <w:szCs w:val="24"/>
        </w:rPr>
        <w:t>Фактическая численность населения (2018 год) - …. чел.</w:t>
      </w:r>
    </w:p>
    <w:p w:rsidR="00C226CD" w:rsidRDefault="00C226CD" w:rsidP="00C226CD">
      <w:pPr>
        <w:spacing w:after="0" w:line="240" w:lineRule="auto"/>
        <w:ind w:firstLine="567"/>
        <w:rPr>
          <w:rFonts w:ascii="Times New Roman" w:hAnsi="Times New Roman"/>
          <w:sz w:val="24"/>
          <w:szCs w:val="24"/>
        </w:rPr>
      </w:pPr>
      <w:r>
        <w:rPr>
          <w:rFonts w:ascii="Times New Roman" w:hAnsi="Times New Roman"/>
          <w:sz w:val="24"/>
          <w:szCs w:val="24"/>
        </w:rPr>
        <w:t>Численность населения на расчетный срок (2030 год) - … чел.</w:t>
      </w:r>
    </w:p>
    <w:p w:rsidR="00C226CD" w:rsidRDefault="00C226CD" w:rsidP="00C226CD">
      <w:pPr>
        <w:spacing w:after="0" w:line="240" w:lineRule="auto"/>
        <w:ind w:firstLine="567"/>
        <w:rPr>
          <w:rFonts w:ascii="Times New Roman" w:hAnsi="Times New Roman"/>
          <w:sz w:val="24"/>
          <w:szCs w:val="24"/>
        </w:rPr>
      </w:pPr>
      <w:r>
        <w:rPr>
          <w:rFonts w:ascii="Times New Roman" w:hAnsi="Times New Roman"/>
          <w:sz w:val="24"/>
          <w:szCs w:val="24"/>
        </w:rPr>
        <w:t xml:space="preserve">Общее количество легковых автомобилей, принадлежащих гражданам,  на территории </w:t>
      </w:r>
      <w:r w:rsidR="00CE34A8">
        <w:rPr>
          <w:rFonts w:ascii="Times New Roman" w:hAnsi="Times New Roman"/>
          <w:sz w:val="24"/>
          <w:szCs w:val="24"/>
        </w:rPr>
        <w:t xml:space="preserve">Кинешемского </w:t>
      </w:r>
      <w:r>
        <w:rPr>
          <w:rFonts w:ascii="Times New Roman" w:hAnsi="Times New Roman"/>
          <w:sz w:val="24"/>
          <w:szCs w:val="24"/>
        </w:rPr>
        <w:t>муниципал</w:t>
      </w:r>
      <w:r w:rsidR="00BF2F2E">
        <w:rPr>
          <w:rFonts w:ascii="Times New Roman" w:hAnsi="Times New Roman"/>
          <w:sz w:val="24"/>
          <w:szCs w:val="24"/>
        </w:rPr>
        <w:t>ьного района приведено в табл.72.</w:t>
      </w:r>
    </w:p>
    <w:p w:rsidR="00BF2F2E" w:rsidRPr="00BF2F2E" w:rsidRDefault="00BF2F2E" w:rsidP="00BF2F2E">
      <w:pPr>
        <w:spacing w:after="0" w:line="240" w:lineRule="auto"/>
        <w:rPr>
          <w:rFonts w:ascii="Times New Roman" w:hAnsi="Times New Roman"/>
          <w:sz w:val="8"/>
          <w:szCs w:val="8"/>
        </w:rPr>
      </w:pPr>
    </w:p>
    <w:p w:rsidR="00BF2F2E" w:rsidRPr="00BF2F2E" w:rsidRDefault="00BF2F2E" w:rsidP="00BF2F2E">
      <w:pPr>
        <w:spacing w:after="0" w:line="240" w:lineRule="auto"/>
        <w:rPr>
          <w:rFonts w:ascii="Times New Roman" w:hAnsi="Times New Roman"/>
          <w:i/>
          <w:sz w:val="24"/>
          <w:szCs w:val="24"/>
        </w:rPr>
      </w:pPr>
      <w:r w:rsidRPr="00BF2F2E">
        <w:rPr>
          <w:rFonts w:ascii="Times New Roman" w:hAnsi="Times New Roman"/>
          <w:i/>
          <w:sz w:val="24"/>
          <w:szCs w:val="24"/>
        </w:rPr>
        <w:t>Таблица 72.</w:t>
      </w:r>
    </w:p>
    <w:p w:rsidR="00BF2F2E" w:rsidRPr="00BF2F2E" w:rsidRDefault="00BF2F2E" w:rsidP="00BF2F2E">
      <w:pPr>
        <w:spacing w:after="0" w:line="240" w:lineRule="auto"/>
        <w:rPr>
          <w:rFonts w:ascii="Times New Roman" w:hAnsi="Times New Roman"/>
          <w:sz w:val="8"/>
          <w:szCs w:val="8"/>
        </w:rPr>
      </w:pPr>
    </w:p>
    <w:p w:rsidR="00C226CD" w:rsidRPr="00F90D26" w:rsidRDefault="00C226CD" w:rsidP="00C226CD">
      <w:pPr>
        <w:spacing w:after="0" w:line="240" w:lineRule="auto"/>
        <w:ind w:firstLine="567"/>
        <w:rPr>
          <w:rFonts w:ascii="Times New Roman" w:hAnsi="Times New Roman"/>
          <w:sz w:val="8"/>
          <w:szCs w:val="8"/>
        </w:rPr>
      </w:pPr>
    </w:p>
    <w:tbl>
      <w:tblPr>
        <w:tblStyle w:val="ad"/>
        <w:tblW w:w="0" w:type="auto"/>
        <w:tblLook w:val="04A0"/>
      </w:tblPr>
      <w:tblGrid>
        <w:gridCol w:w="3369"/>
        <w:gridCol w:w="1416"/>
        <w:gridCol w:w="957"/>
        <w:gridCol w:w="957"/>
        <w:gridCol w:w="957"/>
        <w:gridCol w:w="957"/>
        <w:gridCol w:w="958"/>
      </w:tblGrid>
      <w:tr w:rsidR="00C226CD" w:rsidTr="009E68F7">
        <w:tc>
          <w:tcPr>
            <w:tcW w:w="3369" w:type="dxa"/>
            <w:vMerge w:val="restart"/>
            <w:shd w:val="clear" w:color="auto" w:fill="EEECE1" w:themeFill="background2"/>
          </w:tcPr>
          <w:p w:rsidR="00C226CD" w:rsidRPr="00F90D26" w:rsidRDefault="00C226CD" w:rsidP="009E68F7">
            <w:pPr>
              <w:rPr>
                <w:rFonts w:ascii="Times New Roman" w:hAnsi="Times New Roman"/>
              </w:rPr>
            </w:pPr>
            <w:r w:rsidRPr="00F90D26">
              <w:rPr>
                <w:rFonts w:ascii="Times New Roman" w:hAnsi="Times New Roman"/>
              </w:rPr>
              <w:t xml:space="preserve">Наименование </w:t>
            </w:r>
            <w:r>
              <w:rPr>
                <w:rFonts w:ascii="Times New Roman" w:hAnsi="Times New Roman"/>
              </w:rPr>
              <w:t>показателя</w:t>
            </w:r>
          </w:p>
        </w:tc>
        <w:tc>
          <w:tcPr>
            <w:tcW w:w="1416" w:type="dxa"/>
            <w:vMerge w:val="restart"/>
            <w:shd w:val="clear" w:color="auto" w:fill="EEECE1" w:themeFill="background2"/>
          </w:tcPr>
          <w:p w:rsidR="00C226CD" w:rsidRPr="00F90D26" w:rsidRDefault="00C226CD" w:rsidP="009E68F7">
            <w:pPr>
              <w:jc w:val="center"/>
              <w:rPr>
                <w:rFonts w:ascii="Times New Roman" w:hAnsi="Times New Roman"/>
              </w:rPr>
            </w:pPr>
            <w:r>
              <w:rPr>
                <w:rFonts w:ascii="Times New Roman" w:hAnsi="Times New Roman"/>
              </w:rPr>
              <w:t>Единица измерения</w:t>
            </w:r>
          </w:p>
        </w:tc>
        <w:tc>
          <w:tcPr>
            <w:tcW w:w="4786" w:type="dxa"/>
            <w:gridSpan w:val="5"/>
            <w:shd w:val="clear" w:color="auto" w:fill="EEECE1" w:themeFill="background2"/>
          </w:tcPr>
          <w:p w:rsidR="00C226CD" w:rsidRPr="00F90D26" w:rsidRDefault="00C226CD" w:rsidP="009E68F7">
            <w:pPr>
              <w:jc w:val="center"/>
              <w:rPr>
                <w:rFonts w:ascii="Times New Roman" w:hAnsi="Times New Roman"/>
              </w:rPr>
            </w:pPr>
            <w:r>
              <w:rPr>
                <w:rFonts w:ascii="Times New Roman" w:hAnsi="Times New Roman"/>
              </w:rPr>
              <w:t>Значения показателя по годам (на 1 января)</w:t>
            </w:r>
          </w:p>
        </w:tc>
      </w:tr>
      <w:tr w:rsidR="00C226CD" w:rsidTr="009E68F7">
        <w:tc>
          <w:tcPr>
            <w:tcW w:w="3369" w:type="dxa"/>
            <w:vMerge/>
            <w:shd w:val="clear" w:color="auto" w:fill="EEECE1" w:themeFill="background2"/>
          </w:tcPr>
          <w:p w:rsidR="00C226CD" w:rsidRPr="00F90D26" w:rsidRDefault="00C226CD" w:rsidP="009E68F7">
            <w:pPr>
              <w:rPr>
                <w:rFonts w:ascii="Times New Roman" w:hAnsi="Times New Roman"/>
              </w:rPr>
            </w:pPr>
          </w:p>
        </w:tc>
        <w:tc>
          <w:tcPr>
            <w:tcW w:w="1416" w:type="dxa"/>
            <w:vMerge/>
            <w:shd w:val="clear" w:color="auto" w:fill="EEECE1" w:themeFill="background2"/>
          </w:tcPr>
          <w:p w:rsidR="00C226CD" w:rsidRPr="00F90D26" w:rsidRDefault="00C226CD" w:rsidP="009E68F7">
            <w:pPr>
              <w:rPr>
                <w:rFonts w:ascii="Times New Roman" w:hAnsi="Times New Roman"/>
              </w:rPr>
            </w:pPr>
          </w:p>
        </w:tc>
        <w:tc>
          <w:tcPr>
            <w:tcW w:w="957" w:type="dxa"/>
            <w:shd w:val="clear" w:color="auto" w:fill="EEECE1" w:themeFill="background2"/>
          </w:tcPr>
          <w:p w:rsidR="00C226CD" w:rsidRPr="00F90D26" w:rsidRDefault="00C226CD" w:rsidP="009E68F7">
            <w:pPr>
              <w:rPr>
                <w:rFonts w:ascii="Times New Roman" w:hAnsi="Times New Roman"/>
              </w:rPr>
            </w:pPr>
            <w:r>
              <w:rPr>
                <w:rFonts w:ascii="Times New Roman" w:hAnsi="Times New Roman"/>
              </w:rPr>
              <w:t>2016 г.</w:t>
            </w:r>
          </w:p>
        </w:tc>
        <w:tc>
          <w:tcPr>
            <w:tcW w:w="957" w:type="dxa"/>
            <w:shd w:val="clear" w:color="auto" w:fill="EEECE1" w:themeFill="background2"/>
          </w:tcPr>
          <w:p w:rsidR="00C226CD" w:rsidRPr="00F90D26" w:rsidRDefault="00C226CD" w:rsidP="009E68F7">
            <w:pPr>
              <w:rPr>
                <w:rFonts w:ascii="Times New Roman" w:hAnsi="Times New Roman"/>
              </w:rPr>
            </w:pPr>
            <w:r>
              <w:rPr>
                <w:rFonts w:ascii="Times New Roman" w:hAnsi="Times New Roman"/>
              </w:rPr>
              <w:t>2017 г.</w:t>
            </w:r>
          </w:p>
        </w:tc>
        <w:tc>
          <w:tcPr>
            <w:tcW w:w="957" w:type="dxa"/>
            <w:shd w:val="clear" w:color="auto" w:fill="EEECE1" w:themeFill="background2"/>
          </w:tcPr>
          <w:p w:rsidR="00C226CD" w:rsidRPr="00F90D26" w:rsidRDefault="00C226CD" w:rsidP="009E68F7">
            <w:pPr>
              <w:rPr>
                <w:rFonts w:ascii="Times New Roman" w:hAnsi="Times New Roman"/>
              </w:rPr>
            </w:pPr>
            <w:r>
              <w:rPr>
                <w:rFonts w:ascii="Times New Roman" w:hAnsi="Times New Roman"/>
              </w:rPr>
              <w:t>2018 г.</w:t>
            </w:r>
          </w:p>
        </w:tc>
        <w:tc>
          <w:tcPr>
            <w:tcW w:w="957" w:type="dxa"/>
            <w:shd w:val="clear" w:color="auto" w:fill="EEECE1" w:themeFill="background2"/>
          </w:tcPr>
          <w:p w:rsidR="00C226CD" w:rsidRPr="00F90D26" w:rsidRDefault="00C226CD" w:rsidP="009E68F7">
            <w:pPr>
              <w:rPr>
                <w:rFonts w:ascii="Times New Roman" w:hAnsi="Times New Roman"/>
              </w:rPr>
            </w:pPr>
            <w:r>
              <w:rPr>
                <w:rFonts w:ascii="Times New Roman" w:hAnsi="Times New Roman"/>
              </w:rPr>
              <w:t>2019 г.</w:t>
            </w:r>
          </w:p>
        </w:tc>
        <w:tc>
          <w:tcPr>
            <w:tcW w:w="958" w:type="dxa"/>
            <w:shd w:val="clear" w:color="auto" w:fill="EEECE1" w:themeFill="background2"/>
          </w:tcPr>
          <w:p w:rsidR="00C226CD" w:rsidRPr="00F90D26" w:rsidRDefault="00C226CD" w:rsidP="009E68F7">
            <w:pPr>
              <w:rPr>
                <w:rFonts w:ascii="Times New Roman" w:hAnsi="Times New Roman"/>
              </w:rPr>
            </w:pPr>
            <w:r>
              <w:rPr>
                <w:rFonts w:ascii="Times New Roman" w:hAnsi="Times New Roman"/>
              </w:rPr>
              <w:t>2030 г.</w:t>
            </w:r>
          </w:p>
        </w:tc>
      </w:tr>
      <w:tr w:rsidR="00C226CD" w:rsidTr="009E68F7">
        <w:tc>
          <w:tcPr>
            <w:tcW w:w="9571" w:type="dxa"/>
            <w:gridSpan w:val="7"/>
            <w:shd w:val="clear" w:color="auto" w:fill="DDD9C3" w:themeFill="background2" w:themeFillShade="E6"/>
          </w:tcPr>
          <w:p w:rsidR="00C226CD" w:rsidRPr="00F90D26" w:rsidRDefault="00C226CD" w:rsidP="009E68F7">
            <w:pPr>
              <w:rPr>
                <w:rFonts w:ascii="Times New Roman" w:hAnsi="Times New Roman"/>
              </w:rPr>
            </w:pPr>
            <w:r>
              <w:rPr>
                <w:rFonts w:ascii="Times New Roman" w:hAnsi="Times New Roman"/>
              </w:rPr>
              <w:t>Общее количество легковых автомобилей, принадлежащих гражданам:</w:t>
            </w:r>
          </w:p>
        </w:tc>
      </w:tr>
      <w:tr w:rsidR="00CE34A8" w:rsidTr="00BF2F2E">
        <w:tc>
          <w:tcPr>
            <w:tcW w:w="3369" w:type="dxa"/>
          </w:tcPr>
          <w:p w:rsidR="00CE34A8" w:rsidRDefault="00CE34A8" w:rsidP="00C6715C">
            <w:pPr>
              <w:rPr>
                <w:rFonts w:ascii="Times New Roman" w:hAnsi="Times New Roman"/>
              </w:rPr>
            </w:pPr>
            <w:r>
              <w:rPr>
                <w:rFonts w:ascii="Times New Roman" w:hAnsi="Times New Roman"/>
              </w:rPr>
              <w:t>Всего по Кинешемскому МР</w:t>
            </w:r>
          </w:p>
        </w:tc>
        <w:tc>
          <w:tcPr>
            <w:tcW w:w="1416" w:type="dxa"/>
          </w:tcPr>
          <w:p w:rsidR="00CE34A8" w:rsidRDefault="00CE34A8" w:rsidP="009E68F7">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xml:space="preserve">   в том числе:</w:t>
            </w:r>
          </w:p>
        </w:tc>
        <w:tc>
          <w:tcPr>
            <w:tcW w:w="1416" w:type="dxa"/>
          </w:tcPr>
          <w:p w:rsidR="00CE34A8" w:rsidRDefault="00CE34A8" w:rsidP="009E68F7">
            <w:pPr>
              <w:jc w:val="cente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Наволокскому  городскому поселению</w:t>
            </w:r>
          </w:p>
        </w:tc>
        <w:tc>
          <w:tcPr>
            <w:tcW w:w="1416" w:type="dxa"/>
          </w:tcPr>
          <w:p w:rsidR="00CE34A8" w:rsidRDefault="00CE34A8" w:rsidP="009E68F7">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Батмановскому сельскому поселению</w:t>
            </w:r>
          </w:p>
        </w:tc>
        <w:tc>
          <w:tcPr>
            <w:tcW w:w="1416" w:type="dxa"/>
          </w:tcPr>
          <w:p w:rsidR="00CE34A8" w:rsidRDefault="00CE34A8" w:rsidP="009E68F7">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Горковскому сельскому поселению</w:t>
            </w:r>
          </w:p>
        </w:tc>
        <w:tc>
          <w:tcPr>
            <w:tcW w:w="1416" w:type="dxa"/>
          </w:tcPr>
          <w:p w:rsidR="00CE34A8" w:rsidRDefault="00CE34A8" w:rsidP="009E68F7">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Ласкарихинскому сельскому поселению</w:t>
            </w:r>
          </w:p>
        </w:tc>
        <w:tc>
          <w:tcPr>
            <w:tcW w:w="1416" w:type="dxa"/>
          </w:tcPr>
          <w:p w:rsidR="00CE34A8" w:rsidRDefault="00CE34A8" w:rsidP="009E68F7">
            <w:pPr>
              <w:jc w:val="cente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Луговскому скльскому поселению</w:t>
            </w:r>
          </w:p>
        </w:tc>
        <w:tc>
          <w:tcPr>
            <w:tcW w:w="1416" w:type="dxa"/>
          </w:tcPr>
          <w:p w:rsidR="00CE34A8" w:rsidRDefault="00CE34A8" w:rsidP="009E68F7">
            <w:pPr>
              <w:jc w:val="cente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Решемскому сельскому поселению</w:t>
            </w:r>
          </w:p>
        </w:tc>
        <w:tc>
          <w:tcPr>
            <w:tcW w:w="1416" w:type="dxa"/>
          </w:tcPr>
          <w:p w:rsidR="00CE34A8" w:rsidRDefault="00CE34A8" w:rsidP="009E68F7">
            <w:pPr>
              <w:jc w:val="cente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BF2F2E">
        <w:tc>
          <w:tcPr>
            <w:tcW w:w="3369" w:type="dxa"/>
          </w:tcPr>
          <w:p w:rsidR="00CE34A8" w:rsidRDefault="00CE34A8" w:rsidP="00C6715C">
            <w:pPr>
              <w:rPr>
                <w:rFonts w:ascii="Times New Roman" w:hAnsi="Times New Roman"/>
              </w:rPr>
            </w:pPr>
            <w:r>
              <w:rPr>
                <w:rFonts w:ascii="Times New Roman" w:hAnsi="Times New Roman"/>
              </w:rPr>
              <w:t>- Шилекшинскому сельскому поселению</w:t>
            </w:r>
          </w:p>
        </w:tc>
        <w:tc>
          <w:tcPr>
            <w:tcW w:w="1416" w:type="dxa"/>
          </w:tcPr>
          <w:p w:rsidR="00CE34A8" w:rsidRDefault="00CE34A8" w:rsidP="009E68F7">
            <w:pPr>
              <w:jc w:val="center"/>
              <w:rPr>
                <w:rFonts w:ascii="Times New Roman" w:hAnsi="Times New Roman"/>
              </w:rPr>
            </w:pPr>
            <w:r>
              <w:rPr>
                <w:rFonts w:ascii="Times New Roman" w:hAnsi="Times New Roman"/>
              </w:rPr>
              <w:t>ед.</w:t>
            </w: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7" w:type="dxa"/>
            <w:shd w:val="clear" w:color="auto" w:fill="FFFF00"/>
          </w:tcPr>
          <w:p w:rsidR="00CE34A8" w:rsidRPr="00F90D26" w:rsidRDefault="00CE34A8" w:rsidP="009E68F7">
            <w:pPr>
              <w:rPr>
                <w:rFonts w:ascii="Times New Roman" w:hAnsi="Times New Roman"/>
              </w:rPr>
            </w:pPr>
          </w:p>
        </w:tc>
        <w:tc>
          <w:tcPr>
            <w:tcW w:w="958" w:type="dxa"/>
            <w:shd w:val="clear" w:color="auto" w:fill="FFFF00"/>
          </w:tcPr>
          <w:p w:rsidR="00CE34A8" w:rsidRPr="00F90D26" w:rsidRDefault="00CE34A8" w:rsidP="009E68F7">
            <w:pPr>
              <w:rPr>
                <w:rFonts w:ascii="Times New Roman" w:hAnsi="Times New Roman"/>
              </w:rPr>
            </w:pPr>
          </w:p>
        </w:tc>
      </w:tr>
      <w:tr w:rsidR="00CE34A8" w:rsidTr="009E68F7">
        <w:tc>
          <w:tcPr>
            <w:tcW w:w="9571" w:type="dxa"/>
            <w:gridSpan w:val="7"/>
            <w:shd w:val="clear" w:color="auto" w:fill="DDD9C3" w:themeFill="background2" w:themeFillShade="E6"/>
          </w:tcPr>
          <w:p w:rsidR="00CE34A8" w:rsidRPr="00F90D26" w:rsidRDefault="00CE34A8" w:rsidP="009E68F7">
            <w:pPr>
              <w:rPr>
                <w:rFonts w:ascii="Times New Roman" w:hAnsi="Times New Roman"/>
              </w:rPr>
            </w:pPr>
            <w:r>
              <w:rPr>
                <w:rFonts w:ascii="Times New Roman" w:hAnsi="Times New Roman"/>
              </w:rPr>
              <w:t>Численность населения:</w:t>
            </w:r>
          </w:p>
        </w:tc>
      </w:tr>
      <w:tr w:rsidR="00CE34A8" w:rsidTr="009E68F7">
        <w:tc>
          <w:tcPr>
            <w:tcW w:w="3369" w:type="dxa"/>
          </w:tcPr>
          <w:p w:rsidR="00CE34A8" w:rsidRDefault="00CE34A8" w:rsidP="00C6715C">
            <w:pPr>
              <w:rPr>
                <w:rFonts w:ascii="Times New Roman" w:hAnsi="Times New Roman"/>
              </w:rPr>
            </w:pPr>
            <w:r>
              <w:rPr>
                <w:rFonts w:ascii="Times New Roman" w:hAnsi="Times New Roman"/>
              </w:rPr>
              <w:t>Всего по Кинешемскому МР</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xml:space="preserve">   в том числе:</w:t>
            </w:r>
          </w:p>
        </w:tc>
        <w:tc>
          <w:tcPr>
            <w:tcW w:w="1416" w:type="dxa"/>
          </w:tcPr>
          <w:p w:rsidR="00CE34A8" w:rsidRDefault="00CE34A8" w:rsidP="00C6715C">
            <w:pPr>
              <w:jc w:val="cente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lastRenderedPageBreak/>
              <w:t>- Наволокское  городское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Батмановское сельское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Горковское сельское поселению</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Ласкарихинское сельское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Луговское сельское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Решемское сельское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Шилекшинское сельское поселение</w:t>
            </w:r>
          </w:p>
        </w:tc>
        <w:tc>
          <w:tcPr>
            <w:tcW w:w="1416" w:type="dxa"/>
          </w:tcPr>
          <w:p w:rsidR="00CE34A8" w:rsidRDefault="00CE34A8" w:rsidP="00C6715C">
            <w:pPr>
              <w:jc w:val="center"/>
              <w:rPr>
                <w:rFonts w:ascii="Times New Roman" w:hAnsi="Times New Roman"/>
              </w:rPr>
            </w:pPr>
            <w:r>
              <w:rPr>
                <w:rFonts w:ascii="Times New Roman" w:hAnsi="Times New Roman"/>
              </w:rPr>
              <w:t>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9571" w:type="dxa"/>
            <w:gridSpan w:val="7"/>
            <w:shd w:val="clear" w:color="auto" w:fill="DDD9C3" w:themeFill="background2" w:themeFillShade="E6"/>
          </w:tcPr>
          <w:p w:rsidR="00CE34A8" w:rsidRPr="00F90D26" w:rsidRDefault="00CE34A8" w:rsidP="009E68F7">
            <w:pPr>
              <w:rPr>
                <w:rFonts w:ascii="Times New Roman" w:hAnsi="Times New Roman"/>
              </w:rPr>
            </w:pPr>
            <w:r>
              <w:rPr>
                <w:rFonts w:ascii="Times New Roman" w:hAnsi="Times New Roman"/>
              </w:rPr>
              <w:t>Уровень автомобилизации легковых автомобилей, принадлежащих гражданам:</w:t>
            </w:r>
          </w:p>
        </w:tc>
      </w:tr>
      <w:tr w:rsidR="00CE34A8" w:rsidTr="009E68F7">
        <w:tc>
          <w:tcPr>
            <w:tcW w:w="3369" w:type="dxa"/>
          </w:tcPr>
          <w:p w:rsidR="00CE34A8" w:rsidRDefault="00CE34A8" w:rsidP="00C6715C">
            <w:pPr>
              <w:rPr>
                <w:rFonts w:ascii="Times New Roman" w:hAnsi="Times New Roman"/>
              </w:rPr>
            </w:pPr>
            <w:r>
              <w:rPr>
                <w:rFonts w:ascii="Times New Roman" w:hAnsi="Times New Roman"/>
              </w:rPr>
              <w:t>Всего по Кинешемскому МР</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xml:space="preserve">   в том числе:</w:t>
            </w:r>
          </w:p>
        </w:tc>
        <w:tc>
          <w:tcPr>
            <w:tcW w:w="1416" w:type="dxa"/>
          </w:tcPr>
          <w:p w:rsidR="00CE34A8" w:rsidRPr="00F90D26" w:rsidRDefault="00CE34A8" w:rsidP="009E68F7">
            <w:pPr>
              <w:jc w:val="cente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Наволокское  городское 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Батмановское сельское 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Горковское сельское поселению</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Ласкарихинское сельское поселение</w:t>
            </w:r>
          </w:p>
        </w:tc>
        <w:tc>
          <w:tcPr>
            <w:tcW w:w="1416" w:type="dxa"/>
          </w:tcPr>
          <w:p w:rsidR="00CE34A8" w:rsidRPr="00F90D26" w:rsidRDefault="00CE34A8" w:rsidP="009E68F7">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Луговское сельское поселение</w:t>
            </w:r>
          </w:p>
        </w:tc>
        <w:tc>
          <w:tcPr>
            <w:tcW w:w="1416" w:type="dxa"/>
          </w:tcPr>
          <w:p w:rsidR="00CE34A8" w:rsidRPr="00F90D26" w:rsidRDefault="00CE34A8" w:rsidP="00C6715C">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Решемское сельское поселение</w:t>
            </w:r>
          </w:p>
        </w:tc>
        <w:tc>
          <w:tcPr>
            <w:tcW w:w="1416" w:type="dxa"/>
          </w:tcPr>
          <w:p w:rsidR="00CE34A8" w:rsidRPr="00F90D26" w:rsidRDefault="00CE34A8" w:rsidP="00C6715C">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r w:rsidR="00CE34A8" w:rsidTr="009E68F7">
        <w:tc>
          <w:tcPr>
            <w:tcW w:w="3369" w:type="dxa"/>
          </w:tcPr>
          <w:p w:rsidR="00CE34A8" w:rsidRDefault="00CE34A8" w:rsidP="00C6715C">
            <w:pPr>
              <w:rPr>
                <w:rFonts w:ascii="Times New Roman" w:hAnsi="Times New Roman"/>
              </w:rPr>
            </w:pPr>
            <w:r>
              <w:rPr>
                <w:rFonts w:ascii="Times New Roman" w:hAnsi="Times New Roman"/>
              </w:rPr>
              <w:t>- Шилекшинское сельское поселение</w:t>
            </w:r>
          </w:p>
        </w:tc>
        <w:tc>
          <w:tcPr>
            <w:tcW w:w="1416" w:type="dxa"/>
          </w:tcPr>
          <w:p w:rsidR="00CE34A8" w:rsidRPr="00F90D26" w:rsidRDefault="00CE34A8" w:rsidP="00C6715C">
            <w:pPr>
              <w:jc w:val="center"/>
              <w:rPr>
                <w:rFonts w:ascii="Times New Roman" w:hAnsi="Times New Roman"/>
              </w:rPr>
            </w:pPr>
            <w:r>
              <w:rPr>
                <w:rFonts w:ascii="Times New Roman" w:hAnsi="Times New Roman"/>
              </w:rPr>
              <w:t>ед/1000 чел.</w:t>
            </w: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7" w:type="dxa"/>
          </w:tcPr>
          <w:p w:rsidR="00CE34A8" w:rsidRPr="00F90D26" w:rsidRDefault="00CE34A8" w:rsidP="009E68F7">
            <w:pPr>
              <w:rPr>
                <w:rFonts w:ascii="Times New Roman" w:hAnsi="Times New Roman"/>
              </w:rPr>
            </w:pPr>
          </w:p>
        </w:tc>
        <w:tc>
          <w:tcPr>
            <w:tcW w:w="958" w:type="dxa"/>
          </w:tcPr>
          <w:p w:rsidR="00CE34A8" w:rsidRPr="00F90D26" w:rsidRDefault="00CE34A8" w:rsidP="009E68F7">
            <w:pPr>
              <w:rPr>
                <w:rFonts w:ascii="Times New Roman" w:hAnsi="Times New Roman"/>
              </w:rPr>
            </w:pPr>
          </w:p>
        </w:tc>
      </w:tr>
    </w:tbl>
    <w:p w:rsidR="00C226CD" w:rsidRPr="00F90D26" w:rsidRDefault="00C226CD" w:rsidP="00C226CD">
      <w:pPr>
        <w:spacing w:after="0" w:line="240" w:lineRule="auto"/>
        <w:rPr>
          <w:rFonts w:ascii="Times New Roman" w:hAnsi="Times New Roman"/>
          <w:sz w:val="8"/>
          <w:szCs w:val="8"/>
        </w:rPr>
      </w:pPr>
    </w:p>
    <w:p w:rsidR="00C226CD" w:rsidRPr="00F90D26" w:rsidRDefault="00C226CD" w:rsidP="00C226CD">
      <w:pPr>
        <w:spacing w:after="0" w:line="240" w:lineRule="auto"/>
        <w:jc w:val="both"/>
        <w:rPr>
          <w:rFonts w:ascii="Times New Roman" w:hAnsi="Times New Roman"/>
          <w:sz w:val="8"/>
          <w:szCs w:val="8"/>
        </w:rPr>
      </w:pPr>
    </w:p>
    <w:p w:rsidR="00C226CD" w:rsidRDefault="00C226CD" w:rsidP="00C226CD">
      <w:pPr>
        <w:tabs>
          <w:tab w:val="left" w:pos="567"/>
        </w:tabs>
        <w:spacing w:after="0" w:line="240" w:lineRule="auto"/>
        <w:jc w:val="both"/>
        <w:rPr>
          <w:rFonts w:ascii="Times New Roman" w:hAnsi="Times New Roman"/>
          <w:i/>
          <w:sz w:val="24"/>
          <w:szCs w:val="24"/>
        </w:rPr>
      </w:pPr>
      <w:r w:rsidRPr="00AA36D6">
        <w:rPr>
          <w:rFonts w:ascii="Times New Roman" w:hAnsi="Times New Roman"/>
          <w:i/>
          <w:sz w:val="24"/>
          <w:szCs w:val="24"/>
          <w:u w:val="single"/>
        </w:rPr>
        <w:t>Формула расчета</w:t>
      </w:r>
      <w:r w:rsidRPr="007E5418">
        <w:rPr>
          <w:rFonts w:ascii="Times New Roman" w:hAnsi="Times New Roman"/>
          <w:i/>
          <w:sz w:val="24"/>
          <w:szCs w:val="24"/>
        </w:rPr>
        <w:t>:</w:t>
      </w:r>
    </w:p>
    <w:p w:rsidR="00C226CD" w:rsidRPr="00F90D26" w:rsidRDefault="00C226CD" w:rsidP="00C226CD">
      <w:pPr>
        <w:tabs>
          <w:tab w:val="left" w:pos="567"/>
        </w:tabs>
        <w:spacing w:after="0" w:line="240" w:lineRule="auto"/>
        <w:jc w:val="both"/>
        <w:rPr>
          <w:rFonts w:ascii="Times New Roman" w:hAnsi="Times New Roman"/>
          <w:sz w:val="24"/>
          <w:szCs w:val="24"/>
        </w:rPr>
      </w:pPr>
      <w:r>
        <w:rPr>
          <w:rFonts w:ascii="Times New Roman" w:hAnsi="Times New Roman"/>
          <w:sz w:val="24"/>
          <w:szCs w:val="24"/>
        </w:rPr>
        <w:t>Общее количество легковых автомобилей, принадлежащих гражданам / Численность населения / 1000 = Результат по каждому поселению</w:t>
      </w:r>
    </w:p>
    <w:p w:rsidR="00C226CD" w:rsidRPr="00480F67" w:rsidRDefault="00C226CD" w:rsidP="00C226CD">
      <w:pPr>
        <w:tabs>
          <w:tab w:val="left" w:pos="567"/>
        </w:tabs>
        <w:spacing w:after="0" w:line="240" w:lineRule="auto"/>
        <w:jc w:val="both"/>
        <w:rPr>
          <w:rFonts w:ascii="Times New Roman" w:hAnsi="Times New Roman"/>
          <w:i/>
          <w:sz w:val="8"/>
          <w:szCs w:val="8"/>
        </w:rPr>
      </w:pPr>
    </w:p>
    <w:p w:rsidR="00C226CD" w:rsidRDefault="00C226CD" w:rsidP="00C226CD">
      <w:pPr>
        <w:spacing w:after="0" w:line="240" w:lineRule="auto"/>
        <w:jc w:val="both"/>
        <w:rPr>
          <w:rFonts w:ascii="Times New Roman" w:hAnsi="Times New Roman"/>
          <w:sz w:val="24"/>
          <w:szCs w:val="24"/>
        </w:rPr>
      </w:pPr>
      <w:r>
        <w:rPr>
          <w:rFonts w:ascii="Times New Roman" w:hAnsi="Times New Roman"/>
          <w:sz w:val="24"/>
          <w:szCs w:val="24"/>
        </w:rPr>
        <w:t>Согласно прогнозу на расчетный срок (2030 год) общее количество автомобилей составит … единиц. При этом уровень автомобилизации возрастет на … автомобилей на 1000 человек и составит … на 1000 человек.</w:t>
      </w:r>
    </w:p>
    <w:p w:rsidR="00C226CD" w:rsidRDefault="00C226CD" w:rsidP="00C226CD">
      <w:pPr>
        <w:tabs>
          <w:tab w:val="left" w:pos="567"/>
        </w:tabs>
        <w:spacing w:after="0" w:line="240" w:lineRule="auto"/>
        <w:jc w:val="both"/>
        <w:rPr>
          <w:rFonts w:ascii="Times New Roman" w:hAnsi="Times New Roman"/>
          <w:i/>
          <w:sz w:val="24"/>
          <w:szCs w:val="24"/>
        </w:rPr>
      </w:pPr>
    </w:p>
    <w:p w:rsidR="00C226CD" w:rsidRPr="00480F67" w:rsidRDefault="00C226CD" w:rsidP="00C226CD">
      <w:pPr>
        <w:tabs>
          <w:tab w:val="left" w:pos="567"/>
        </w:tabs>
        <w:spacing w:after="0" w:line="240" w:lineRule="auto"/>
        <w:jc w:val="both"/>
        <w:rPr>
          <w:rFonts w:ascii="Times New Roman" w:hAnsi="Times New Roman"/>
          <w:sz w:val="20"/>
          <w:szCs w:val="20"/>
        </w:rPr>
      </w:pPr>
      <w:r w:rsidRPr="00480F67">
        <w:rPr>
          <w:rFonts w:ascii="Times New Roman" w:hAnsi="Times New Roman"/>
          <w:b/>
          <w:sz w:val="20"/>
          <w:szCs w:val="20"/>
        </w:rPr>
        <w:t>Примечание:</w:t>
      </w:r>
      <w:r w:rsidRPr="00480F67">
        <w:rPr>
          <w:rFonts w:ascii="Times New Roman" w:hAnsi="Times New Roman"/>
          <w:sz w:val="20"/>
          <w:szCs w:val="20"/>
        </w:rPr>
        <w:t xml:space="preserve"> При подготовке документов территориального планирования и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подготовки градостроительной документации.  </w:t>
      </w:r>
    </w:p>
    <w:p w:rsidR="00C226CD" w:rsidRDefault="00C226CD" w:rsidP="00F90D26">
      <w:pPr>
        <w:jc w:val="both"/>
        <w:rPr>
          <w:rFonts w:ascii="Times New Roman" w:hAnsi="Times New Roman"/>
          <w:sz w:val="24"/>
          <w:szCs w:val="24"/>
        </w:rPr>
      </w:pPr>
    </w:p>
    <w:p w:rsidR="00254310" w:rsidRDefault="004C1828" w:rsidP="00254310">
      <w:pPr>
        <w:spacing w:after="0" w:line="240" w:lineRule="auto"/>
        <w:jc w:val="center"/>
        <w:rPr>
          <w:rFonts w:ascii="Arial Narrow" w:hAnsi="Arial Narrow"/>
          <w:b/>
          <w:sz w:val="24"/>
          <w:szCs w:val="24"/>
        </w:rPr>
      </w:pPr>
      <w:r w:rsidRPr="004C1828">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110234"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8</w:t>
      </w:r>
      <w:r w:rsidR="0010173D" w:rsidRPr="00DB7B16">
        <w:rPr>
          <w:rFonts w:ascii="Arial Narrow" w:hAnsi="Arial Narrow"/>
          <w:b/>
          <w:sz w:val="32"/>
          <w:szCs w:val="32"/>
        </w:rPr>
        <w:t>. ПРАВИЛА И ОБЛАСТЬ ПРИМЕНЕНИЯ РАСЧЕТНЫХ ПОКАЗАТЕЛЕЙ</w:t>
      </w:r>
      <w:r w:rsidR="00807DCE">
        <w:rPr>
          <w:rFonts w:ascii="Arial Narrow" w:hAnsi="Arial Narrow"/>
          <w:b/>
          <w:sz w:val="32"/>
          <w:szCs w:val="32"/>
        </w:rPr>
        <w:t>, СОДЕРЖАЩИХ</w:t>
      </w:r>
      <w:r w:rsidR="00F11B27">
        <w:rPr>
          <w:rFonts w:ascii="Arial Narrow" w:hAnsi="Arial Narrow"/>
          <w:b/>
          <w:sz w:val="32"/>
          <w:szCs w:val="32"/>
        </w:rPr>
        <w:t xml:space="preserve">СЯ В ОСНОВНОЙ ЧАСТИ МЕСТНЫХ НОРМАТИВОВ </w:t>
      </w:r>
      <w:r w:rsidR="00CE34A8">
        <w:rPr>
          <w:rFonts w:ascii="Arial Narrow" w:hAnsi="Arial Narrow"/>
          <w:b/>
          <w:sz w:val="32"/>
          <w:szCs w:val="32"/>
        </w:rPr>
        <w:t xml:space="preserve">КИНЕШЕМСКОГО </w:t>
      </w:r>
      <w:r w:rsidR="00F11B27">
        <w:rPr>
          <w:rFonts w:ascii="Arial Narrow" w:hAnsi="Arial Narrow"/>
          <w:b/>
          <w:sz w:val="32"/>
          <w:szCs w:val="32"/>
        </w:rPr>
        <w:t>МУНИЦИПАЛЬНОГО РАЙОНА</w:t>
      </w:r>
    </w:p>
    <w:p w:rsidR="0010173D" w:rsidRDefault="004C1828" w:rsidP="00254310">
      <w:pPr>
        <w:spacing w:after="0" w:line="240" w:lineRule="auto"/>
        <w:jc w:val="center"/>
        <w:rPr>
          <w:rFonts w:ascii="Arial Narrow" w:hAnsi="Arial Narrow"/>
          <w:b/>
          <w:sz w:val="24"/>
          <w:szCs w:val="24"/>
        </w:rPr>
      </w:pPr>
      <w:r w:rsidRPr="004C1828">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F11B27">
      <w:pPr>
        <w:shd w:val="clear" w:color="auto" w:fill="FFFFFF" w:themeFill="background1"/>
        <w:spacing w:after="0" w:line="240" w:lineRule="auto"/>
        <w:jc w:val="center"/>
        <w:rPr>
          <w:rFonts w:ascii="Arial Narrow" w:hAnsi="Arial Narrow"/>
          <w:b/>
          <w:sz w:val="8"/>
          <w:szCs w:val="8"/>
        </w:rPr>
      </w:pPr>
    </w:p>
    <w:p w:rsidR="00F11B27" w:rsidRDefault="00F11B27" w:rsidP="001102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Arial Narrow" w:hAnsi="Arial Narrow"/>
          <w:b/>
          <w:color w:val="000000"/>
          <w:sz w:val="28"/>
          <w:szCs w:val="28"/>
        </w:rPr>
        <w:tab/>
      </w:r>
      <w:r w:rsidR="00110234">
        <w:rPr>
          <w:rFonts w:ascii="Times New Roman" w:hAnsi="Times New Roman"/>
          <w:color w:val="000000"/>
          <w:sz w:val="24"/>
          <w:szCs w:val="24"/>
        </w:rPr>
        <w:t>8</w:t>
      </w:r>
      <w:r w:rsidRPr="00F11B27">
        <w:rPr>
          <w:rFonts w:ascii="Times New Roman" w:hAnsi="Times New Roman"/>
          <w:color w:val="000000"/>
          <w:sz w:val="24"/>
          <w:szCs w:val="24"/>
        </w:rPr>
        <w:t xml:space="preserve">.1. </w:t>
      </w:r>
      <w:r w:rsidR="00647334">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 xml:space="preserve">- подготовку, согласование, утверждение схемы территориального планирования </w:t>
      </w:r>
      <w:r w:rsidR="00CE34A8">
        <w:rPr>
          <w:rFonts w:ascii="Times New Roman" w:hAnsi="Times New Roman"/>
          <w:color w:val="000000"/>
          <w:sz w:val="24"/>
          <w:szCs w:val="24"/>
        </w:rPr>
        <w:t xml:space="preserve">Кинешемского </w:t>
      </w:r>
      <w:r>
        <w:rPr>
          <w:rFonts w:ascii="Times New Roman" w:hAnsi="Times New Roman"/>
          <w:color w:val="000000"/>
          <w:sz w:val="24"/>
          <w:szCs w:val="24"/>
        </w:rPr>
        <w:t>муниципального района, изменений в нее;</w:t>
      </w:r>
    </w:p>
    <w:p w:rsidR="00647334" w:rsidRDefault="00647334" w:rsidP="00F11B27">
      <w:pPr>
        <w:widowControl w:val="0"/>
        <w:shd w:val="clear" w:color="auto" w:fill="FFFFFF" w:themeFill="background1"/>
        <w:tabs>
          <w:tab w:val="left" w:pos="567"/>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 xml:space="preserve">- подготовку, согласование, утверждение генеральных планов поселений </w:t>
      </w:r>
      <w:r w:rsidR="00CE34A8">
        <w:rPr>
          <w:rFonts w:ascii="Times New Roman" w:hAnsi="Times New Roman"/>
          <w:color w:val="000000"/>
          <w:sz w:val="24"/>
          <w:szCs w:val="24"/>
        </w:rPr>
        <w:t xml:space="preserve">Кинешемского </w:t>
      </w:r>
      <w:r>
        <w:rPr>
          <w:rFonts w:ascii="Times New Roman" w:hAnsi="Times New Roman"/>
          <w:color w:val="000000"/>
          <w:sz w:val="24"/>
          <w:szCs w:val="24"/>
        </w:rPr>
        <w:t>муниципального района, изменений в них;</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 xml:space="preserve">- подготовку, утверждение документации по планировке территории, </w:t>
      </w:r>
      <w:r>
        <w:rPr>
          <w:rFonts w:ascii="Times New Roman" w:hAnsi="Times New Roman"/>
          <w:color w:val="000000"/>
          <w:sz w:val="24"/>
          <w:szCs w:val="24"/>
        </w:rPr>
        <w:lastRenderedPageBreak/>
        <w:t>предусматривающей размещение объектов местного значения муниципального района, в том числе, подготовленной на основе схемы территориального планирования муниципального района, генерал</w:t>
      </w:r>
      <w:r w:rsidR="00CE34A8">
        <w:rPr>
          <w:rFonts w:ascii="Times New Roman" w:hAnsi="Times New Roman"/>
          <w:color w:val="000000"/>
          <w:sz w:val="24"/>
          <w:szCs w:val="24"/>
        </w:rPr>
        <w:t xml:space="preserve">ьных планов поселений Кинешемского </w:t>
      </w:r>
      <w:r>
        <w:rPr>
          <w:rFonts w:ascii="Times New Roman" w:hAnsi="Times New Roman"/>
          <w:color w:val="000000"/>
          <w:sz w:val="24"/>
          <w:szCs w:val="24"/>
        </w:rPr>
        <w:t xml:space="preserve"> муниципального района;</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 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 определение условий аукционов на право заключить договор о развитии застроенной территории.</w:t>
      </w:r>
    </w:p>
    <w:p w:rsidR="00647334" w:rsidRDefault="001102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8</w:t>
      </w:r>
      <w:r w:rsidR="00647334">
        <w:rPr>
          <w:rFonts w:ascii="Times New Roman" w:hAnsi="Times New Roman"/>
          <w:color w:val="000000"/>
          <w:sz w:val="24"/>
          <w:szCs w:val="24"/>
        </w:rPr>
        <w:t xml:space="preserve">.2. На территории </w:t>
      </w:r>
      <w:r w:rsidR="00CE34A8">
        <w:rPr>
          <w:rFonts w:ascii="Times New Roman" w:hAnsi="Times New Roman"/>
          <w:color w:val="000000"/>
          <w:sz w:val="24"/>
          <w:szCs w:val="24"/>
        </w:rPr>
        <w:t xml:space="preserve">Кинешемского </w:t>
      </w:r>
      <w:r w:rsidR="00647334">
        <w:rPr>
          <w:rFonts w:ascii="Times New Roman" w:hAnsi="Times New Roman"/>
          <w:color w:val="000000"/>
          <w:sz w:val="24"/>
          <w:szCs w:val="24"/>
        </w:rPr>
        <w:t>муниципального района местные нормативы являются обязательными в обл</w:t>
      </w:r>
      <w:r w:rsidR="00BF2F2E">
        <w:rPr>
          <w:rFonts w:ascii="Times New Roman" w:hAnsi="Times New Roman"/>
          <w:color w:val="000000"/>
          <w:sz w:val="24"/>
          <w:szCs w:val="24"/>
        </w:rPr>
        <w:t>асти применения, указанной в п.8</w:t>
      </w:r>
      <w:r w:rsidR="00647334">
        <w:rPr>
          <w:rFonts w:ascii="Times New Roman" w:hAnsi="Times New Roman"/>
          <w:color w:val="000000"/>
          <w:sz w:val="24"/>
          <w:szCs w:val="24"/>
        </w:rPr>
        <w:t>.1, для всех субъектов градостроительной деятельности.</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Исключением являются расчетные показатели, содержащие указание на рекомендательное применение. Отклонение от установленных предельных значений таких показателей допускается при условии дополнительного обоснования причин и размера отклонений, в том числе в материалах по обоснованию схемы территориального планирования, и (или) генеральных планов поселений, и (или) документации по планировке территории.</w:t>
      </w:r>
    </w:p>
    <w:p w:rsidR="00647334" w:rsidRDefault="001102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8</w:t>
      </w:r>
      <w:r w:rsidR="00647334">
        <w:rPr>
          <w:rFonts w:ascii="Times New Roman" w:hAnsi="Times New Roman"/>
          <w:color w:val="000000"/>
          <w:sz w:val="24"/>
          <w:szCs w:val="24"/>
        </w:rPr>
        <w:t xml:space="preserve">.3. Расчетные показатели застройки кварталов и земельных участков объектами местного значения могут учитываться при подготовке градостроительных регламентов правил землепользования и застройки поселений, входящих в состав </w:t>
      </w:r>
      <w:r w:rsidR="00CE34A8">
        <w:rPr>
          <w:rFonts w:ascii="Times New Roman" w:hAnsi="Times New Roman"/>
          <w:color w:val="000000"/>
          <w:sz w:val="24"/>
          <w:szCs w:val="24"/>
        </w:rPr>
        <w:t xml:space="preserve">Кинешемского </w:t>
      </w:r>
      <w:r w:rsidR="00647334">
        <w:rPr>
          <w:rFonts w:ascii="Times New Roman" w:hAnsi="Times New Roman"/>
          <w:color w:val="000000"/>
          <w:sz w:val="24"/>
          <w:szCs w:val="24"/>
        </w:rPr>
        <w:t>муниципального района.</w:t>
      </w:r>
    </w:p>
    <w:p w:rsidR="00647334" w:rsidRDefault="00647334" w:rsidP="00647334">
      <w:pPr>
        <w:widowControl w:val="0"/>
        <w:shd w:val="clear" w:color="auto" w:fill="FFFFFF" w:themeFill="background1"/>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В соответствии с частью 15 статьи 46 Градостроительного кодекса Российской Федерации могут вноситься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утвержденной документации по планировке территории. При этом подготовка документации по планировке территории осуществляется с применением местных нормативов.</w:t>
      </w:r>
    </w:p>
    <w:p w:rsidR="00647334" w:rsidRPr="00110234" w:rsidRDefault="00110234" w:rsidP="00110234">
      <w:pPr>
        <w:widowControl w:val="0"/>
        <w:shd w:val="clear" w:color="auto" w:fill="FFFFFF" w:themeFill="background1"/>
        <w:tabs>
          <w:tab w:val="left" w:pos="0"/>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8.4. </w:t>
      </w:r>
      <w:r w:rsidR="0026469D" w:rsidRPr="00110234">
        <w:rPr>
          <w:rFonts w:ascii="Times New Roman" w:hAnsi="Times New Roman"/>
          <w:color w:val="000000"/>
          <w:sz w:val="24"/>
          <w:szCs w:val="24"/>
        </w:rPr>
        <w:t>В случае утверждения в составе нормативов градостроительного проектирования Ивановской области минимальных (максимальных) расчетных показателей со значениями выше (ниже), чем у соответствующих минимальных максимальных) расчетных показателей, содержащихся в местных нормативах, применяются нормативы градостроительного проектирования Ивановской области.</w:t>
      </w:r>
    </w:p>
    <w:p w:rsidR="0026469D" w:rsidRPr="00110234" w:rsidRDefault="00110234" w:rsidP="00110234">
      <w:pPr>
        <w:widowControl w:val="0"/>
        <w:shd w:val="clear" w:color="auto" w:fill="FFFFFF" w:themeFill="background1"/>
        <w:tabs>
          <w:tab w:val="left" w:pos="0"/>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8.5. </w:t>
      </w:r>
      <w:r w:rsidR="0026469D" w:rsidRPr="00110234">
        <w:rPr>
          <w:rFonts w:ascii="Times New Roman" w:hAnsi="Times New Roman"/>
          <w:color w:val="000000"/>
          <w:sz w:val="24"/>
          <w:szCs w:val="24"/>
        </w:rPr>
        <w:t>Применение местных нормативов не заменяет и не исключает применение требований технических регламентов, национальных стандартов, правил и требований, установленные органами государственного контроля (надзора).</w:t>
      </w:r>
    </w:p>
    <w:p w:rsidR="0026469D" w:rsidRPr="00110234" w:rsidRDefault="00110234" w:rsidP="00110234">
      <w:pPr>
        <w:widowControl w:val="0"/>
        <w:shd w:val="clear" w:color="auto" w:fill="FFFFFF" w:themeFill="background1"/>
        <w:tabs>
          <w:tab w:val="left" w:pos="0"/>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8.6. </w:t>
      </w:r>
      <w:r w:rsidR="0026469D" w:rsidRPr="00110234">
        <w:rPr>
          <w:rFonts w:ascii="Times New Roman" w:hAnsi="Times New Roman"/>
          <w:color w:val="000000"/>
          <w:sz w:val="24"/>
          <w:szCs w:val="24"/>
        </w:rPr>
        <w:t>В границах территории объектов культурного наследия (памятников истории и культуры) народов Российской Федерации местные нормативы не применяются. 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26469D" w:rsidRPr="00110234" w:rsidRDefault="00110234" w:rsidP="00110234">
      <w:pPr>
        <w:widowControl w:val="0"/>
        <w:shd w:val="clear" w:color="auto" w:fill="FFFFFF" w:themeFill="background1"/>
        <w:tabs>
          <w:tab w:val="left" w:pos="0"/>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8.7. </w:t>
      </w:r>
      <w:r w:rsidR="0026469D" w:rsidRPr="00110234">
        <w:rPr>
          <w:rFonts w:ascii="Times New Roman" w:hAnsi="Times New Roman"/>
          <w:color w:val="000000"/>
          <w:sz w:val="24"/>
          <w:szCs w:val="24"/>
        </w:rPr>
        <w:t xml:space="preserve">При подготовке проекта планировки территории жилой застройки в границах одного или нескольких земельных участков, суммарная территория которых отличается от территории квартала и (или) жилого района (в том числе застроенной территории, в отношении которой принято решение о развитии), в материалах по обоснованию проекта планировки должно содержаться подтверждение соблюдения нормативов потребности в территориях и объектах местного значения применительно к прогнозируемому, в результате реализации проекта планировки, количеству жителей, а также применительно к изменяющемуся количесву житиелей в существующих кварталах и жилых районах, и нормативов пешеходной и (или) транспортной доступности объектов местного значения в зависимости от их видов. </w:t>
      </w:r>
    </w:p>
    <w:p w:rsidR="00F11B27" w:rsidRPr="00110234" w:rsidRDefault="00F02CE2" w:rsidP="00E40E80">
      <w:pPr>
        <w:pStyle w:val="ae"/>
        <w:widowControl w:val="0"/>
        <w:numPr>
          <w:ilvl w:val="1"/>
          <w:numId w:val="1"/>
        </w:numPr>
        <w:shd w:val="clear" w:color="auto" w:fill="FFFFFF" w:themeFill="background1"/>
        <w:tabs>
          <w:tab w:val="left" w:pos="567"/>
          <w:tab w:val="left" w:pos="851"/>
          <w:tab w:val="left" w:pos="993"/>
        </w:tabs>
        <w:autoSpaceDE w:val="0"/>
        <w:autoSpaceDN w:val="0"/>
        <w:adjustRightInd w:val="0"/>
        <w:spacing w:after="0" w:line="240" w:lineRule="auto"/>
        <w:ind w:left="0" w:firstLine="520"/>
        <w:jc w:val="both"/>
        <w:rPr>
          <w:rFonts w:ascii="Times New Roman" w:hAnsi="Times New Roman"/>
          <w:color w:val="000000"/>
          <w:sz w:val="24"/>
          <w:szCs w:val="24"/>
        </w:rPr>
      </w:pPr>
      <w:r w:rsidRPr="00FD1445">
        <w:rPr>
          <w:rFonts w:ascii="Times New Roman" w:hAnsi="Times New Roman"/>
          <w:color w:val="000000"/>
          <w:sz w:val="24"/>
          <w:szCs w:val="24"/>
        </w:rPr>
        <w:t xml:space="preserve">Перечень нормируемых показателей, применяемых при разработке схемы </w:t>
      </w:r>
      <w:r w:rsidRPr="00FD1445">
        <w:rPr>
          <w:rFonts w:ascii="Times New Roman" w:hAnsi="Times New Roman"/>
          <w:color w:val="000000"/>
          <w:sz w:val="24"/>
          <w:szCs w:val="24"/>
        </w:rPr>
        <w:lastRenderedPageBreak/>
        <w:t>территориального планирования муниципального района (СТП МР) и документации по планировке территорий (ДПТ),</w:t>
      </w:r>
      <w:r w:rsidRPr="00110234">
        <w:rPr>
          <w:rFonts w:ascii="Times New Roman" w:hAnsi="Times New Roman"/>
          <w:color w:val="000000"/>
          <w:sz w:val="24"/>
          <w:szCs w:val="24"/>
        </w:rPr>
        <w:t xml:space="preserve"> приведен в табл</w:t>
      </w:r>
      <w:r w:rsidR="00110234">
        <w:rPr>
          <w:rFonts w:ascii="Times New Roman" w:hAnsi="Times New Roman"/>
          <w:color w:val="000000"/>
          <w:sz w:val="24"/>
          <w:szCs w:val="24"/>
        </w:rPr>
        <w:t>.7</w:t>
      </w:r>
      <w:r w:rsidR="00BF2F2E">
        <w:rPr>
          <w:rFonts w:ascii="Times New Roman" w:hAnsi="Times New Roman"/>
          <w:color w:val="000000"/>
          <w:sz w:val="24"/>
          <w:szCs w:val="24"/>
        </w:rPr>
        <w:t>2</w:t>
      </w:r>
      <w:r w:rsidRPr="00110234">
        <w:rPr>
          <w:rFonts w:ascii="Times New Roman" w:hAnsi="Times New Roman"/>
          <w:color w:val="000000"/>
          <w:sz w:val="24"/>
          <w:szCs w:val="24"/>
        </w:rPr>
        <w:t>.</w:t>
      </w:r>
    </w:p>
    <w:p w:rsidR="00F02CE2" w:rsidRPr="00F02CE2" w:rsidRDefault="00F02CE2" w:rsidP="00F02CE2">
      <w:pPr>
        <w:widowControl w:val="0"/>
        <w:shd w:val="clear" w:color="auto" w:fill="FFFFFF" w:themeFill="background1"/>
        <w:tabs>
          <w:tab w:val="left" w:pos="567"/>
          <w:tab w:val="left" w:pos="851"/>
          <w:tab w:val="left" w:pos="993"/>
        </w:tabs>
        <w:autoSpaceDE w:val="0"/>
        <w:autoSpaceDN w:val="0"/>
        <w:adjustRightInd w:val="0"/>
        <w:spacing w:after="0" w:line="240" w:lineRule="auto"/>
        <w:jc w:val="both"/>
        <w:rPr>
          <w:rFonts w:ascii="Times New Roman" w:hAnsi="Times New Roman"/>
          <w:color w:val="000000"/>
          <w:sz w:val="8"/>
          <w:szCs w:val="8"/>
        </w:rPr>
      </w:pPr>
    </w:p>
    <w:p w:rsidR="00F02CE2" w:rsidRPr="00F02CE2" w:rsidRDefault="00F02CE2" w:rsidP="00F02CE2">
      <w:pPr>
        <w:widowControl w:val="0"/>
        <w:shd w:val="clear" w:color="auto" w:fill="FFFFFF" w:themeFill="background1"/>
        <w:tabs>
          <w:tab w:val="left" w:pos="567"/>
          <w:tab w:val="left" w:pos="851"/>
          <w:tab w:val="left" w:pos="993"/>
        </w:tabs>
        <w:autoSpaceDE w:val="0"/>
        <w:autoSpaceDN w:val="0"/>
        <w:adjustRightInd w:val="0"/>
        <w:spacing w:after="0" w:line="240" w:lineRule="auto"/>
        <w:jc w:val="both"/>
        <w:rPr>
          <w:rFonts w:ascii="Times New Roman" w:hAnsi="Times New Roman"/>
          <w:b/>
          <w:i/>
          <w:color w:val="000000"/>
          <w:sz w:val="24"/>
          <w:szCs w:val="24"/>
        </w:rPr>
      </w:pPr>
      <w:r w:rsidRPr="00F02CE2">
        <w:rPr>
          <w:rFonts w:ascii="Times New Roman" w:hAnsi="Times New Roman"/>
          <w:i/>
          <w:color w:val="000000"/>
          <w:sz w:val="24"/>
          <w:szCs w:val="24"/>
        </w:rPr>
        <w:t>Таблица</w:t>
      </w:r>
      <w:r w:rsidR="00BF2F2E">
        <w:rPr>
          <w:rFonts w:ascii="Times New Roman" w:hAnsi="Times New Roman"/>
          <w:i/>
          <w:color w:val="000000"/>
          <w:sz w:val="24"/>
          <w:szCs w:val="24"/>
        </w:rPr>
        <w:t xml:space="preserve"> </w:t>
      </w:r>
      <w:r w:rsidR="00110234">
        <w:rPr>
          <w:rFonts w:ascii="Times New Roman" w:hAnsi="Times New Roman"/>
          <w:i/>
          <w:color w:val="000000"/>
          <w:sz w:val="24"/>
          <w:szCs w:val="24"/>
        </w:rPr>
        <w:t>7</w:t>
      </w:r>
      <w:r w:rsidR="00BF2F2E">
        <w:rPr>
          <w:rFonts w:ascii="Times New Roman" w:hAnsi="Times New Roman"/>
          <w:i/>
          <w:color w:val="000000"/>
          <w:sz w:val="24"/>
          <w:szCs w:val="24"/>
        </w:rPr>
        <w:t>2</w:t>
      </w:r>
      <w:r w:rsidRPr="00F02CE2">
        <w:rPr>
          <w:rFonts w:ascii="Times New Roman" w:hAnsi="Times New Roman"/>
          <w:i/>
          <w:color w:val="000000"/>
          <w:sz w:val="24"/>
          <w:szCs w:val="24"/>
        </w:rPr>
        <w:t xml:space="preserve">. </w:t>
      </w:r>
    </w:p>
    <w:p w:rsidR="00F11B27" w:rsidRPr="00F02CE2" w:rsidRDefault="00F11B27" w:rsidP="00F11B27">
      <w:pPr>
        <w:widowControl w:val="0"/>
        <w:shd w:val="clear" w:color="auto" w:fill="FFFFFF" w:themeFill="background1"/>
        <w:autoSpaceDE w:val="0"/>
        <w:autoSpaceDN w:val="0"/>
        <w:adjustRightInd w:val="0"/>
        <w:spacing w:after="0" w:line="240" w:lineRule="auto"/>
        <w:rPr>
          <w:rFonts w:ascii="Times New Roman" w:hAnsi="Times New Roman"/>
          <w:b/>
          <w:color w:val="000000"/>
          <w:sz w:val="8"/>
          <w:szCs w:val="8"/>
        </w:rPr>
      </w:pPr>
    </w:p>
    <w:tbl>
      <w:tblPr>
        <w:tblStyle w:val="ad"/>
        <w:tblW w:w="0" w:type="auto"/>
        <w:tblLook w:val="04A0"/>
      </w:tblPr>
      <w:tblGrid>
        <w:gridCol w:w="5732"/>
        <w:gridCol w:w="1898"/>
        <w:gridCol w:w="1127"/>
        <w:gridCol w:w="814"/>
      </w:tblGrid>
      <w:tr w:rsidR="00F02CE2" w:rsidTr="00B8036D">
        <w:tc>
          <w:tcPr>
            <w:tcW w:w="5732" w:type="dxa"/>
            <w:vMerge w:val="restart"/>
            <w:shd w:val="clear" w:color="auto" w:fill="EEECE1" w:themeFill="background2"/>
          </w:tcPr>
          <w:p w:rsidR="00F02CE2" w:rsidRPr="00F02CE2" w:rsidRDefault="00F02CE2" w:rsidP="00F11B27">
            <w:pPr>
              <w:widowControl w:val="0"/>
              <w:autoSpaceDE w:val="0"/>
              <w:autoSpaceDN w:val="0"/>
              <w:adjustRightInd w:val="0"/>
              <w:rPr>
                <w:rFonts w:ascii="Times New Roman" w:hAnsi="Times New Roman"/>
                <w:color w:val="000000"/>
              </w:rPr>
            </w:pPr>
            <w:r>
              <w:rPr>
                <w:rFonts w:ascii="Times New Roman" w:hAnsi="Times New Roman"/>
                <w:color w:val="000000"/>
              </w:rPr>
              <w:t>Наименование расчетных показателей</w:t>
            </w:r>
          </w:p>
        </w:tc>
        <w:tc>
          <w:tcPr>
            <w:tcW w:w="1898" w:type="dxa"/>
            <w:vMerge w:val="restart"/>
            <w:shd w:val="clear" w:color="auto" w:fill="EEECE1" w:themeFill="background2"/>
          </w:tcPr>
          <w:p w:rsidR="00F02CE2" w:rsidRPr="00F02CE2" w:rsidRDefault="00F02CE2" w:rsidP="00F02CE2">
            <w:pPr>
              <w:widowControl w:val="0"/>
              <w:autoSpaceDE w:val="0"/>
              <w:autoSpaceDN w:val="0"/>
              <w:adjustRightInd w:val="0"/>
              <w:jc w:val="center"/>
              <w:rPr>
                <w:rFonts w:ascii="Times New Roman" w:hAnsi="Times New Roman"/>
                <w:color w:val="000000"/>
              </w:rPr>
            </w:pPr>
            <w:r w:rsidRPr="00F02CE2">
              <w:rPr>
                <w:rFonts w:ascii="Times New Roman" w:hAnsi="Times New Roman"/>
                <w:color w:val="000000"/>
              </w:rPr>
              <w:t>Единицы измерения</w:t>
            </w:r>
          </w:p>
        </w:tc>
        <w:tc>
          <w:tcPr>
            <w:tcW w:w="1941" w:type="dxa"/>
            <w:gridSpan w:val="2"/>
            <w:shd w:val="clear" w:color="auto" w:fill="EEECE1" w:themeFill="background2"/>
          </w:tcPr>
          <w:p w:rsidR="00F02CE2" w:rsidRPr="00F02CE2" w:rsidRDefault="00F02CE2" w:rsidP="00F11B27">
            <w:pPr>
              <w:widowControl w:val="0"/>
              <w:autoSpaceDE w:val="0"/>
              <w:autoSpaceDN w:val="0"/>
              <w:adjustRightInd w:val="0"/>
              <w:rPr>
                <w:rFonts w:ascii="Times New Roman" w:hAnsi="Times New Roman"/>
                <w:color w:val="000000"/>
              </w:rPr>
            </w:pPr>
          </w:p>
        </w:tc>
      </w:tr>
      <w:tr w:rsidR="00B8036D" w:rsidTr="00B8036D">
        <w:tc>
          <w:tcPr>
            <w:tcW w:w="5732" w:type="dxa"/>
            <w:vMerge/>
            <w:shd w:val="clear" w:color="auto" w:fill="EEECE1" w:themeFill="background2"/>
          </w:tcPr>
          <w:p w:rsidR="00F02CE2" w:rsidRPr="00F02CE2" w:rsidRDefault="00F02CE2" w:rsidP="00F11B27">
            <w:pPr>
              <w:widowControl w:val="0"/>
              <w:autoSpaceDE w:val="0"/>
              <w:autoSpaceDN w:val="0"/>
              <w:adjustRightInd w:val="0"/>
              <w:rPr>
                <w:rFonts w:ascii="Times New Roman" w:hAnsi="Times New Roman"/>
                <w:color w:val="000000"/>
              </w:rPr>
            </w:pPr>
          </w:p>
        </w:tc>
        <w:tc>
          <w:tcPr>
            <w:tcW w:w="1898" w:type="dxa"/>
            <w:vMerge/>
            <w:shd w:val="clear" w:color="auto" w:fill="EEECE1" w:themeFill="background2"/>
          </w:tcPr>
          <w:p w:rsidR="00F02CE2" w:rsidRPr="00F02CE2" w:rsidRDefault="00F02CE2" w:rsidP="00F11B27">
            <w:pPr>
              <w:widowControl w:val="0"/>
              <w:autoSpaceDE w:val="0"/>
              <w:autoSpaceDN w:val="0"/>
              <w:adjustRightInd w:val="0"/>
              <w:rPr>
                <w:rFonts w:ascii="Times New Roman" w:hAnsi="Times New Roman"/>
                <w:color w:val="000000"/>
              </w:rPr>
            </w:pPr>
          </w:p>
        </w:tc>
        <w:tc>
          <w:tcPr>
            <w:tcW w:w="1127" w:type="dxa"/>
            <w:shd w:val="clear" w:color="auto" w:fill="EEECE1" w:themeFill="background2"/>
          </w:tcPr>
          <w:p w:rsidR="00F02CE2" w:rsidRPr="00F02CE2" w:rsidRDefault="00F02CE2" w:rsidP="00F02CE2">
            <w:pPr>
              <w:widowControl w:val="0"/>
              <w:autoSpaceDE w:val="0"/>
              <w:autoSpaceDN w:val="0"/>
              <w:adjustRightInd w:val="0"/>
              <w:jc w:val="center"/>
              <w:rPr>
                <w:rFonts w:ascii="Times New Roman" w:hAnsi="Times New Roman"/>
                <w:color w:val="000000"/>
              </w:rPr>
            </w:pPr>
            <w:r w:rsidRPr="00F02CE2">
              <w:rPr>
                <w:rFonts w:ascii="Times New Roman" w:hAnsi="Times New Roman"/>
                <w:color w:val="000000"/>
              </w:rPr>
              <w:t>СТП МР</w:t>
            </w:r>
          </w:p>
        </w:tc>
        <w:tc>
          <w:tcPr>
            <w:tcW w:w="814" w:type="dxa"/>
            <w:shd w:val="clear" w:color="auto" w:fill="EEECE1" w:themeFill="background2"/>
          </w:tcPr>
          <w:p w:rsidR="00F02CE2" w:rsidRPr="00F02CE2" w:rsidRDefault="00F02CE2" w:rsidP="00F02CE2">
            <w:pPr>
              <w:widowControl w:val="0"/>
              <w:autoSpaceDE w:val="0"/>
              <w:autoSpaceDN w:val="0"/>
              <w:adjustRightInd w:val="0"/>
              <w:jc w:val="center"/>
              <w:rPr>
                <w:rFonts w:ascii="Times New Roman" w:hAnsi="Times New Roman"/>
                <w:color w:val="000000"/>
              </w:rPr>
            </w:pPr>
            <w:r w:rsidRPr="00F02CE2">
              <w:rPr>
                <w:rFonts w:ascii="Times New Roman" w:hAnsi="Times New Roman"/>
                <w:color w:val="000000"/>
              </w:rPr>
              <w:t>ДПТ</w:t>
            </w:r>
          </w:p>
        </w:tc>
      </w:tr>
      <w:tr w:rsidR="00F02CE2" w:rsidTr="00F02CE2">
        <w:tc>
          <w:tcPr>
            <w:tcW w:w="9571" w:type="dxa"/>
            <w:gridSpan w:val="4"/>
            <w:shd w:val="clear" w:color="auto" w:fill="DDD9C3" w:themeFill="background2" w:themeFillShade="E6"/>
          </w:tcPr>
          <w:p w:rsidR="00F02CE2" w:rsidRPr="00F02CE2" w:rsidRDefault="00F02CE2" w:rsidP="00F11B27">
            <w:pPr>
              <w:widowControl w:val="0"/>
              <w:autoSpaceDE w:val="0"/>
              <w:autoSpaceDN w:val="0"/>
              <w:adjustRightInd w:val="0"/>
              <w:rPr>
                <w:rFonts w:ascii="Times New Roman" w:hAnsi="Times New Roman"/>
                <w:color w:val="000000"/>
              </w:rPr>
            </w:pPr>
            <w:r w:rsidRPr="00F02CE2">
              <w:rPr>
                <w:rFonts w:ascii="Times New Roman" w:hAnsi="Times New Roman"/>
                <w:color w:val="000000"/>
              </w:rPr>
              <w:t>Зонирование территории муниципального района</w:t>
            </w:r>
          </w:p>
        </w:tc>
      </w:tr>
      <w:tr w:rsidR="00B8036D" w:rsidTr="00B8036D">
        <w:tc>
          <w:tcPr>
            <w:tcW w:w="5732" w:type="dxa"/>
          </w:tcPr>
          <w:p w:rsidR="00F02CE2" w:rsidRPr="00F02CE2" w:rsidRDefault="00F02CE2" w:rsidP="00F11B27">
            <w:pPr>
              <w:widowControl w:val="0"/>
              <w:autoSpaceDE w:val="0"/>
              <w:autoSpaceDN w:val="0"/>
              <w:adjustRightInd w:val="0"/>
              <w:rPr>
                <w:rFonts w:ascii="Times New Roman" w:hAnsi="Times New Roman"/>
                <w:color w:val="000000"/>
              </w:rPr>
            </w:pPr>
            <w:r>
              <w:rPr>
                <w:rFonts w:ascii="Times New Roman" w:hAnsi="Times New Roman"/>
                <w:color w:val="000000"/>
              </w:rPr>
              <w:t>Функциональное зонирование территории муниципального района</w:t>
            </w:r>
          </w:p>
        </w:tc>
        <w:tc>
          <w:tcPr>
            <w:tcW w:w="1898" w:type="dxa"/>
          </w:tcPr>
          <w:p w:rsidR="00F02CE2" w:rsidRPr="00F02CE2" w:rsidRDefault="00F02CE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F02CE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F02CE2">
        <w:tc>
          <w:tcPr>
            <w:tcW w:w="9571" w:type="dxa"/>
            <w:gridSpan w:val="4"/>
            <w:shd w:val="clear" w:color="auto" w:fill="DDD9C3" w:themeFill="background2" w:themeFillShade="E6"/>
          </w:tcPr>
          <w:p w:rsidR="00F02CE2" w:rsidRPr="00F02CE2" w:rsidRDefault="00F02CE2" w:rsidP="00F02CE2">
            <w:pPr>
              <w:widowControl w:val="0"/>
              <w:autoSpaceDE w:val="0"/>
              <w:autoSpaceDN w:val="0"/>
              <w:adjustRightInd w:val="0"/>
              <w:rPr>
                <w:rFonts w:ascii="Times New Roman" w:hAnsi="Times New Roman"/>
                <w:color w:val="000000"/>
              </w:rPr>
            </w:pPr>
            <w:r>
              <w:rPr>
                <w:rFonts w:ascii="Times New Roman" w:hAnsi="Times New Roman"/>
                <w:color w:val="000000"/>
              </w:rPr>
              <w:t>Расчетные показатели объектов местного значения муниципального района</w:t>
            </w:r>
          </w:p>
        </w:tc>
      </w:tr>
      <w:tr w:rsidR="00F02CE2" w:rsidTr="00F02CE2">
        <w:tc>
          <w:tcPr>
            <w:tcW w:w="9571" w:type="dxa"/>
            <w:gridSpan w:val="4"/>
            <w:shd w:val="clear" w:color="auto" w:fill="EAF1DD" w:themeFill="accent3" w:themeFillTint="33"/>
          </w:tcPr>
          <w:p w:rsidR="00F02CE2" w:rsidRPr="00F02CE2" w:rsidRDefault="00F02CE2" w:rsidP="00F02CE2">
            <w:pPr>
              <w:widowControl w:val="0"/>
              <w:autoSpaceDE w:val="0"/>
              <w:autoSpaceDN w:val="0"/>
              <w:adjustRightInd w:val="0"/>
              <w:rPr>
                <w:rFonts w:ascii="Times New Roman" w:hAnsi="Times New Roman"/>
                <w:color w:val="000000"/>
              </w:rPr>
            </w:pPr>
            <w:r w:rsidRPr="00F02CE2">
              <w:rPr>
                <w:rFonts w:ascii="Times New Roman" w:hAnsi="Times New Roman"/>
                <w:b/>
                <w:i/>
                <w:color w:val="000000"/>
              </w:rPr>
              <w:t>Объекты электроснабжения</w:t>
            </w:r>
            <w:r>
              <w:rPr>
                <w:rFonts w:ascii="Times New Roman" w:hAnsi="Times New Roman"/>
                <w:b/>
                <w:i/>
                <w:color w:val="000000"/>
              </w:rPr>
              <w:t>:</w:t>
            </w:r>
          </w:p>
        </w:tc>
      </w:tr>
      <w:tr w:rsidR="00F02CE2" w:rsidTr="00B8036D">
        <w:tc>
          <w:tcPr>
            <w:tcW w:w="9571" w:type="dxa"/>
            <w:gridSpan w:val="4"/>
          </w:tcPr>
          <w:p w:rsidR="00F02CE2" w:rsidRPr="00F02CE2" w:rsidRDefault="00F02CE2" w:rsidP="00F02CE2">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электроснабжения и максимально допустимого уровня территориальной доступности таких объектов для населения муниципального района:</w:t>
            </w:r>
          </w:p>
        </w:tc>
      </w:tr>
      <w:tr w:rsidR="00B8036D" w:rsidTr="00B8036D">
        <w:tc>
          <w:tcPr>
            <w:tcW w:w="5732" w:type="dxa"/>
          </w:tcPr>
          <w:p w:rsidR="00F02CE2" w:rsidRPr="00F02CE2" w:rsidRDefault="00F02CE2" w:rsidP="00F02CE2">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(укрупненные показатели расхода электроэнергии)</w:t>
            </w:r>
          </w:p>
        </w:tc>
        <w:tc>
          <w:tcPr>
            <w:tcW w:w="1898" w:type="dxa"/>
          </w:tcPr>
          <w:p w:rsidR="00F02CE2" w:rsidRPr="00F02CE2" w:rsidRDefault="00F02CE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кВт</w:t>
            </w:r>
            <w:r w:rsidR="00170C1F">
              <w:rPr>
                <w:rFonts w:ascii="Times New Roman" w:hAnsi="Times New Roman"/>
                <w:color w:val="000000"/>
              </w:rPr>
              <w:t>*ч/чел.в год</w:t>
            </w:r>
          </w:p>
        </w:tc>
        <w:tc>
          <w:tcPr>
            <w:tcW w:w="1127"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70C1F" w:rsidTr="00B8036D">
        <w:tc>
          <w:tcPr>
            <w:tcW w:w="5732" w:type="dxa"/>
          </w:tcPr>
          <w:p w:rsidR="00170C1F" w:rsidRPr="00F02CE2" w:rsidRDefault="00170C1F"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электроснабжения</w:t>
            </w:r>
          </w:p>
        </w:tc>
        <w:tc>
          <w:tcPr>
            <w:tcW w:w="3839" w:type="dxa"/>
            <w:gridSpan w:val="3"/>
          </w:tcPr>
          <w:p w:rsidR="00170C1F"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8036D" w:rsidTr="00B8036D">
        <w:tc>
          <w:tcPr>
            <w:tcW w:w="5732" w:type="dxa"/>
          </w:tcPr>
          <w:p w:rsidR="00F02CE2" w:rsidRPr="00F02CE2" w:rsidRDefault="00170C1F"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Ширина полос земель, предоставляемых на период строительства воздушных линий электропередачи</w:t>
            </w:r>
          </w:p>
        </w:tc>
        <w:tc>
          <w:tcPr>
            <w:tcW w:w="1898"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F02CE2" w:rsidRPr="00F02CE2" w:rsidRDefault="00170C1F" w:rsidP="00170C1F">
            <w:pPr>
              <w:widowControl w:val="0"/>
              <w:autoSpaceDE w:val="0"/>
              <w:autoSpaceDN w:val="0"/>
              <w:adjustRightInd w:val="0"/>
              <w:rPr>
                <w:rFonts w:ascii="Times New Roman" w:hAnsi="Times New Roman"/>
                <w:color w:val="000000"/>
              </w:rPr>
            </w:pPr>
            <w:r>
              <w:rPr>
                <w:rFonts w:ascii="Times New Roman" w:hAnsi="Times New Roman"/>
                <w:color w:val="000000"/>
              </w:rPr>
              <w:t>Площади земельных участков под опоры</w:t>
            </w:r>
          </w:p>
        </w:tc>
        <w:tc>
          <w:tcPr>
            <w:tcW w:w="1898"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70C1F">
              <w:rPr>
                <w:rFonts w:ascii="Times New Roman" w:hAnsi="Times New Roman"/>
                <w:color w:val="000000"/>
                <w:vertAlign w:val="superscript"/>
              </w:rPr>
              <w:t>2</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F02CE2" w:rsidRPr="00F02CE2" w:rsidRDefault="00170C1F"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Ширина полос земель, предоставляемых во временное краткосрочное пользование для кабельных линий электропередачи</w:t>
            </w:r>
          </w:p>
        </w:tc>
        <w:tc>
          <w:tcPr>
            <w:tcW w:w="1898"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F02CE2" w:rsidRPr="00F02CE2" w:rsidRDefault="00170C1F" w:rsidP="00F11B27">
            <w:pPr>
              <w:widowControl w:val="0"/>
              <w:autoSpaceDE w:val="0"/>
              <w:autoSpaceDN w:val="0"/>
              <w:adjustRightInd w:val="0"/>
              <w:rPr>
                <w:rFonts w:ascii="Times New Roman" w:hAnsi="Times New Roman"/>
                <w:color w:val="000000"/>
              </w:rPr>
            </w:pPr>
            <w:r>
              <w:rPr>
                <w:rFonts w:ascii="Times New Roman" w:hAnsi="Times New Roman"/>
                <w:color w:val="000000"/>
              </w:rPr>
              <w:t>Размеры охранных зон для линий электропередачи</w:t>
            </w:r>
          </w:p>
        </w:tc>
        <w:tc>
          <w:tcPr>
            <w:tcW w:w="1898"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F02CE2" w:rsidRPr="00F02CE2" w:rsidRDefault="00170C1F"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 электрических сетей</w:t>
            </w:r>
          </w:p>
        </w:tc>
        <w:tc>
          <w:tcPr>
            <w:tcW w:w="1898" w:type="dxa"/>
          </w:tcPr>
          <w:p w:rsidR="00F02CE2" w:rsidRPr="00F02CE2" w:rsidRDefault="005A2515" w:rsidP="00BF2F2E">
            <w:pPr>
              <w:widowControl w:val="0"/>
              <w:autoSpaceDE w:val="0"/>
              <w:autoSpaceDN w:val="0"/>
              <w:adjustRightInd w:val="0"/>
              <w:jc w:val="center"/>
              <w:rPr>
                <w:rFonts w:ascii="Times New Roman" w:hAnsi="Times New Roman"/>
                <w:color w:val="000000"/>
              </w:rPr>
            </w:pPr>
            <w:r>
              <w:rPr>
                <w:rFonts w:ascii="Times New Roman" w:hAnsi="Times New Roman"/>
                <w:color w:val="000000"/>
              </w:rPr>
              <w:t>п</w:t>
            </w:r>
            <w:r w:rsidR="00170C1F">
              <w:rPr>
                <w:rFonts w:ascii="Times New Roman" w:hAnsi="Times New Roman"/>
                <w:color w:val="000000"/>
              </w:rPr>
              <w:t xml:space="preserve">о таблице </w:t>
            </w:r>
            <w:r w:rsidR="00BF2F2E">
              <w:rPr>
                <w:rFonts w:ascii="Times New Roman" w:hAnsi="Times New Roman"/>
                <w:color w:val="000000"/>
              </w:rPr>
              <w:t>8</w:t>
            </w:r>
            <w:r w:rsidR="00170C1F">
              <w:rPr>
                <w:rFonts w:ascii="Times New Roman" w:hAnsi="Times New Roman"/>
                <w:color w:val="000000"/>
              </w:rPr>
              <w:t xml:space="preserve"> нормативов</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F02CE2" w:rsidRPr="00F02CE2" w:rsidRDefault="00170C1F"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 устройств для преобразования и распределения электроэнергии в энегосистемах</w:t>
            </w:r>
          </w:p>
        </w:tc>
        <w:tc>
          <w:tcPr>
            <w:tcW w:w="1898" w:type="dxa"/>
          </w:tcPr>
          <w:p w:rsidR="00F02CE2" w:rsidRPr="00F02CE2" w:rsidRDefault="005A2515" w:rsidP="00BF2F2E">
            <w:pPr>
              <w:widowControl w:val="0"/>
              <w:autoSpaceDE w:val="0"/>
              <w:autoSpaceDN w:val="0"/>
              <w:adjustRightInd w:val="0"/>
              <w:jc w:val="center"/>
              <w:rPr>
                <w:rFonts w:ascii="Times New Roman" w:hAnsi="Times New Roman"/>
                <w:color w:val="000000"/>
              </w:rPr>
            </w:pPr>
            <w:r>
              <w:rPr>
                <w:rFonts w:ascii="Times New Roman" w:hAnsi="Times New Roman"/>
                <w:color w:val="000000"/>
              </w:rPr>
              <w:t>п</w:t>
            </w:r>
            <w:r w:rsidR="00170C1F">
              <w:rPr>
                <w:rFonts w:ascii="Times New Roman" w:hAnsi="Times New Roman"/>
                <w:color w:val="000000"/>
              </w:rPr>
              <w:t xml:space="preserve">о таблице </w:t>
            </w:r>
            <w:r w:rsidR="00BF2F2E">
              <w:rPr>
                <w:rFonts w:ascii="Times New Roman" w:hAnsi="Times New Roman"/>
                <w:color w:val="000000"/>
              </w:rPr>
              <w:t>9</w:t>
            </w:r>
            <w:r w:rsidR="00170C1F">
              <w:rPr>
                <w:rFonts w:ascii="Times New Roman" w:hAnsi="Times New Roman"/>
                <w:color w:val="000000"/>
              </w:rPr>
              <w:t xml:space="preserve"> норматив</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170C1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70C1F" w:rsidTr="00170C1F">
        <w:tc>
          <w:tcPr>
            <w:tcW w:w="9571" w:type="dxa"/>
            <w:gridSpan w:val="4"/>
            <w:shd w:val="clear" w:color="auto" w:fill="EAF1DD" w:themeFill="accent3" w:themeFillTint="33"/>
          </w:tcPr>
          <w:p w:rsidR="00170C1F" w:rsidRPr="00F02CE2" w:rsidRDefault="00170C1F" w:rsidP="00170C1F">
            <w:pPr>
              <w:widowControl w:val="0"/>
              <w:autoSpaceDE w:val="0"/>
              <w:autoSpaceDN w:val="0"/>
              <w:adjustRightInd w:val="0"/>
              <w:rPr>
                <w:rFonts w:ascii="Times New Roman" w:hAnsi="Times New Roman"/>
                <w:color w:val="000000"/>
              </w:rPr>
            </w:pPr>
            <w:r>
              <w:rPr>
                <w:rFonts w:ascii="Times New Roman" w:hAnsi="Times New Roman"/>
                <w:color w:val="000000"/>
              </w:rPr>
              <w:t>Объекты газоснабжения:</w:t>
            </w:r>
          </w:p>
        </w:tc>
      </w:tr>
      <w:tr w:rsidR="00170C1F" w:rsidTr="00B8036D">
        <w:tc>
          <w:tcPr>
            <w:tcW w:w="9571" w:type="dxa"/>
            <w:gridSpan w:val="4"/>
          </w:tcPr>
          <w:p w:rsidR="00170C1F" w:rsidRPr="00F02CE2" w:rsidRDefault="00170C1F" w:rsidP="005A2515">
            <w:pPr>
              <w:widowControl w:val="0"/>
              <w:autoSpaceDE w:val="0"/>
              <w:autoSpaceDN w:val="0"/>
              <w:adjustRightInd w:val="0"/>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газоснабжения и максимально допустимого уровня территориальной доступности таких объектов для населения муниципального района:</w:t>
            </w:r>
          </w:p>
        </w:tc>
      </w:tr>
      <w:tr w:rsidR="00F02CE2" w:rsidTr="00B8036D">
        <w:tc>
          <w:tcPr>
            <w:tcW w:w="5732" w:type="dxa"/>
          </w:tcPr>
          <w:p w:rsidR="00F02CE2" w:rsidRPr="00F02CE2" w:rsidRDefault="005A2515" w:rsidP="005A25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объектов газоснабжения</w:t>
            </w:r>
          </w:p>
        </w:tc>
        <w:tc>
          <w:tcPr>
            <w:tcW w:w="1898"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5A2515">
              <w:rPr>
                <w:rFonts w:ascii="Times New Roman" w:hAnsi="Times New Roman"/>
                <w:color w:val="000000"/>
                <w:vertAlign w:val="superscript"/>
              </w:rPr>
              <w:t>3</w:t>
            </w:r>
            <w:r>
              <w:rPr>
                <w:rFonts w:ascii="Times New Roman" w:hAnsi="Times New Roman"/>
                <w:color w:val="000000"/>
              </w:rPr>
              <w:t>/год на 1 чел.</w:t>
            </w:r>
          </w:p>
        </w:tc>
        <w:tc>
          <w:tcPr>
            <w:tcW w:w="1127"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A2515" w:rsidTr="00B8036D">
        <w:tc>
          <w:tcPr>
            <w:tcW w:w="5732" w:type="dxa"/>
          </w:tcPr>
          <w:p w:rsidR="005A2515" w:rsidRPr="00F02CE2" w:rsidRDefault="005A2515" w:rsidP="005A25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газоснабжения</w:t>
            </w:r>
          </w:p>
        </w:tc>
        <w:tc>
          <w:tcPr>
            <w:tcW w:w="3839" w:type="dxa"/>
            <w:gridSpan w:val="3"/>
          </w:tcPr>
          <w:p w:rsidR="005A2515"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F02CE2" w:rsidTr="00B8036D">
        <w:tc>
          <w:tcPr>
            <w:tcW w:w="5732" w:type="dxa"/>
          </w:tcPr>
          <w:p w:rsidR="00F02CE2" w:rsidRPr="00F02CE2" w:rsidRDefault="005A2515" w:rsidP="005A2515">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 годовые расходы газа</w:t>
            </w:r>
          </w:p>
        </w:tc>
        <w:tc>
          <w:tcPr>
            <w:tcW w:w="1898" w:type="dxa"/>
          </w:tcPr>
          <w:p w:rsidR="00F02CE2" w:rsidRPr="00F02CE2" w:rsidRDefault="005A2515" w:rsidP="00BF2F2E">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110234">
              <w:rPr>
                <w:rFonts w:ascii="Times New Roman" w:hAnsi="Times New Roman"/>
                <w:color w:val="000000"/>
              </w:rPr>
              <w:t>1</w:t>
            </w:r>
            <w:r w:rsidR="00BF2F2E">
              <w:rPr>
                <w:rFonts w:ascii="Times New Roman" w:hAnsi="Times New Roman"/>
                <w:color w:val="000000"/>
              </w:rPr>
              <w:t>1</w:t>
            </w:r>
            <w:r>
              <w:rPr>
                <w:rFonts w:ascii="Times New Roman" w:hAnsi="Times New Roman"/>
                <w:color w:val="000000"/>
              </w:rPr>
              <w:t xml:space="preserve"> нормативов</w:t>
            </w:r>
          </w:p>
        </w:tc>
        <w:tc>
          <w:tcPr>
            <w:tcW w:w="1127"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B8036D">
        <w:tc>
          <w:tcPr>
            <w:tcW w:w="5732" w:type="dxa"/>
          </w:tcPr>
          <w:p w:rsidR="00F02CE2" w:rsidRPr="00F02CE2" w:rsidRDefault="005A2515" w:rsidP="00170C1F">
            <w:pPr>
              <w:widowControl w:val="0"/>
              <w:autoSpaceDE w:val="0"/>
              <w:autoSpaceDN w:val="0"/>
              <w:adjustRightInd w:val="0"/>
              <w:jc w:val="both"/>
              <w:rPr>
                <w:rFonts w:ascii="Times New Roman" w:hAnsi="Times New Roman"/>
                <w:color w:val="000000"/>
              </w:rPr>
            </w:pPr>
            <w:r>
              <w:rPr>
                <w:rFonts w:ascii="Times New Roman" w:hAnsi="Times New Roman"/>
                <w:color w:val="000000"/>
              </w:rPr>
              <w:t>Расстояния от отдельно стоящих пунктов редуцирования газа по горизонтали (в свету)</w:t>
            </w:r>
          </w:p>
        </w:tc>
        <w:tc>
          <w:tcPr>
            <w:tcW w:w="1898"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70C1F" w:rsidTr="00B8036D">
        <w:tc>
          <w:tcPr>
            <w:tcW w:w="5732" w:type="dxa"/>
          </w:tcPr>
          <w:p w:rsidR="00170C1F" w:rsidRPr="00F02CE2" w:rsidRDefault="005A2515" w:rsidP="00F11B27">
            <w:pPr>
              <w:widowControl w:val="0"/>
              <w:autoSpaceDE w:val="0"/>
              <w:autoSpaceDN w:val="0"/>
              <w:adjustRightInd w:val="0"/>
              <w:rPr>
                <w:rFonts w:ascii="Times New Roman" w:hAnsi="Times New Roman"/>
                <w:color w:val="000000"/>
              </w:rPr>
            </w:pPr>
            <w:r>
              <w:rPr>
                <w:rFonts w:ascii="Times New Roman" w:hAnsi="Times New Roman"/>
                <w:color w:val="000000"/>
              </w:rPr>
              <w:t>Противопожарные расстояния от газопроводов и объектов газораспределительной сети от объектов, не относящихся к ним</w:t>
            </w:r>
          </w:p>
        </w:tc>
        <w:tc>
          <w:tcPr>
            <w:tcW w:w="1898"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по СП 4.13130.2013</w:t>
            </w:r>
          </w:p>
        </w:tc>
        <w:tc>
          <w:tcPr>
            <w:tcW w:w="1127" w:type="dxa"/>
          </w:tcPr>
          <w:p w:rsidR="00170C1F" w:rsidRPr="00F02CE2" w:rsidRDefault="00170C1F" w:rsidP="00F02CE2">
            <w:pPr>
              <w:widowControl w:val="0"/>
              <w:autoSpaceDE w:val="0"/>
              <w:autoSpaceDN w:val="0"/>
              <w:adjustRightInd w:val="0"/>
              <w:jc w:val="center"/>
              <w:rPr>
                <w:rFonts w:ascii="Times New Roman" w:hAnsi="Times New Roman"/>
                <w:color w:val="000000"/>
              </w:rPr>
            </w:pPr>
          </w:p>
        </w:tc>
        <w:tc>
          <w:tcPr>
            <w:tcW w:w="814" w:type="dxa"/>
          </w:tcPr>
          <w:p w:rsidR="00170C1F" w:rsidRPr="00F02CE2" w:rsidRDefault="00170C1F" w:rsidP="00F02CE2">
            <w:pPr>
              <w:widowControl w:val="0"/>
              <w:autoSpaceDE w:val="0"/>
              <w:autoSpaceDN w:val="0"/>
              <w:adjustRightInd w:val="0"/>
              <w:jc w:val="center"/>
              <w:rPr>
                <w:rFonts w:ascii="Times New Roman" w:hAnsi="Times New Roman"/>
                <w:color w:val="000000"/>
              </w:rPr>
            </w:pPr>
          </w:p>
        </w:tc>
      </w:tr>
      <w:tr w:rsidR="00170C1F" w:rsidTr="00B8036D">
        <w:tc>
          <w:tcPr>
            <w:tcW w:w="5732" w:type="dxa"/>
          </w:tcPr>
          <w:p w:rsidR="00170C1F" w:rsidRPr="00F02CE2" w:rsidRDefault="005A2515" w:rsidP="005A2515">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и расчетные показатели градостроительного проектирования ГНС и ГНП</w:t>
            </w:r>
          </w:p>
        </w:tc>
        <w:tc>
          <w:tcPr>
            <w:tcW w:w="1898" w:type="dxa"/>
          </w:tcPr>
          <w:p w:rsidR="00170C1F" w:rsidRPr="00F02CE2" w:rsidRDefault="005A2515" w:rsidP="00BF2F2E">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110234">
              <w:rPr>
                <w:rFonts w:ascii="Times New Roman" w:hAnsi="Times New Roman"/>
                <w:color w:val="000000"/>
              </w:rPr>
              <w:t>1</w:t>
            </w:r>
            <w:r w:rsidR="00BF2F2E">
              <w:rPr>
                <w:rFonts w:ascii="Times New Roman" w:hAnsi="Times New Roman"/>
                <w:color w:val="000000"/>
              </w:rPr>
              <w:t>3</w:t>
            </w:r>
            <w:r>
              <w:rPr>
                <w:rFonts w:ascii="Times New Roman" w:hAnsi="Times New Roman"/>
                <w:color w:val="000000"/>
              </w:rPr>
              <w:t xml:space="preserve"> нормативов</w:t>
            </w:r>
          </w:p>
        </w:tc>
        <w:tc>
          <w:tcPr>
            <w:tcW w:w="1127"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A2515" w:rsidTr="005A2515">
        <w:tc>
          <w:tcPr>
            <w:tcW w:w="9571" w:type="dxa"/>
            <w:gridSpan w:val="4"/>
            <w:shd w:val="clear" w:color="auto" w:fill="DDD9C3" w:themeFill="background2" w:themeFillShade="E6"/>
          </w:tcPr>
          <w:p w:rsidR="005A2515" w:rsidRPr="00F02CE2" w:rsidRDefault="005A2515" w:rsidP="006874D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Автомобильные дороги местного значения вне границ населенных пунктов в границах </w:t>
            </w:r>
            <w:r w:rsidR="006874DD">
              <w:rPr>
                <w:rFonts w:ascii="Times New Roman" w:hAnsi="Times New Roman"/>
                <w:color w:val="000000"/>
              </w:rPr>
              <w:t>Кинешемского</w:t>
            </w:r>
            <w:r>
              <w:rPr>
                <w:rFonts w:ascii="Times New Roman" w:hAnsi="Times New Roman"/>
                <w:color w:val="000000"/>
              </w:rPr>
              <w:t xml:space="preserve"> муниципального района</w:t>
            </w:r>
          </w:p>
        </w:tc>
      </w:tr>
      <w:tr w:rsidR="00170C1F" w:rsidTr="00B8036D">
        <w:tc>
          <w:tcPr>
            <w:tcW w:w="5732" w:type="dxa"/>
          </w:tcPr>
          <w:p w:rsidR="00170C1F" w:rsidRPr="00F02CE2" w:rsidRDefault="005A2515" w:rsidP="006874D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Уровень автомобилизации в на территории </w:t>
            </w:r>
            <w:r w:rsidR="006874DD">
              <w:rPr>
                <w:rFonts w:ascii="Times New Roman" w:hAnsi="Times New Roman"/>
                <w:color w:val="000000"/>
              </w:rPr>
              <w:t xml:space="preserve">Кинешемского </w:t>
            </w:r>
            <w:r>
              <w:rPr>
                <w:rFonts w:ascii="Times New Roman" w:hAnsi="Times New Roman"/>
                <w:color w:val="000000"/>
              </w:rPr>
              <w:t>муниципального района</w:t>
            </w:r>
          </w:p>
        </w:tc>
        <w:tc>
          <w:tcPr>
            <w:tcW w:w="1898"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единиц/1000 чел.</w:t>
            </w:r>
          </w:p>
        </w:tc>
        <w:tc>
          <w:tcPr>
            <w:tcW w:w="1127"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A2515" w:rsidTr="00B8036D">
        <w:tc>
          <w:tcPr>
            <w:tcW w:w="9571" w:type="dxa"/>
            <w:gridSpan w:val="4"/>
          </w:tcPr>
          <w:p w:rsidR="005A2515" w:rsidRPr="00F02CE2" w:rsidRDefault="005A2515" w:rsidP="005A2515">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(основные расчетные параметры) и максимально допустимого уровня территориальной доступности автомобильных дорог местного значения вне границ населенных пунктов в границах муниципального района:</w:t>
            </w:r>
          </w:p>
        </w:tc>
      </w:tr>
      <w:tr w:rsidR="00170C1F" w:rsidTr="00B8036D">
        <w:tc>
          <w:tcPr>
            <w:tcW w:w="5732" w:type="dxa"/>
          </w:tcPr>
          <w:p w:rsidR="00170C1F" w:rsidRPr="00F02CE2" w:rsidRDefault="005A2515"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минимально допустимого уровня обеспеченности – основные расчетные параметры для автомобильных дорог</w:t>
            </w:r>
          </w:p>
        </w:tc>
        <w:tc>
          <w:tcPr>
            <w:tcW w:w="1898" w:type="dxa"/>
          </w:tcPr>
          <w:p w:rsidR="00170C1F" w:rsidRPr="00F02CE2" w:rsidRDefault="005A2515"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F2F2E">
              <w:rPr>
                <w:rFonts w:ascii="Times New Roman" w:hAnsi="Times New Roman"/>
                <w:color w:val="000000"/>
              </w:rPr>
              <w:t>16</w:t>
            </w:r>
            <w:r>
              <w:rPr>
                <w:rFonts w:ascii="Times New Roman" w:hAnsi="Times New Roman"/>
                <w:color w:val="000000"/>
              </w:rPr>
              <w:t xml:space="preserve"> нормативов</w:t>
            </w:r>
          </w:p>
        </w:tc>
        <w:tc>
          <w:tcPr>
            <w:tcW w:w="1127"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70C1F" w:rsidRPr="00F02CE2" w:rsidRDefault="005A25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автомобильлных дорог</w:t>
            </w:r>
          </w:p>
        </w:tc>
        <w:tc>
          <w:tcPr>
            <w:tcW w:w="3839" w:type="dxa"/>
            <w:gridSpan w:val="3"/>
          </w:tcPr>
          <w:p w:rsidR="00BA3BED"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170C1F" w:rsidTr="00B8036D">
        <w:tc>
          <w:tcPr>
            <w:tcW w:w="5732" w:type="dxa"/>
          </w:tcPr>
          <w:p w:rsidR="00170C1F"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Осредненные нормы отвода земель, необходимых для определения границы полосы отвода автомобильных дорог</w:t>
            </w:r>
          </w:p>
        </w:tc>
        <w:tc>
          <w:tcPr>
            <w:tcW w:w="1898"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 1 км автомобильной дороги</w:t>
            </w:r>
          </w:p>
        </w:tc>
        <w:tc>
          <w:tcPr>
            <w:tcW w:w="1127" w:type="dxa"/>
          </w:tcPr>
          <w:p w:rsidR="00170C1F" w:rsidRPr="00F02CE2" w:rsidRDefault="00170C1F" w:rsidP="00F02CE2">
            <w:pPr>
              <w:widowControl w:val="0"/>
              <w:autoSpaceDE w:val="0"/>
              <w:autoSpaceDN w:val="0"/>
              <w:adjustRightInd w:val="0"/>
              <w:jc w:val="center"/>
              <w:rPr>
                <w:rFonts w:ascii="Times New Roman" w:hAnsi="Times New Roman"/>
                <w:color w:val="000000"/>
              </w:rPr>
            </w:pPr>
          </w:p>
        </w:tc>
        <w:tc>
          <w:tcPr>
            <w:tcW w:w="814"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70C1F" w:rsidTr="00B8036D">
        <w:tc>
          <w:tcPr>
            <w:tcW w:w="5732" w:type="dxa"/>
          </w:tcPr>
          <w:p w:rsidR="00170C1F" w:rsidRPr="00F02CE2" w:rsidRDefault="00BA3BED" w:rsidP="00F11B27">
            <w:pPr>
              <w:widowControl w:val="0"/>
              <w:autoSpaceDE w:val="0"/>
              <w:autoSpaceDN w:val="0"/>
              <w:adjustRightInd w:val="0"/>
              <w:rPr>
                <w:rFonts w:ascii="Times New Roman" w:hAnsi="Times New Roman"/>
                <w:color w:val="000000"/>
              </w:rPr>
            </w:pPr>
            <w:r>
              <w:rPr>
                <w:rFonts w:ascii="Times New Roman" w:hAnsi="Times New Roman"/>
                <w:color w:val="000000"/>
              </w:rPr>
              <w:t>Ширина придорожной полосы</w:t>
            </w:r>
          </w:p>
        </w:tc>
        <w:tc>
          <w:tcPr>
            <w:tcW w:w="1898"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170C1F" w:rsidRPr="00F02CE2" w:rsidRDefault="00170C1F" w:rsidP="00F02CE2">
            <w:pPr>
              <w:widowControl w:val="0"/>
              <w:autoSpaceDE w:val="0"/>
              <w:autoSpaceDN w:val="0"/>
              <w:adjustRightInd w:val="0"/>
              <w:jc w:val="center"/>
              <w:rPr>
                <w:rFonts w:ascii="Times New Roman" w:hAnsi="Times New Roman"/>
                <w:color w:val="000000"/>
              </w:rPr>
            </w:pPr>
          </w:p>
        </w:tc>
        <w:tc>
          <w:tcPr>
            <w:tcW w:w="814"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70C1F" w:rsidTr="00B8036D">
        <w:tc>
          <w:tcPr>
            <w:tcW w:w="5732" w:type="dxa"/>
          </w:tcPr>
          <w:p w:rsidR="00170C1F" w:rsidRPr="00F02CE2" w:rsidRDefault="00BA3BED" w:rsidP="00F11B27">
            <w:pPr>
              <w:widowControl w:val="0"/>
              <w:autoSpaceDE w:val="0"/>
              <w:autoSpaceDN w:val="0"/>
              <w:adjustRightInd w:val="0"/>
              <w:rPr>
                <w:rFonts w:ascii="Times New Roman" w:hAnsi="Times New Roman"/>
                <w:color w:val="000000"/>
              </w:rPr>
            </w:pPr>
            <w:r>
              <w:rPr>
                <w:rFonts w:ascii="Times New Roman" w:hAnsi="Times New Roman"/>
                <w:color w:val="000000"/>
              </w:rPr>
              <w:t>Расстояние от бровки земельного полотна автомобильных дорог до застройки</w:t>
            </w:r>
          </w:p>
        </w:tc>
        <w:tc>
          <w:tcPr>
            <w:tcW w:w="1898"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170C1F" w:rsidRPr="00F02CE2" w:rsidRDefault="00170C1F" w:rsidP="00F02CE2">
            <w:pPr>
              <w:widowControl w:val="0"/>
              <w:autoSpaceDE w:val="0"/>
              <w:autoSpaceDN w:val="0"/>
              <w:adjustRightInd w:val="0"/>
              <w:jc w:val="center"/>
              <w:rPr>
                <w:rFonts w:ascii="Times New Roman" w:hAnsi="Times New Roman"/>
                <w:color w:val="000000"/>
              </w:rPr>
            </w:pPr>
          </w:p>
        </w:tc>
        <w:tc>
          <w:tcPr>
            <w:tcW w:w="814" w:type="dxa"/>
          </w:tcPr>
          <w:p w:rsidR="00170C1F"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B8036D">
        <w:tc>
          <w:tcPr>
            <w:tcW w:w="5732" w:type="dxa"/>
          </w:tcPr>
          <w:p w:rsidR="00F02CE2"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градостроительного проектирования мостовых сооружений (мостов, эстакад, галерей, труб, путепроводов)</w:t>
            </w:r>
          </w:p>
        </w:tc>
        <w:tc>
          <w:tcPr>
            <w:tcW w:w="1898" w:type="dxa"/>
          </w:tcPr>
          <w:p w:rsidR="00F02CE2" w:rsidRPr="00F02CE2" w:rsidRDefault="00BA3BED"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F2F2E">
              <w:rPr>
                <w:rFonts w:ascii="Times New Roman" w:hAnsi="Times New Roman"/>
                <w:color w:val="000000"/>
              </w:rPr>
              <w:t>21</w:t>
            </w:r>
            <w:r>
              <w:rPr>
                <w:rFonts w:ascii="Times New Roman" w:hAnsi="Times New Roman"/>
                <w:color w:val="000000"/>
              </w:rPr>
              <w:t xml:space="preserve"> нормативов</w:t>
            </w:r>
          </w:p>
        </w:tc>
        <w:tc>
          <w:tcPr>
            <w:tcW w:w="1127"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A3BED">
        <w:tc>
          <w:tcPr>
            <w:tcW w:w="9571" w:type="dxa"/>
            <w:gridSpan w:val="4"/>
            <w:shd w:val="clear" w:color="auto" w:fill="DDD9C3" w:themeFill="background2" w:themeFillShade="E6"/>
          </w:tcPr>
          <w:p w:rsidR="00BA3BED" w:rsidRPr="00F02CE2" w:rsidRDefault="00BA3BED" w:rsidP="00BA3BED">
            <w:pPr>
              <w:widowControl w:val="0"/>
              <w:autoSpaceDE w:val="0"/>
              <w:autoSpaceDN w:val="0"/>
              <w:adjustRightInd w:val="0"/>
              <w:rPr>
                <w:rFonts w:ascii="Times New Roman" w:hAnsi="Times New Roman"/>
                <w:color w:val="000000"/>
              </w:rPr>
            </w:pPr>
            <w:r>
              <w:rPr>
                <w:rFonts w:ascii="Times New Roman" w:hAnsi="Times New Roman"/>
                <w:color w:val="000000"/>
              </w:rPr>
              <w:t>Объекты дорожного сервиса:</w:t>
            </w:r>
          </w:p>
        </w:tc>
      </w:tr>
      <w:tr w:rsidR="00BA3BED" w:rsidTr="00B8036D">
        <w:tc>
          <w:tcPr>
            <w:tcW w:w="9571" w:type="dxa"/>
            <w:gridSpan w:val="4"/>
          </w:tcPr>
          <w:p w:rsidR="00BA3BED"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дорожного сервиса и максимально допустимого уровня территориальной доступности таких объектов для населения:</w:t>
            </w:r>
          </w:p>
        </w:tc>
      </w:tr>
      <w:tr w:rsidR="00F02CE2" w:rsidTr="00B8036D">
        <w:tc>
          <w:tcPr>
            <w:tcW w:w="5732" w:type="dxa"/>
          </w:tcPr>
          <w:p w:rsidR="00F02CE2"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автозаправочными станциями</w:t>
            </w:r>
          </w:p>
        </w:tc>
        <w:tc>
          <w:tcPr>
            <w:tcW w:w="1898" w:type="dxa"/>
          </w:tcPr>
          <w:p w:rsidR="00F02CE2" w:rsidRPr="00F02CE2" w:rsidRDefault="00BA3BED" w:rsidP="00BA3BED">
            <w:pPr>
              <w:widowControl w:val="0"/>
              <w:autoSpaceDE w:val="0"/>
              <w:autoSpaceDN w:val="0"/>
              <w:adjustRightInd w:val="0"/>
              <w:jc w:val="center"/>
              <w:rPr>
                <w:rFonts w:ascii="Times New Roman" w:hAnsi="Times New Roman"/>
                <w:color w:val="000000"/>
              </w:rPr>
            </w:pPr>
            <w:r>
              <w:rPr>
                <w:rFonts w:ascii="Times New Roman" w:hAnsi="Times New Roman"/>
                <w:color w:val="000000"/>
              </w:rPr>
              <w:t>колонка/1000 автомобилей</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B8036D">
        <w:tc>
          <w:tcPr>
            <w:tcW w:w="5732" w:type="dxa"/>
          </w:tcPr>
          <w:p w:rsidR="00F02CE2"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объектами по техническому обслуживанию автомобилей</w:t>
            </w:r>
          </w:p>
        </w:tc>
        <w:tc>
          <w:tcPr>
            <w:tcW w:w="1898"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пост/1000 легковых автомобилей</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B8036D">
        <w:tc>
          <w:tcPr>
            <w:tcW w:w="5732" w:type="dxa"/>
          </w:tcPr>
          <w:p w:rsidR="00F02CE2" w:rsidRPr="00F02CE2"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пунктами технического осмотра транспортных средств</w:t>
            </w:r>
          </w:p>
        </w:tc>
        <w:tc>
          <w:tcPr>
            <w:tcW w:w="1898"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диагностических линий/ район</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02CE2" w:rsidTr="00B8036D">
        <w:tc>
          <w:tcPr>
            <w:tcW w:w="5732" w:type="dxa"/>
          </w:tcPr>
          <w:p w:rsidR="00F02CE2" w:rsidRPr="00BA3BED" w:rsidRDefault="00BA3BED" w:rsidP="00F11B27">
            <w:pPr>
              <w:widowControl w:val="0"/>
              <w:autoSpaceDE w:val="0"/>
              <w:autoSpaceDN w:val="0"/>
              <w:adjustRightInd w:val="0"/>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площадками для отдыха на дорогах </w:t>
            </w:r>
            <w:r>
              <w:rPr>
                <w:rFonts w:ascii="Times New Roman" w:hAnsi="Times New Roman"/>
                <w:color w:val="000000"/>
                <w:lang w:val="en-US"/>
              </w:rPr>
              <w:t>IV</w:t>
            </w:r>
            <w:r w:rsidRPr="00BA3BED">
              <w:rPr>
                <w:rFonts w:ascii="Times New Roman" w:hAnsi="Times New Roman"/>
                <w:color w:val="000000"/>
              </w:rPr>
              <w:t>-</w:t>
            </w:r>
            <w:r>
              <w:rPr>
                <w:rFonts w:ascii="Times New Roman" w:hAnsi="Times New Roman"/>
                <w:color w:val="000000"/>
                <w:lang w:val="en-US"/>
              </w:rPr>
              <w:t>V</w:t>
            </w:r>
            <w:r>
              <w:rPr>
                <w:rFonts w:ascii="Times New Roman" w:hAnsi="Times New Roman"/>
                <w:color w:val="000000"/>
              </w:rPr>
              <w:t xml:space="preserve"> категорий</w:t>
            </w:r>
          </w:p>
        </w:tc>
        <w:tc>
          <w:tcPr>
            <w:tcW w:w="1898"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площадка/ км автомобильной дороги</w:t>
            </w:r>
          </w:p>
        </w:tc>
        <w:tc>
          <w:tcPr>
            <w:tcW w:w="1127" w:type="dxa"/>
          </w:tcPr>
          <w:p w:rsidR="00F02CE2" w:rsidRPr="00F02CE2" w:rsidRDefault="00F02CE2" w:rsidP="00F02CE2">
            <w:pPr>
              <w:widowControl w:val="0"/>
              <w:autoSpaceDE w:val="0"/>
              <w:autoSpaceDN w:val="0"/>
              <w:adjustRightInd w:val="0"/>
              <w:jc w:val="center"/>
              <w:rPr>
                <w:rFonts w:ascii="Times New Roman" w:hAnsi="Times New Roman"/>
                <w:color w:val="000000"/>
              </w:rPr>
            </w:pPr>
          </w:p>
        </w:tc>
        <w:tc>
          <w:tcPr>
            <w:tcW w:w="814" w:type="dxa"/>
          </w:tcPr>
          <w:p w:rsidR="00F02CE2" w:rsidRPr="00F02CE2"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BA3BED" w:rsidRDefault="00BA3BED" w:rsidP="00F11B27">
            <w:pPr>
              <w:widowControl w:val="0"/>
              <w:autoSpaceDE w:val="0"/>
              <w:autoSpaceDN w:val="0"/>
              <w:adjustRightInd w:val="0"/>
              <w:rPr>
                <w:rFonts w:ascii="Times New Roman" w:hAnsi="Times New Roman"/>
                <w:color w:val="000000"/>
              </w:rPr>
            </w:pPr>
            <w:r w:rsidRPr="00BA3BED">
              <w:rPr>
                <w:rFonts w:ascii="Times New Roman" w:hAnsi="Times New Roman"/>
                <w:color w:val="000000"/>
              </w:rPr>
              <w:t>- расчетные показатели минимально допустимого уровня обеспеченности гостиницами, мотелями</w:t>
            </w:r>
          </w:p>
        </w:tc>
        <w:tc>
          <w:tcPr>
            <w:tcW w:w="3839" w:type="dxa"/>
            <w:gridSpan w:val="3"/>
          </w:tcPr>
          <w:p w:rsidR="00BA3BED" w:rsidRPr="00BA3BED" w:rsidRDefault="00BA3BED" w:rsidP="00BA3BED">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A3BED" w:rsidTr="00B8036D">
        <w:tc>
          <w:tcPr>
            <w:tcW w:w="5732" w:type="dxa"/>
          </w:tcPr>
          <w:p w:rsidR="00BA3BED" w:rsidRPr="00BA3BED" w:rsidRDefault="00BA3BED" w:rsidP="00F11B27">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дорожного сервиса</w:t>
            </w:r>
          </w:p>
        </w:tc>
        <w:tc>
          <w:tcPr>
            <w:tcW w:w="3839" w:type="dxa"/>
            <w:gridSpan w:val="3"/>
          </w:tcPr>
          <w:p w:rsidR="00BA3BED" w:rsidRPr="00BA3BED"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A3BED" w:rsidTr="00B8036D">
        <w:tc>
          <w:tcPr>
            <w:tcW w:w="5732" w:type="dxa"/>
          </w:tcPr>
          <w:p w:rsidR="00BA3BED" w:rsidRPr="00BA3BED"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Нормы отвода земель, необходимых для размещения объектов дорожного сервиса</w:t>
            </w:r>
          </w:p>
        </w:tc>
        <w:tc>
          <w:tcPr>
            <w:tcW w:w="1898" w:type="dxa"/>
          </w:tcPr>
          <w:p w:rsidR="00BA3BED" w:rsidRPr="00BA3BED"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BA3BED"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Нормы отвода земель, необходимых для размещения объектов для обслуживания автомобильных дорог</w:t>
            </w:r>
          </w:p>
        </w:tc>
        <w:tc>
          <w:tcPr>
            <w:tcW w:w="1898" w:type="dxa"/>
          </w:tcPr>
          <w:p w:rsidR="00BA3BED" w:rsidRPr="00BA3BED"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BA3BE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Default="00BA3BED" w:rsidP="00BA3BED">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и расчетные показатели градостроительного проектирования объектов дорожного сервиса</w:t>
            </w:r>
          </w:p>
          <w:p w:rsidR="00B85114" w:rsidRPr="00BA3BED" w:rsidRDefault="00B85114" w:rsidP="00BA3BED">
            <w:pPr>
              <w:widowControl w:val="0"/>
              <w:autoSpaceDE w:val="0"/>
              <w:autoSpaceDN w:val="0"/>
              <w:adjustRightInd w:val="0"/>
              <w:jc w:val="both"/>
              <w:rPr>
                <w:rFonts w:ascii="Times New Roman" w:hAnsi="Times New Roman"/>
                <w:color w:val="000000"/>
              </w:rPr>
            </w:pPr>
          </w:p>
        </w:tc>
        <w:tc>
          <w:tcPr>
            <w:tcW w:w="1898" w:type="dxa"/>
          </w:tcPr>
          <w:p w:rsidR="00BA3BED" w:rsidRPr="00BA3BED" w:rsidRDefault="00BA3BED"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25</w:t>
            </w:r>
            <w:r>
              <w:rPr>
                <w:rFonts w:ascii="Times New Roman" w:hAnsi="Times New Roman"/>
                <w:color w:val="000000"/>
              </w:rPr>
              <w:t xml:space="preserve"> нормативов</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r>
      <w:tr w:rsidR="00BA3BED" w:rsidTr="00BA3BED">
        <w:tc>
          <w:tcPr>
            <w:tcW w:w="9571" w:type="dxa"/>
            <w:gridSpan w:val="4"/>
            <w:shd w:val="clear" w:color="auto" w:fill="DDD9C3" w:themeFill="background2" w:themeFillShade="E6"/>
          </w:tcPr>
          <w:p w:rsidR="00BA3BED" w:rsidRPr="00BA3BED" w:rsidRDefault="00BA3BED" w:rsidP="006874D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Объекты, необходимые для предоставления транспортных услуг населению, организации транспортного обслуживания населения между поселениями в границах </w:t>
            </w:r>
            <w:r w:rsidR="006874DD">
              <w:rPr>
                <w:rFonts w:ascii="Times New Roman" w:hAnsi="Times New Roman"/>
                <w:color w:val="000000"/>
              </w:rPr>
              <w:t>Кинешемского</w:t>
            </w:r>
            <w:r>
              <w:rPr>
                <w:rFonts w:ascii="Times New Roman" w:hAnsi="Times New Roman"/>
                <w:color w:val="000000"/>
              </w:rPr>
              <w:t xml:space="preserve"> муниципального района</w:t>
            </w:r>
          </w:p>
        </w:tc>
      </w:tr>
      <w:tr w:rsidR="00BA3BED" w:rsidTr="00B8036D">
        <w:tc>
          <w:tcPr>
            <w:tcW w:w="5732" w:type="dxa"/>
          </w:tcPr>
          <w:p w:rsidR="00BA3BED" w:rsidRPr="00BA3BE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Затраты времени на передвижение населения от мест проживания до мест работы</w:t>
            </w:r>
          </w:p>
        </w:tc>
        <w:tc>
          <w:tcPr>
            <w:tcW w:w="1898"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9571" w:type="dxa"/>
            <w:gridSpan w:val="4"/>
          </w:tcPr>
          <w:p w:rsidR="00B8036D" w:rsidRPr="00BA3BE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предоставления транспортных услуг населению, организации транспортного обслуживания населения между поселениями в границах муниципального района, и максимально допустимого уровня территориальной доступности таких объектов для населения муниципального района:</w:t>
            </w:r>
          </w:p>
        </w:tc>
      </w:tr>
      <w:tr w:rsidR="00B8036D" w:rsidTr="00B8036D">
        <w:tc>
          <w:tcPr>
            <w:tcW w:w="5732" w:type="dxa"/>
          </w:tcPr>
          <w:p w:rsidR="00B8036D" w:rsidRPr="00B8036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автобусными остановками на дорогах </w:t>
            </w:r>
            <w:r>
              <w:rPr>
                <w:rFonts w:ascii="Times New Roman" w:hAnsi="Times New Roman"/>
                <w:color w:val="000000"/>
                <w:lang w:val="en-US"/>
              </w:rPr>
              <w:t>IV</w:t>
            </w:r>
            <w:r w:rsidRPr="00B8036D">
              <w:rPr>
                <w:rFonts w:ascii="Times New Roman" w:hAnsi="Times New Roman"/>
                <w:color w:val="000000"/>
              </w:rPr>
              <w:t>-</w:t>
            </w:r>
            <w:r>
              <w:rPr>
                <w:rFonts w:ascii="Times New Roman" w:hAnsi="Times New Roman"/>
                <w:color w:val="000000"/>
                <w:lang w:val="en-US"/>
              </w:rPr>
              <w:t>V</w:t>
            </w:r>
            <w:r>
              <w:rPr>
                <w:rFonts w:ascii="Times New Roman" w:hAnsi="Times New Roman"/>
                <w:color w:val="000000"/>
              </w:rPr>
              <w:t xml:space="preserve"> категорий</w:t>
            </w:r>
          </w:p>
        </w:tc>
        <w:tc>
          <w:tcPr>
            <w:tcW w:w="3839" w:type="dxa"/>
            <w:gridSpan w:val="3"/>
          </w:tcPr>
          <w:p w:rsidR="00B8036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A3BED" w:rsidTr="00B8036D">
        <w:tc>
          <w:tcPr>
            <w:tcW w:w="5732" w:type="dxa"/>
          </w:tcPr>
          <w:p w:rsidR="00BA3BED" w:rsidRPr="00B8036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максимально допустимого уровня </w:t>
            </w:r>
            <w:r>
              <w:rPr>
                <w:rFonts w:ascii="Times New Roman" w:hAnsi="Times New Roman"/>
                <w:color w:val="000000"/>
              </w:rPr>
              <w:lastRenderedPageBreak/>
              <w:t xml:space="preserve">территориальной доступности автобусных остановок на дорогах </w:t>
            </w:r>
            <w:r>
              <w:rPr>
                <w:rFonts w:ascii="Times New Roman" w:hAnsi="Times New Roman"/>
                <w:color w:val="000000"/>
                <w:lang w:val="en-US"/>
              </w:rPr>
              <w:t>IV</w:t>
            </w:r>
            <w:r w:rsidRPr="00B8036D">
              <w:rPr>
                <w:rFonts w:ascii="Times New Roman" w:hAnsi="Times New Roman"/>
                <w:color w:val="000000"/>
              </w:rPr>
              <w:t>-</w:t>
            </w:r>
            <w:r>
              <w:rPr>
                <w:rFonts w:ascii="Times New Roman" w:hAnsi="Times New Roman"/>
                <w:color w:val="000000"/>
                <w:lang w:val="en-US"/>
              </w:rPr>
              <w:t>V</w:t>
            </w:r>
            <w:r>
              <w:rPr>
                <w:rFonts w:ascii="Times New Roman" w:hAnsi="Times New Roman"/>
                <w:color w:val="000000"/>
              </w:rPr>
              <w:t xml:space="preserve"> категорий</w:t>
            </w:r>
          </w:p>
        </w:tc>
        <w:tc>
          <w:tcPr>
            <w:tcW w:w="1898"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км</w:t>
            </w:r>
          </w:p>
        </w:tc>
        <w:tc>
          <w:tcPr>
            <w:tcW w:w="1127"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B8036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максимально допустимого уровня обеспеченности автовокзалами, автостанциями</w:t>
            </w:r>
          </w:p>
        </w:tc>
        <w:tc>
          <w:tcPr>
            <w:tcW w:w="1898"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объект/поселений</w:t>
            </w:r>
          </w:p>
        </w:tc>
        <w:tc>
          <w:tcPr>
            <w:tcW w:w="1127"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BA3BE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автовокзалов, автостанций</w:t>
            </w:r>
          </w:p>
        </w:tc>
        <w:tc>
          <w:tcPr>
            <w:tcW w:w="1898"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A3BED" w:rsidTr="00B8036D">
        <w:tc>
          <w:tcPr>
            <w:tcW w:w="5732" w:type="dxa"/>
          </w:tcPr>
          <w:p w:rsidR="00BA3BED" w:rsidRPr="00BA3BED" w:rsidRDefault="00B8036D" w:rsidP="00B8036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автобусными парками</w:t>
            </w:r>
          </w:p>
        </w:tc>
        <w:tc>
          <w:tcPr>
            <w:tcW w:w="1898" w:type="dxa"/>
          </w:tcPr>
          <w:p w:rsidR="00B8036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w:t>
            </w:r>
          </w:p>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транспортное предприятие</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8036D" w:rsidTr="00B8036D">
        <w:tc>
          <w:tcPr>
            <w:tcW w:w="5732" w:type="dxa"/>
          </w:tcPr>
          <w:p w:rsidR="00B8036D" w:rsidRPr="00BA3BED" w:rsidRDefault="00B8036D" w:rsidP="00F11B27">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автобусных парков</w:t>
            </w:r>
          </w:p>
        </w:tc>
        <w:tc>
          <w:tcPr>
            <w:tcW w:w="3839" w:type="dxa"/>
            <w:gridSpan w:val="3"/>
          </w:tcPr>
          <w:p w:rsidR="00B8036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A3BED" w:rsidTr="00B8036D">
        <w:tc>
          <w:tcPr>
            <w:tcW w:w="5732" w:type="dxa"/>
          </w:tcPr>
          <w:p w:rsidR="00BA3BED" w:rsidRPr="00BA3BED" w:rsidRDefault="00B8036D"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площадками межрейсового отстоя</w:t>
            </w:r>
          </w:p>
        </w:tc>
        <w:tc>
          <w:tcPr>
            <w:tcW w:w="1898" w:type="dxa"/>
          </w:tcPr>
          <w:p w:rsidR="00BA3BED" w:rsidRPr="00BA3BED" w:rsidRDefault="00B803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объект/маршрут</w:t>
            </w:r>
          </w:p>
        </w:tc>
        <w:tc>
          <w:tcPr>
            <w:tcW w:w="1127" w:type="dxa"/>
          </w:tcPr>
          <w:p w:rsidR="00BA3BED" w:rsidRPr="00BA3BED" w:rsidRDefault="00BA3BED" w:rsidP="00F02CE2">
            <w:pPr>
              <w:widowControl w:val="0"/>
              <w:autoSpaceDE w:val="0"/>
              <w:autoSpaceDN w:val="0"/>
              <w:adjustRightInd w:val="0"/>
              <w:jc w:val="center"/>
              <w:rPr>
                <w:rFonts w:ascii="Times New Roman" w:hAnsi="Times New Roman"/>
                <w:color w:val="000000"/>
              </w:rPr>
            </w:pPr>
          </w:p>
        </w:tc>
        <w:tc>
          <w:tcPr>
            <w:tcW w:w="814" w:type="dxa"/>
          </w:tcPr>
          <w:p w:rsidR="00BA3BED"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C00A15">
        <w:tc>
          <w:tcPr>
            <w:tcW w:w="5732" w:type="dxa"/>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площадок межрейсового отстоя</w:t>
            </w:r>
          </w:p>
        </w:tc>
        <w:tc>
          <w:tcPr>
            <w:tcW w:w="3839" w:type="dxa"/>
            <w:gridSpan w:val="3"/>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C16279" w:rsidTr="00B8036D">
        <w:tc>
          <w:tcPr>
            <w:tcW w:w="5732" w:type="dxa"/>
          </w:tcPr>
          <w:p w:rsidR="00C16279" w:rsidRPr="00BA3BED" w:rsidRDefault="00C16279"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станциями технического обслуживания общественного пассажирского транспорта</w:t>
            </w:r>
          </w:p>
        </w:tc>
        <w:tc>
          <w:tcPr>
            <w:tcW w:w="1898"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транспортное предприятие</w:t>
            </w:r>
          </w:p>
        </w:tc>
        <w:tc>
          <w:tcPr>
            <w:tcW w:w="1127" w:type="dxa"/>
          </w:tcPr>
          <w:p w:rsidR="00C16279" w:rsidRPr="00BA3BED" w:rsidRDefault="00C16279" w:rsidP="00F02CE2">
            <w:pPr>
              <w:widowControl w:val="0"/>
              <w:autoSpaceDE w:val="0"/>
              <w:autoSpaceDN w:val="0"/>
              <w:adjustRightInd w:val="0"/>
              <w:jc w:val="center"/>
              <w:rPr>
                <w:rFonts w:ascii="Times New Roman" w:hAnsi="Times New Roman"/>
                <w:color w:val="000000"/>
              </w:rPr>
            </w:pPr>
          </w:p>
        </w:tc>
        <w:tc>
          <w:tcPr>
            <w:tcW w:w="814"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C00A15">
        <w:tc>
          <w:tcPr>
            <w:tcW w:w="5732" w:type="dxa"/>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станций технического обслуживания общественного пассажирского транспорта</w:t>
            </w:r>
          </w:p>
        </w:tc>
        <w:tc>
          <w:tcPr>
            <w:tcW w:w="3839" w:type="dxa"/>
            <w:gridSpan w:val="3"/>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C16279" w:rsidTr="00B8036D">
        <w:tc>
          <w:tcPr>
            <w:tcW w:w="5732" w:type="dxa"/>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Нормы отвода земель, необходимых для размещения объектов по обслуживанию пассажирских перевозок на автомобильных дорогах</w:t>
            </w:r>
          </w:p>
        </w:tc>
        <w:tc>
          <w:tcPr>
            <w:tcW w:w="1898"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C16279" w:rsidRPr="00BA3BED" w:rsidRDefault="00C16279" w:rsidP="00F02CE2">
            <w:pPr>
              <w:widowControl w:val="0"/>
              <w:autoSpaceDE w:val="0"/>
              <w:autoSpaceDN w:val="0"/>
              <w:adjustRightInd w:val="0"/>
              <w:jc w:val="center"/>
              <w:rPr>
                <w:rFonts w:ascii="Times New Roman" w:hAnsi="Times New Roman"/>
                <w:color w:val="000000"/>
              </w:rPr>
            </w:pPr>
          </w:p>
        </w:tc>
        <w:tc>
          <w:tcPr>
            <w:tcW w:w="814"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B8036D">
        <w:tc>
          <w:tcPr>
            <w:tcW w:w="5732" w:type="dxa"/>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и расчетные показатели градостроительного проектирования объектов материально-технической базы</w:t>
            </w:r>
          </w:p>
        </w:tc>
        <w:tc>
          <w:tcPr>
            <w:tcW w:w="1898" w:type="dxa"/>
          </w:tcPr>
          <w:p w:rsidR="00C16279" w:rsidRPr="00BA3BED" w:rsidRDefault="00C16279"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26</w:t>
            </w:r>
            <w:r>
              <w:rPr>
                <w:rFonts w:ascii="Times New Roman" w:hAnsi="Times New Roman"/>
                <w:color w:val="000000"/>
              </w:rPr>
              <w:t xml:space="preserve"> нормативов</w:t>
            </w:r>
          </w:p>
        </w:tc>
        <w:tc>
          <w:tcPr>
            <w:tcW w:w="1127" w:type="dxa"/>
          </w:tcPr>
          <w:p w:rsidR="00C16279" w:rsidRPr="00BA3BED" w:rsidRDefault="00C16279" w:rsidP="00F02CE2">
            <w:pPr>
              <w:widowControl w:val="0"/>
              <w:autoSpaceDE w:val="0"/>
              <w:autoSpaceDN w:val="0"/>
              <w:adjustRightInd w:val="0"/>
              <w:jc w:val="center"/>
              <w:rPr>
                <w:rFonts w:ascii="Times New Roman" w:hAnsi="Times New Roman"/>
                <w:color w:val="000000"/>
              </w:rPr>
            </w:pPr>
          </w:p>
        </w:tc>
        <w:tc>
          <w:tcPr>
            <w:tcW w:w="814"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B8036D">
        <w:tc>
          <w:tcPr>
            <w:tcW w:w="5732" w:type="dxa"/>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Размеры санитарно-защитных зон от объектов по обслуживанию пассажирских перевозок</w:t>
            </w:r>
          </w:p>
        </w:tc>
        <w:tc>
          <w:tcPr>
            <w:tcW w:w="1898"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16279" w:rsidRPr="00BA3BED" w:rsidRDefault="00C1627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C16279">
        <w:tc>
          <w:tcPr>
            <w:tcW w:w="9571" w:type="dxa"/>
            <w:gridSpan w:val="4"/>
            <w:shd w:val="clear" w:color="auto" w:fill="DDD9C3" w:themeFill="background2" w:themeFillShade="E6"/>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образования:</w:t>
            </w:r>
          </w:p>
        </w:tc>
      </w:tr>
      <w:tr w:rsidR="00C16279" w:rsidTr="00C00A15">
        <w:tc>
          <w:tcPr>
            <w:tcW w:w="9571" w:type="dxa"/>
            <w:gridSpan w:val="4"/>
          </w:tcPr>
          <w:p w:rsidR="00C16279" w:rsidRPr="00BA3BED" w:rsidRDefault="00C16279" w:rsidP="00C16279">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а также размеры земельных участков:</w:t>
            </w:r>
          </w:p>
        </w:tc>
      </w:tr>
      <w:tr w:rsidR="00C16279" w:rsidTr="00B8036D">
        <w:tc>
          <w:tcPr>
            <w:tcW w:w="5732" w:type="dxa"/>
          </w:tcPr>
          <w:p w:rsidR="00C16279" w:rsidRPr="00BA3BED" w:rsidRDefault="00C16279"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w:t>
            </w:r>
            <w:r w:rsidR="00E64066">
              <w:rPr>
                <w:rFonts w:ascii="Times New Roman" w:hAnsi="Times New Roman"/>
                <w:color w:val="000000"/>
              </w:rPr>
              <w:t>дошкольными образовательными организациями</w:t>
            </w:r>
          </w:p>
        </w:tc>
        <w:tc>
          <w:tcPr>
            <w:tcW w:w="1898"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человек</w:t>
            </w:r>
          </w:p>
        </w:tc>
        <w:tc>
          <w:tcPr>
            <w:tcW w:w="1127"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B8036D">
        <w:tc>
          <w:tcPr>
            <w:tcW w:w="5732" w:type="dxa"/>
          </w:tcPr>
          <w:p w:rsidR="00C16279" w:rsidRPr="00BA3BED" w:rsidRDefault="00E64066" w:rsidP="00E64066">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дошкольных образовательных организаций</w:t>
            </w:r>
          </w:p>
        </w:tc>
        <w:tc>
          <w:tcPr>
            <w:tcW w:w="1898"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16279" w:rsidTr="00B8036D">
        <w:tc>
          <w:tcPr>
            <w:tcW w:w="5732" w:type="dxa"/>
          </w:tcPr>
          <w:p w:rsidR="00C16279" w:rsidRPr="00BA3BED" w:rsidRDefault="00E64066" w:rsidP="00E64066">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дошкольных образовательных организаций</w:t>
            </w:r>
          </w:p>
        </w:tc>
        <w:tc>
          <w:tcPr>
            <w:tcW w:w="1898"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C16279" w:rsidRPr="00BA3BED" w:rsidRDefault="00C16279" w:rsidP="00F02CE2">
            <w:pPr>
              <w:widowControl w:val="0"/>
              <w:autoSpaceDE w:val="0"/>
              <w:autoSpaceDN w:val="0"/>
              <w:adjustRightInd w:val="0"/>
              <w:jc w:val="center"/>
              <w:rPr>
                <w:rFonts w:ascii="Times New Roman" w:hAnsi="Times New Roman"/>
                <w:color w:val="000000"/>
              </w:rPr>
            </w:pPr>
          </w:p>
        </w:tc>
        <w:tc>
          <w:tcPr>
            <w:tcW w:w="814" w:type="dxa"/>
          </w:tcPr>
          <w:p w:rsidR="00C16279"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64066" w:rsidTr="00B8036D">
        <w:tc>
          <w:tcPr>
            <w:tcW w:w="5732" w:type="dxa"/>
          </w:tcPr>
          <w:p w:rsidR="00E64066" w:rsidRPr="00BA3BED" w:rsidRDefault="00E64066"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общеобразовательными организациями, реализующими программу дошкольного образования (детские сады-школы, дошкольные группы в составе общеобразовательных школ)</w:t>
            </w:r>
          </w:p>
        </w:tc>
        <w:tc>
          <w:tcPr>
            <w:tcW w:w="1898"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человек</w:t>
            </w:r>
          </w:p>
        </w:tc>
        <w:tc>
          <w:tcPr>
            <w:tcW w:w="1127"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64066" w:rsidTr="00B8036D">
        <w:tc>
          <w:tcPr>
            <w:tcW w:w="5732" w:type="dxa"/>
          </w:tcPr>
          <w:p w:rsidR="00E64066" w:rsidRPr="00BA3BED" w:rsidRDefault="00E64066"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общеобразовательных организаций, реализующих программу дошкольного образования</w:t>
            </w:r>
          </w:p>
        </w:tc>
        <w:tc>
          <w:tcPr>
            <w:tcW w:w="1898"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64066" w:rsidTr="00B8036D">
        <w:tc>
          <w:tcPr>
            <w:tcW w:w="5732" w:type="dxa"/>
          </w:tcPr>
          <w:p w:rsidR="00E64066" w:rsidRPr="00BA3BED" w:rsidRDefault="00E64066"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общеобразовательных организаций, реализующих программу дошкольного образования</w:t>
            </w:r>
          </w:p>
        </w:tc>
        <w:tc>
          <w:tcPr>
            <w:tcW w:w="1898"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E64066" w:rsidRPr="00BA3BED" w:rsidRDefault="00E64066" w:rsidP="00C00A15">
            <w:pPr>
              <w:widowControl w:val="0"/>
              <w:autoSpaceDE w:val="0"/>
              <w:autoSpaceDN w:val="0"/>
              <w:adjustRightInd w:val="0"/>
              <w:jc w:val="center"/>
              <w:rPr>
                <w:rFonts w:ascii="Times New Roman" w:hAnsi="Times New Roman"/>
                <w:color w:val="000000"/>
              </w:rPr>
            </w:pPr>
          </w:p>
        </w:tc>
        <w:tc>
          <w:tcPr>
            <w:tcW w:w="814"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64066" w:rsidTr="00B8036D">
        <w:tc>
          <w:tcPr>
            <w:tcW w:w="5732" w:type="dxa"/>
          </w:tcPr>
          <w:p w:rsidR="00E64066" w:rsidRPr="00BA3BED" w:rsidRDefault="00E64066"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общеобразовательными организациями с </w:t>
            </w:r>
            <w:r>
              <w:rPr>
                <w:rFonts w:ascii="Times New Roman" w:hAnsi="Times New Roman"/>
                <w:color w:val="000000"/>
              </w:rPr>
              <w:lastRenderedPageBreak/>
              <w:t>интернатом, интернатами для общеобразовательных организаций</w:t>
            </w:r>
          </w:p>
        </w:tc>
        <w:tc>
          <w:tcPr>
            <w:tcW w:w="1898" w:type="dxa"/>
          </w:tcPr>
          <w:p w:rsidR="00E64066" w:rsidRPr="00BA3BED" w:rsidRDefault="00E64066"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мест/1000 человек</w:t>
            </w:r>
          </w:p>
        </w:tc>
        <w:tc>
          <w:tcPr>
            <w:tcW w:w="1127" w:type="dxa"/>
          </w:tcPr>
          <w:p w:rsidR="00E64066" w:rsidRPr="00BA3BED" w:rsidRDefault="00E64066" w:rsidP="00C00A15">
            <w:pPr>
              <w:widowControl w:val="0"/>
              <w:autoSpaceDE w:val="0"/>
              <w:autoSpaceDN w:val="0"/>
              <w:adjustRightInd w:val="0"/>
              <w:jc w:val="center"/>
              <w:rPr>
                <w:rFonts w:ascii="Times New Roman" w:hAnsi="Times New Roman"/>
                <w:color w:val="000000"/>
              </w:rPr>
            </w:pPr>
          </w:p>
        </w:tc>
        <w:tc>
          <w:tcPr>
            <w:tcW w:w="814" w:type="dxa"/>
          </w:tcPr>
          <w:p w:rsidR="00E64066" w:rsidRPr="00BA3BED" w:rsidRDefault="00E64066" w:rsidP="00C00A15">
            <w:pPr>
              <w:widowControl w:val="0"/>
              <w:autoSpaceDE w:val="0"/>
              <w:autoSpaceDN w:val="0"/>
              <w:adjustRightInd w:val="0"/>
              <w:jc w:val="center"/>
              <w:rPr>
                <w:rFonts w:ascii="Times New Roman" w:hAnsi="Times New Roman"/>
                <w:color w:val="000000"/>
              </w:rPr>
            </w:pPr>
          </w:p>
        </w:tc>
      </w:tr>
      <w:tr w:rsidR="00E64066" w:rsidTr="00C00A15">
        <w:tc>
          <w:tcPr>
            <w:tcW w:w="5732" w:type="dxa"/>
          </w:tcPr>
          <w:p w:rsidR="00E64066" w:rsidRPr="00BA3BED" w:rsidRDefault="00E64066" w:rsidP="00E64066">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максимально допустимого уровня территориальной доступности общеобразовательными организациями с интернатом, интернатами для общеобразовательных организаций</w:t>
            </w:r>
          </w:p>
        </w:tc>
        <w:tc>
          <w:tcPr>
            <w:tcW w:w="3839" w:type="dxa"/>
            <w:gridSpan w:val="3"/>
          </w:tcPr>
          <w:p w:rsidR="00E64066" w:rsidRPr="00BA3BED" w:rsidRDefault="00E6406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E64066" w:rsidTr="00B8036D">
        <w:tc>
          <w:tcPr>
            <w:tcW w:w="5732" w:type="dxa"/>
          </w:tcPr>
          <w:p w:rsidR="00E64066" w:rsidRPr="00BA3BED" w:rsidRDefault="00E64066"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общеобразовательных организаций</w:t>
            </w:r>
            <w:r w:rsidR="00505651">
              <w:rPr>
                <w:rFonts w:ascii="Times New Roman" w:hAnsi="Times New Roman"/>
                <w:color w:val="000000"/>
              </w:rPr>
              <w:t xml:space="preserve"> с интернатом, интернатами для общеобразовательных организаций</w:t>
            </w:r>
          </w:p>
        </w:tc>
        <w:tc>
          <w:tcPr>
            <w:tcW w:w="1898" w:type="dxa"/>
          </w:tcPr>
          <w:p w:rsidR="00E64066"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E64066" w:rsidRPr="00BA3BED" w:rsidRDefault="00E64066" w:rsidP="00F02CE2">
            <w:pPr>
              <w:widowControl w:val="0"/>
              <w:autoSpaceDE w:val="0"/>
              <w:autoSpaceDN w:val="0"/>
              <w:adjustRightInd w:val="0"/>
              <w:jc w:val="center"/>
              <w:rPr>
                <w:rFonts w:ascii="Times New Roman" w:hAnsi="Times New Roman"/>
                <w:color w:val="000000"/>
              </w:rPr>
            </w:pPr>
          </w:p>
        </w:tc>
        <w:tc>
          <w:tcPr>
            <w:tcW w:w="814" w:type="dxa"/>
          </w:tcPr>
          <w:p w:rsidR="00E64066" w:rsidRPr="00BA3BED" w:rsidRDefault="00E64066" w:rsidP="00F02CE2">
            <w:pPr>
              <w:widowControl w:val="0"/>
              <w:autoSpaceDE w:val="0"/>
              <w:autoSpaceDN w:val="0"/>
              <w:adjustRightInd w:val="0"/>
              <w:jc w:val="center"/>
              <w:rPr>
                <w:rFonts w:ascii="Times New Roman" w:hAnsi="Times New Roman"/>
                <w:color w:val="000000"/>
              </w:rPr>
            </w:pPr>
          </w:p>
        </w:tc>
      </w:tr>
      <w:tr w:rsidR="00505651" w:rsidTr="00B8036D">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образовательными организациями дополнительного образования детей</w:t>
            </w:r>
          </w:p>
        </w:tc>
        <w:tc>
          <w:tcPr>
            <w:tcW w:w="1898"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от общего числа</w:t>
            </w:r>
          </w:p>
        </w:tc>
        <w:tc>
          <w:tcPr>
            <w:tcW w:w="1127"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B8036D">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образовательными организациями дополнительного образования детей</w:t>
            </w:r>
          </w:p>
        </w:tc>
        <w:tc>
          <w:tcPr>
            <w:tcW w:w="1898"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B8036D">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образовательными организациями дополнительного образования детей</w:t>
            </w:r>
          </w:p>
        </w:tc>
        <w:tc>
          <w:tcPr>
            <w:tcW w:w="1898"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505651" w:rsidRPr="00BA3BED" w:rsidRDefault="00505651" w:rsidP="00F02CE2">
            <w:pPr>
              <w:widowControl w:val="0"/>
              <w:autoSpaceDE w:val="0"/>
              <w:autoSpaceDN w:val="0"/>
              <w:adjustRightInd w:val="0"/>
              <w:jc w:val="center"/>
              <w:rPr>
                <w:rFonts w:ascii="Times New Roman" w:hAnsi="Times New Roman"/>
                <w:color w:val="000000"/>
              </w:rPr>
            </w:pPr>
          </w:p>
        </w:tc>
        <w:tc>
          <w:tcPr>
            <w:tcW w:w="814"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C00A15">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и максимально допустимого уровня территориальной доступности детских лагерей</w:t>
            </w:r>
          </w:p>
        </w:tc>
        <w:tc>
          <w:tcPr>
            <w:tcW w:w="3839" w:type="dxa"/>
            <w:gridSpan w:val="3"/>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505651" w:rsidTr="00B8036D">
        <w:tc>
          <w:tcPr>
            <w:tcW w:w="5732" w:type="dxa"/>
          </w:tcPr>
          <w:p w:rsidR="00505651" w:rsidRPr="00BA3BED" w:rsidRDefault="00505651" w:rsidP="00F11B27">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детских лагерей</w:t>
            </w:r>
          </w:p>
        </w:tc>
        <w:tc>
          <w:tcPr>
            <w:tcW w:w="1898"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505651" w:rsidRPr="00BA3BED" w:rsidRDefault="00505651" w:rsidP="00C00A15">
            <w:pPr>
              <w:widowControl w:val="0"/>
              <w:autoSpaceDE w:val="0"/>
              <w:autoSpaceDN w:val="0"/>
              <w:adjustRightInd w:val="0"/>
              <w:jc w:val="center"/>
              <w:rPr>
                <w:rFonts w:ascii="Times New Roman" w:hAnsi="Times New Roman"/>
                <w:color w:val="000000"/>
              </w:rPr>
            </w:pPr>
          </w:p>
        </w:tc>
        <w:tc>
          <w:tcPr>
            <w:tcW w:w="814"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C00A15">
        <w:tc>
          <w:tcPr>
            <w:tcW w:w="5732" w:type="dxa"/>
          </w:tcPr>
          <w:p w:rsidR="00505651" w:rsidRPr="00BA3BED" w:rsidRDefault="00505651"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и максимально допустимого уровня территориальной доступности молодежных лагерей</w:t>
            </w:r>
          </w:p>
        </w:tc>
        <w:tc>
          <w:tcPr>
            <w:tcW w:w="3839" w:type="dxa"/>
            <w:gridSpan w:val="3"/>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505651" w:rsidTr="00B8036D">
        <w:tc>
          <w:tcPr>
            <w:tcW w:w="5732" w:type="dxa"/>
          </w:tcPr>
          <w:p w:rsidR="00505651" w:rsidRPr="00BA3BED" w:rsidRDefault="00505651" w:rsidP="00C00A15">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молодежных лагерей</w:t>
            </w:r>
          </w:p>
        </w:tc>
        <w:tc>
          <w:tcPr>
            <w:tcW w:w="1898"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505651" w:rsidRPr="00BA3BED" w:rsidRDefault="00505651" w:rsidP="00C00A15">
            <w:pPr>
              <w:widowControl w:val="0"/>
              <w:autoSpaceDE w:val="0"/>
              <w:autoSpaceDN w:val="0"/>
              <w:adjustRightInd w:val="0"/>
              <w:jc w:val="center"/>
              <w:rPr>
                <w:rFonts w:ascii="Times New Roman" w:hAnsi="Times New Roman"/>
                <w:color w:val="000000"/>
              </w:rPr>
            </w:pPr>
          </w:p>
        </w:tc>
        <w:tc>
          <w:tcPr>
            <w:tcW w:w="814"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C00A15">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и максимально допустимого уровня территориальной доступности оздоровительных лагерей для старшекласников</w:t>
            </w:r>
          </w:p>
        </w:tc>
        <w:tc>
          <w:tcPr>
            <w:tcW w:w="3839" w:type="dxa"/>
            <w:gridSpan w:val="3"/>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505651" w:rsidTr="00B8036D">
        <w:tc>
          <w:tcPr>
            <w:tcW w:w="5732" w:type="dxa"/>
          </w:tcPr>
          <w:p w:rsidR="00505651" w:rsidRPr="00BA3BED" w:rsidRDefault="00505651" w:rsidP="00505651">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оздоровительных лагерей для старшекласников</w:t>
            </w:r>
          </w:p>
        </w:tc>
        <w:tc>
          <w:tcPr>
            <w:tcW w:w="1898"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64066">
              <w:rPr>
                <w:rFonts w:ascii="Times New Roman" w:hAnsi="Times New Roman"/>
                <w:color w:val="000000"/>
                <w:vertAlign w:val="superscript"/>
              </w:rPr>
              <w:t>2</w:t>
            </w:r>
            <w:r>
              <w:rPr>
                <w:rFonts w:ascii="Times New Roman" w:hAnsi="Times New Roman"/>
                <w:color w:val="000000"/>
              </w:rPr>
              <w:t>/место</w:t>
            </w:r>
          </w:p>
        </w:tc>
        <w:tc>
          <w:tcPr>
            <w:tcW w:w="1127" w:type="dxa"/>
          </w:tcPr>
          <w:p w:rsidR="00505651" w:rsidRPr="00BA3BED" w:rsidRDefault="00505651" w:rsidP="00C00A15">
            <w:pPr>
              <w:widowControl w:val="0"/>
              <w:autoSpaceDE w:val="0"/>
              <w:autoSpaceDN w:val="0"/>
              <w:adjustRightInd w:val="0"/>
              <w:jc w:val="center"/>
              <w:rPr>
                <w:rFonts w:ascii="Times New Roman" w:hAnsi="Times New Roman"/>
                <w:color w:val="000000"/>
              </w:rPr>
            </w:pPr>
          </w:p>
        </w:tc>
        <w:tc>
          <w:tcPr>
            <w:tcW w:w="814" w:type="dxa"/>
          </w:tcPr>
          <w:p w:rsidR="00505651" w:rsidRPr="00BA3BED" w:rsidRDefault="00505651"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505651">
        <w:tc>
          <w:tcPr>
            <w:tcW w:w="9571" w:type="dxa"/>
            <w:gridSpan w:val="4"/>
            <w:shd w:val="clear" w:color="auto" w:fill="DDD9C3" w:themeFill="background2" w:themeFillShade="E6"/>
          </w:tcPr>
          <w:p w:rsidR="00505651" w:rsidRPr="00BA3BED" w:rsidRDefault="00505651" w:rsidP="00505651">
            <w:pPr>
              <w:widowControl w:val="0"/>
              <w:autoSpaceDE w:val="0"/>
              <w:autoSpaceDN w:val="0"/>
              <w:adjustRightInd w:val="0"/>
              <w:rPr>
                <w:rFonts w:ascii="Times New Roman" w:hAnsi="Times New Roman"/>
                <w:color w:val="000000"/>
              </w:rPr>
            </w:pPr>
            <w:r>
              <w:rPr>
                <w:rFonts w:ascii="Times New Roman" w:hAnsi="Times New Roman"/>
                <w:color w:val="000000"/>
              </w:rPr>
              <w:t>Объекты здравоохранения:</w:t>
            </w:r>
          </w:p>
        </w:tc>
      </w:tr>
      <w:tr w:rsidR="00505651" w:rsidTr="00C00A15">
        <w:tc>
          <w:tcPr>
            <w:tcW w:w="9571" w:type="dxa"/>
            <w:gridSpan w:val="4"/>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а также размеры земельных участков:</w:t>
            </w:r>
          </w:p>
        </w:tc>
      </w:tr>
      <w:tr w:rsidR="00505651" w:rsidTr="00B8036D">
        <w:tc>
          <w:tcPr>
            <w:tcW w:w="5732" w:type="dxa"/>
          </w:tcPr>
          <w:p w:rsidR="00505651" w:rsidRPr="00BA3BED" w:rsidRDefault="00505651" w:rsidP="00505651">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стационарами для взрослых и детей со вспомогательными зданиями и сооружениями</w:t>
            </w:r>
          </w:p>
        </w:tc>
        <w:tc>
          <w:tcPr>
            <w:tcW w:w="1898"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коек/ 1000 чел.</w:t>
            </w:r>
          </w:p>
        </w:tc>
        <w:tc>
          <w:tcPr>
            <w:tcW w:w="1127"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05651" w:rsidRPr="00BA3BED" w:rsidRDefault="00505651"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B8036D">
        <w:tc>
          <w:tcPr>
            <w:tcW w:w="5732" w:type="dxa"/>
          </w:tcPr>
          <w:p w:rsidR="00505651" w:rsidRPr="00BA3BED" w:rsidRDefault="00505651"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стационаров для взрослых и детей со вспомогательными зданиями и сооружениями</w:t>
            </w:r>
          </w:p>
        </w:tc>
        <w:tc>
          <w:tcPr>
            <w:tcW w:w="1898" w:type="dxa"/>
          </w:tcPr>
          <w:p w:rsidR="00505651" w:rsidRPr="00BA3BED" w:rsidRDefault="00E34545" w:rsidP="00505651">
            <w:pPr>
              <w:widowControl w:val="0"/>
              <w:autoSpaceDE w:val="0"/>
              <w:autoSpaceDN w:val="0"/>
              <w:adjustRightInd w:val="0"/>
              <w:jc w:val="center"/>
              <w:rPr>
                <w:rFonts w:ascii="Times New Roman" w:hAnsi="Times New Roman"/>
                <w:color w:val="000000"/>
              </w:rPr>
            </w:pPr>
            <w:r>
              <w:rPr>
                <w:rFonts w:ascii="Times New Roman" w:hAnsi="Times New Roman"/>
                <w:color w:val="000000"/>
              </w:rPr>
              <w:t>мин, км</w:t>
            </w:r>
          </w:p>
        </w:tc>
        <w:tc>
          <w:tcPr>
            <w:tcW w:w="1127" w:type="dxa"/>
          </w:tcPr>
          <w:p w:rsidR="00505651"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05651"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05651" w:rsidTr="00B8036D">
        <w:tc>
          <w:tcPr>
            <w:tcW w:w="5732" w:type="dxa"/>
          </w:tcPr>
          <w:p w:rsidR="00505651"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стационаров для взрослых и детей со вспомогательными зданиями и сооружениями</w:t>
            </w:r>
          </w:p>
        </w:tc>
        <w:tc>
          <w:tcPr>
            <w:tcW w:w="1898" w:type="dxa"/>
          </w:tcPr>
          <w:p w:rsidR="00505651"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505651">
              <w:rPr>
                <w:rFonts w:ascii="Times New Roman" w:hAnsi="Times New Roman"/>
                <w:color w:val="000000"/>
                <w:vertAlign w:val="superscript"/>
              </w:rPr>
              <w:t>2</w:t>
            </w:r>
            <w:r>
              <w:rPr>
                <w:rFonts w:ascii="Times New Roman" w:hAnsi="Times New Roman"/>
                <w:color w:val="000000"/>
              </w:rPr>
              <w:t>/койку</w:t>
            </w:r>
          </w:p>
        </w:tc>
        <w:tc>
          <w:tcPr>
            <w:tcW w:w="1127" w:type="dxa"/>
          </w:tcPr>
          <w:p w:rsidR="00505651" w:rsidRPr="00BA3BED" w:rsidRDefault="00505651" w:rsidP="00F02CE2">
            <w:pPr>
              <w:widowControl w:val="0"/>
              <w:autoSpaceDE w:val="0"/>
              <w:autoSpaceDN w:val="0"/>
              <w:adjustRightInd w:val="0"/>
              <w:jc w:val="center"/>
              <w:rPr>
                <w:rFonts w:ascii="Times New Roman" w:hAnsi="Times New Roman"/>
                <w:color w:val="000000"/>
              </w:rPr>
            </w:pPr>
          </w:p>
        </w:tc>
        <w:tc>
          <w:tcPr>
            <w:tcW w:w="814" w:type="dxa"/>
          </w:tcPr>
          <w:p w:rsidR="00505651"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полустационарными организациями, дневными стационарами</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коек/ 1000 чел.</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полустационарных организаций, дневных стационаров</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мин, км</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полустационарных организаций, дневных стационаров</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505651">
              <w:rPr>
                <w:rFonts w:ascii="Times New Roman" w:hAnsi="Times New Roman"/>
                <w:color w:val="000000"/>
                <w:vertAlign w:val="superscript"/>
              </w:rPr>
              <w:t>2</w:t>
            </w:r>
            <w:r>
              <w:rPr>
                <w:rFonts w:ascii="Times New Roman" w:hAnsi="Times New Roman"/>
                <w:color w:val="000000"/>
              </w:rPr>
              <w:t>/койку</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амбулаторно-поликлиническими учреждениями</w:t>
            </w:r>
          </w:p>
        </w:tc>
        <w:tc>
          <w:tcPr>
            <w:tcW w:w="1898"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посещений в смену/1000 чел.</w:t>
            </w:r>
          </w:p>
        </w:tc>
        <w:tc>
          <w:tcPr>
            <w:tcW w:w="1127"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амбулаторно-</w:t>
            </w:r>
            <w:r>
              <w:rPr>
                <w:rFonts w:ascii="Times New Roman" w:hAnsi="Times New Roman"/>
                <w:color w:val="000000"/>
              </w:rPr>
              <w:lastRenderedPageBreak/>
              <w:t>поликлинических учреждений</w:t>
            </w:r>
          </w:p>
        </w:tc>
        <w:tc>
          <w:tcPr>
            <w:tcW w:w="1898"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мин</w:t>
            </w:r>
          </w:p>
        </w:tc>
        <w:tc>
          <w:tcPr>
            <w:tcW w:w="1127"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размеры земельных участков амбулаторно-поликлинических учреждений</w:t>
            </w:r>
          </w:p>
        </w:tc>
        <w:tc>
          <w:tcPr>
            <w:tcW w:w="1898"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E34545" w:rsidRPr="00BA3BED" w:rsidRDefault="00E34545" w:rsidP="00F02CE2">
            <w:pPr>
              <w:widowControl w:val="0"/>
              <w:autoSpaceDE w:val="0"/>
              <w:autoSpaceDN w:val="0"/>
              <w:adjustRightInd w:val="0"/>
              <w:jc w:val="center"/>
              <w:rPr>
                <w:rFonts w:ascii="Times New Roman" w:hAnsi="Times New Roman"/>
                <w:color w:val="000000"/>
              </w:rPr>
            </w:pPr>
          </w:p>
        </w:tc>
        <w:tc>
          <w:tcPr>
            <w:tcW w:w="814"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сельскими врачебными амбулаториями</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посещений в смену/1000 чел.</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сельских врачебных амбулаторий</w:t>
            </w:r>
          </w:p>
        </w:tc>
        <w:tc>
          <w:tcPr>
            <w:tcW w:w="1898"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сельских врачебных амбулаторий</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фельдшерскими или фельдшерско-акушерскими пунктами</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посещений в смену/1000 чел.</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фельдшерских или фельшерско-акушерских пунктов</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фельдшерских или фельшерско-акушерских пунктов</w:t>
            </w:r>
          </w:p>
        </w:tc>
        <w:tc>
          <w:tcPr>
            <w:tcW w:w="1898"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E34545" w:rsidRPr="00BA3BED" w:rsidRDefault="00E34545" w:rsidP="00C00A15">
            <w:pPr>
              <w:widowControl w:val="0"/>
              <w:autoSpaceDE w:val="0"/>
              <w:autoSpaceDN w:val="0"/>
              <w:adjustRightInd w:val="0"/>
              <w:jc w:val="center"/>
              <w:rPr>
                <w:rFonts w:ascii="Times New Roman" w:hAnsi="Times New Roman"/>
                <w:color w:val="000000"/>
              </w:rPr>
            </w:pPr>
          </w:p>
        </w:tc>
        <w:tc>
          <w:tcPr>
            <w:tcW w:w="814" w:type="dxa"/>
          </w:tcPr>
          <w:p w:rsidR="00E34545" w:rsidRPr="00BA3BED" w:rsidRDefault="00E3454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34545" w:rsidTr="00B8036D">
        <w:tc>
          <w:tcPr>
            <w:tcW w:w="5732" w:type="dxa"/>
          </w:tcPr>
          <w:p w:rsidR="00E34545" w:rsidRPr="00BA3BED" w:rsidRDefault="00E34545"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станциями (подстациями) скорой помощи</w:t>
            </w:r>
          </w:p>
        </w:tc>
        <w:tc>
          <w:tcPr>
            <w:tcW w:w="1898" w:type="dxa"/>
          </w:tcPr>
          <w:p w:rsidR="00E34545"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автомобиль/  5000 чел.</w:t>
            </w:r>
          </w:p>
        </w:tc>
        <w:tc>
          <w:tcPr>
            <w:tcW w:w="1127" w:type="dxa"/>
          </w:tcPr>
          <w:p w:rsidR="00E34545"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34545"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станций (подстанций) скорой помощи</w:t>
            </w:r>
          </w:p>
        </w:tc>
        <w:tc>
          <w:tcPr>
            <w:tcW w:w="1898"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E3454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станций (подстанций) скорой помощи</w:t>
            </w:r>
          </w:p>
        </w:tc>
        <w:tc>
          <w:tcPr>
            <w:tcW w:w="1898"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C76680" w:rsidRPr="00BA3BED" w:rsidRDefault="00C76680" w:rsidP="00C00A15">
            <w:pPr>
              <w:widowControl w:val="0"/>
              <w:autoSpaceDE w:val="0"/>
              <w:autoSpaceDN w:val="0"/>
              <w:adjustRightInd w:val="0"/>
              <w:jc w:val="center"/>
              <w:rPr>
                <w:rFonts w:ascii="Times New Roman" w:hAnsi="Times New Roman"/>
                <w:color w:val="000000"/>
              </w:rPr>
            </w:pPr>
          </w:p>
        </w:tc>
        <w:tc>
          <w:tcPr>
            <w:tcW w:w="814"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выдвижными пунктами скорой медицинской помощи</w:t>
            </w:r>
          </w:p>
        </w:tc>
        <w:tc>
          <w:tcPr>
            <w:tcW w:w="1898"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автомобиль/  5000 чел.</w:t>
            </w:r>
          </w:p>
        </w:tc>
        <w:tc>
          <w:tcPr>
            <w:tcW w:w="1127"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выдвижных пунктов срокой медицинской помощи</w:t>
            </w:r>
          </w:p>
        </w:tc>
        <w:tc>
          <w:tcPr>
            <w:tcW w:w="1898"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земельных участков выдвижных пунктов срокой медицинской помощи </w:t>
            </w:r>
          </w:p>
        </w:tc>
        <w:tc>
          <w:tcPr>
            <w:tcW w:w="1898"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C76680" w:rsidRPr="00BA3BED" w:rsidRDefault="00C76680" w:rsidP="00C00A15">
            <w:pPr>
              <w:widowControl w:val="0"/>
              <w:autoSpaceDE w:val="0"/>
              <w:autoSpaceDN w:val="0"/>
              <w:adjustRightInd w:val="0"/>
              <w:jc w:val="center"/>
              <w:rPr>
                <w:rFonts w:ascii="Times New Roman" w:hAnsi="Times New Roman"/>
                <w:color w:val="000000"/>
              </w:rPr>
            </w:pPr>
          </w:p>
        </w:tc>
        <w:tc>
          <w:tcPr>
            <w:tcW w:w="814" w:type="dxa"/>
          </w:tcPr>
          <w:p w:rsidR="00C76680" w:rsidRPr="00BA3BED" w:rsidRDefault="00C76680"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посадочными площадками для санитарной авиации</w:t>
            </w:r>
          </w:p>
        </w:tc>
        <w:tc>
          <w:tcPr>
            <w:tcW w:w="1898"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объект/1000 чел.</w:t>
            </w:r>
          </w:p>
        </w:tc>
        <w:tc>
          <w:tcPr>
            <w:tcW w:w="1127"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посадочных лощадок для санитарной авиации</w:t>
            </w:r>
          </w:p>
        </w:tc>
        <w:tc>
          <w:tcPr>
            <w:tcW w:w="1898"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Default="00C76680"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посадочных площадок для санитарной авиации</w:t>
            </w:r>
          </w:p>
          <w:p w:rsidR="00110234" w:rsidRPr="00BA3BED" w:rsidRDefault="00110234" w:rsidP="003E3839">
            <w:pPr>
              <w:widowControl w:val="0"/>
              <w:autoSpaceDE w:val="0"/>
              <w:autoSpaceDN w:val="0"/>
              <w:adjustRightInd w:val="0"/>
              <w:jc w:val="both"/>
              <w:rPr>
                <w:rFonts w:ascii="Times New Roman" w:hAnsi="Times New Roman"/>
                <w:color w:val="000000"/>
              </w:rPr>
            </w:pPr>
          </w:p>
        </w:tc>
        <w:tc>
          <w:tcPr>
            <w:tcW w:w="1898"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C76680" w:rsidRPr="00BA3BED" w:rsidRDefault="00C76680" w:rsidP="00F02CE2">
            <w:pPr>
              <w:widowControl w:val="0"/>
              <w:autoSpaceDE w:val="0"/>
              <w:autoSpaceDN w:val="0"/>
              <w:adjustRightInd w:val="0"/>
              <w:jc w:val="center"/>
              <w:rPr>
                <w:rFonts w:ascii="Times New Roman" w:hAnsi="Times New Roman"/>
                <w:color w:val="000000"/>
              </w:rPr>
            </w:pPr>
          </w:p>
        </w:tc>
        <w:tc>
          <w:tcPr>
            <w:tcW w:w="814"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C76680">
        <w:tc>
          <w:tcPr>
            <w:tcW w:w="9571" w:type="dxa"/>
            <w:gridSpan w:val="4"/>
            <w:shd w:val="clear" w:color="auto" w:fill="DDD9C3" w:themeFill="background2" w:themeFillShade="E6"/>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физической культуры и массового спорта:</w:t>
            </w:r>
          </w:p>
        </w:tc>
      </w:tr>
      <w:tr w:rsidR="00C76680" w:rsidTr="00C00A15">
        <w:tc>
          <w:tcPr>
            <w:tcW w:w="9571" w:type="dxa"/>
            <w:gridSpan w:val="4"/>
          </w:tcPr>
          <w:p w:rsidR="00C76680" w:rsidRPr="00BA3BED" w:rsidRDefault="00C76680" w:rsidP="00C76680">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физической культуры и массового спорта и максимально допустимого уровня территориальной доступности таких объектов для населения муниципального района,  а также размеры земельных участков:</w:t>
            </w:r>
          </w:p>
        </w:tc>
      </w:tr>
      <w:tr w:rsidR="00C76680" w:rsidTr="00B8036D">
        <w:tc>
          <w:tcPr>
            <w:tcW w:w="5732" w:type="dxa"/>
          </w:tcPr>
          <w:p w:rsidR="00C76680" w:rsidRPr="00BA3BED" w:rsidRDefault="00C76680"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территориями плоскостных спортивных сооружений (стадионами, кортами, спортивными площадками, катками и т.д.)</w:t>
            </w:r>
          </w:p>
        </w:tc>
        <w:tc>
          <w:tcPr>
            <w:tcW w:w="1898" w:type="dxa"/>
          </w:tcPr>
          <w:p w:rsidR="00C76680" w:rsidRPr="00BA3BED" w:rsidRDefault="00C76680" w:rsidP="00C76680">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чел.</w:t>
            </w:r>
          </w:p>
        </w:tc>
        <w:tc>
          <w:tcPr>
            <w:tcW w:w="1127"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76680"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76680" w:rsidTr="00B8036D">
        <w:tc>
          <w:tcPr>
            <w:tcW w:w="5732" w:type="dxa"/>
          </w:tcPr>
          <w:p w:rsidR="00C76680" w:rsidRPr="00BA3BED" w:rsidRDefault="00C76680"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территорий плоскостных спортивных сооружений (стадион</w:t>
            </w:r>
            <w:r w:rsidR="00C00A15">
              <w:rPr>
                <w:rFonts w:ascii="Times New Roman" w:hAnsi="Times New Roman"/>
                <w:color w:val="000000"/>
              </w:rPr>
              <w:t>ов</w:t>
            </w:r>
            <w:r>
              <w:rPr>
                <w:rFonts w:ascii="Times New Roman" w:hAnsi="Times New Roman"/>
                <w:color w:val="000000"/>
              </w:rPr>
              <w:t>, корт</w:t>
            </w:r>
            <w:r w:rsidR="00C00A15">
              <w:rPr>
                <w:rFonts w:ascii="Times New Roman" w:hAnsi="Times New Roman"/>
                <w:color w:val="000000"/>
              </w:rPr>
              <w:t>ов</w:t>
            </w:r>
            <w:r>
              <w:rPr>
                <w:rFonts w:ascii="Times New Roman" w:hAnsi="Times New Roman"/>
                <w:color w:val="000000"/>
              </w:rPr>
              <w:t>, спортивны</w:t>
            </w:r>
            <w:r w:rsidR="00C00A15">
              <w:rPr>
                <w:rFonts w:ascii="Times New Roman" w:hAnsi="Times New Roman"/>
                <w:color w:val="000000"/>
              </w:rPr>
              <w:t>х</w:t>
            </w:r>
            <w:r>
              <w:rPr>
                <w:rFonts w:ascii="Times New Roman" w:hAnsi="Times New Roman"/>
                <w:color w:val="000000"/>
              </w:rPr>
              <w:t xml:space="preserve"> площад</w:t>
            </w:r>
            <w:r w:rsidR="00C00A15">
              <w:rPr>
                <w:rFonts w:ascii="Times New Roman" w:hAnsi="Times New Roman"/>
                <w:color w:val="000000"/>
              </w:rPr>
              <w:t>ок</w:t>
            </w:r>
            <w:r>
              <w:rPr>
                <w:rFonts w:ascii="Times New Roman" w:hAnsi="Times New Roman"/>
                <w:color w:val="000000"/>
              </w:rPr>
              <w:t>, катк</w:t>
            </w:r>
            <w:r w:rsidR="00C00A15">
              <w:rPr>
                <w:rFonts w:ascii="Times New Roman" w:hAnsi="Times New Roman"/>
                <w:color w:val="000000"/>
              </w:rPr>
              <w:t>ов</w:t>
            </w:r>
            <w:r>
              <w:rPr>
                <w:rFonts w:ascii="Times New Roman" w:hAnsi="Times New Roman"/>
                <w:color w:val="000000"/>
              </w:rPr>
              <w:t xml:space="preserve"> и т.д.)</w:t>
            </w:r>
          </w:p>
        </w:tc>
        <w:tc>
          <w:tcPr>
            <w:tcW w:w="1898" w:type="dxa"/>
          </w:tcPr>
          <w:p w:rsidR="00C76680"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ч</w:t>
            </w:r>
          </w:p>
        </w:tc>
        <w:tc>
          <w:tcPr>
            <w:tcW w:w="1127" w:type="dxa"/>
          </w:tcPr>
          <w:p w:rsidR="00C76680"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76680"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земельных участков территорий плоскостных спортивных сооружений (стадионов, кортов, спортивных </w:t>
            </w:r>
            <w:r>
              <w:rPr>
                <w:rFonts w:ascii="Times New Roman" w:hAnsi="Times New Roman"/>
                <w:color w:val="000000"/>
              </w:rPr>
              <w:lastRenderedPageBreak/>
              <w:t>площадок, катков и т.д.)</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га/объект</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минимально допустимого уровня обеспеченности спортивными залами</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xml:space="preserve"> площади пола зала/ 1000 человек</w:t>
            </w:r>
          </w:p>
        </w:tc>
        <w:tc>
          <w:tcPr>
            <w:tcW w:w="1127"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спортивных залов</w:t>
            </w:r>
          </w:p>
        </w:tc>
        <w:tc>
          <w:tcPr>
            <w:tcW w:w="1898"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C00A15">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спортивных залов</w:t>
            </w:r>
          </w:p>
        </w:tc>
        <w:tc>
          <w:tcPr>
            <w:tcW w:w="1898"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объект</w:t>
            </w:r>
          </w:p>
        </w:tc>
        <w:tc>
          <w:tcPr>
            <w:tcW w:w="1127" w:type="dxa"/>
          </w:tcPr>
          <w:p w:rsidR="00C00A15" w:rsidRPr="00BA3BED" w:rsidRDefault="00C00A15" w:rsidP="00F02CE2">
            <w:pPr>
              <w:widowControl w:val="0"/>
              <w:autoSpaceDE w:val="0"/>
              <w:autoSpaceDN w:val="0"/>
              <w:adjustRightInd w:val="0"/>
              <w:jc w:val="center"/>
              <w:rPr>
                <w:rFonts w:ascii="Times New Roman" w:hAnsi="Times New Roman"/>
                <w:color w:val="000000"/>
              </w:rPr>
            </w:pPr>
          </w:p>
        </w:tc>
        <w:tc>
          <w:tcPr>
            <w:tcW w:w="814" w:type="dxa"/>
          </w:tcPr>
          <w:p w:rsidR="00C00A15" w:rsidRPr="00BA3BED" w:rsidRDefault="00C00A1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бассейнами общего пользования</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xml:space="preserve"> зеркала воды/ 1000 человек</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бассейнов общего пользования</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C00A15">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бассейнов общего пользования</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объект</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многофункциональными спортивными комплексами, в том числе с искусственным льдом</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xml:space="preserve"> площади пола зала/ 1000 человек</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многофункциональных спортивных комплексов, в том числе с искусственным льдом</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многофункциональных спортивных комплексов, в том числе с искусственным льдом</w:t>
            </w:r>
          </w:p>
        </w:tc>
        <w:tc>
          <w:tcPr>
            <w:tcW w:w="1898"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C00A15">
              <w:rPr>
                <w:rFonts w:ascii="Times New Roman" w:hAnsi="Times New Roman"/>
                <w:color w:val="000000"/>
                <w:vertAlign w:val="superscript"/>
              </w:rPr>
              <w:t>2</w:t>
            </w:r>
            <w:r>
              <w:rPr>
                <w:rFonts w:ascii="Times New Roman" w:hAnsi="Times New Roman"/>
                <w:color w:val="000000"/>
              </w:rPr>
              <w:t>/ объект</w:t>
            </w:r>
          </w:p>
        </w:tc>
        <w:tc>
          <w:tcPr>
            <w:tcW w:w="1127" w:type="dxa"/>
          </w:tcPr>
          <w:p w:rsidR="00C00A15" w:rsidRPr="00BA3BED" w:rsidRDefault="00C00A15" w:rsidP="00C00A15">
            <w:pPr>
              <w:widowControl w:val="0"/>
              <w:autoSpaceDE w:val="0"/>
              <w:autoSpaceDN w:val="0"/>
              <w:adjustRightInd w:val="0"/>
              <w:jc w:val="center"/>
              <w:rPr>
                <w:rFonts w:ascii="Times New Roman" w:hAnsi="Times New Roman"/>
                <w:color w:val="000000"/>
              </w:rPr>
            </w:pPr>
          </w:p>
        </w:tc>
        <w:tc>
          <w:tcPr>
            <w:tcW w:w="814" w:type="dxa"/>
          </w:tcPr>
          <w:p w:rsidR="00C00A15" w:rsidRPr="00BA3BED" w:rsidRDefault="00C00A15" w:rsidP="00C00A15">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C00A15">
        <w:tc>
          <w:tcPr>
            <w:tcW w:w="9571" w:type="dxa"/>
            <w:gridSpan w:val="4"/>
            <w:shd w:val="clear" w:color="auto" w:fill="DDD9C3" w:themeFill="background2" w:themeFillShade="E6"/>
          </w:tcPr>
          <w:p w:rsidR="00C00A15" w:rsidRPr="00BA3BED" w:rsidRDefault="00C00A15" w:rsidP="00C00A15">
            <w:pPr>
              <w:widowControl w:val="0"/>
              <w:autoSpaceDE w:val="0"/>
              <w:autoSpaceDN w:val="0"/>
              <w:adjustRightInd w:val="0"/>
              <w:rPr>
                <w:rFonts w:ascii="Times New Roman" w:hAnsi="Times New Roman"/>
                <w:color w:val="000000"/>
              </w:rPr>
            </w:pPr>
            <w:r>
              <w:rPr>
                <w:rFonts w:ascii="Times New Roman" w:hAnsi="Times New Roman"/>
                <w:color w:val="000000"/>
              </w:rPr>
              <w:t>Объекты культуры и искусства:</w:t>
            </w:r>
          </w:p>
        </w:tc>
      </w:tr>
      <w:tr w:rsidR="00C00A15" w:rsidTr="00C00A15">
        <w:tc>
          <w:tcPr>
            <w:tcW w:w="9571" w:type="dxa"/>
            <w:gridSpan w:val="4"/>
          </w:tcPr>
          <w:p w:rsidR="00C00A15" w:rsidRPr="00BA3BED" w:rsidRDefault="00C00A15" w:rsidP="00C00A15">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культуры и искусства и максимально допустимого уровня территориальной доступности таких объектов для населения муниципального района, а также земельных участков:</w:t>
            </w:r>
          </w:p>
        </w:tc>
      </w:tr>
      <w:tr w:rsidR="00C00A15" w:rsidTr="00B8036D">
        <w:tc>
          <w:tcPr>
            <w:tcW w:w="5732" w:type="dxa"/>
          </w:tcPr>
          <w:p w:rsidR="00C00A15" w:rsidRPr="00BA3BED" w:rsidRDefault="00C00A15" w:rsidP="00C00A15">
            <w:pPr>
              <w:widowControl w:val="0"/>
              <w:autoSpaceDE w:val="0"/>
              <w:autoSpaceDN w:val="0"/>
              <w:adjustRightInd w:val="0"/>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w:t>
            </w:r>
            <w:r w:rsidR="003E3839">
              <w:rPr>
                <w:rFonts w:ascii="Times New Roman" w:hAnsi="Times New Roman"/>
                <w:color w:val="000000"/>
              </w:rPr>
              <w:t>центрами культурного развития</w:t>
            </w:r>
          </w:p>
        </w:tc>
        <w:tc>
          <w:tcPr>
            <w:tcW w:w="1898"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максиально допустимого уровня территориальной доступности </w:t>
            </w:r>
            <w:r w:rsidR="003E3839">
              <w:rPr>
                <w:rFonts w:ascii="Times New Roman" w:hAnsi="Times New Roman"/>
                <w:color w:val="000000"/>
              </w:rPr>
              <w:t>центров культурного развития</w:t>
            </w:r>
          </w:p>
        </w:tc>
        <w:tc>
          <w:tcPr>
            <w:tcW w:w="1898"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00A15" w:rsidTr="00B8036D">
        <w:tc>
          <w:tcPr>
            <w:tcW w:w="5732" w:type="dxa"/>
          </w:tcPr>
          <w:p w:rsidR="00C00A15" w:rsidRPr="00BA3BED" w:rsidRDefault="00C00A15"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земельных участков </w:t>
            </w:r>
            <w:r w:rsidR="003E3839">
              <w:rPr>
                <w:rFonts w:ascii="Times New Roman" w:hAnsi="Times New Roman"/>
                <w:color w:val="000000"/>
              </w:rPr>
              <w:t>центров культурного развития</w:t>
            </w:r>
          </w:p>
        </w:tc>
        <w:tc>
          <w:tcPr>
            <w:tcW w:w="1898" w:type="dxa"/>
          </w:tcPr>
          <w:p w:rsidR="00C00A15" w:rsidRPr="00BA3BED" w:rsidRDefault="003E3839" w:rsidP="003E3839">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C00A15" w:rsidRPr="00BA3BED" w:rsidRDefault="00C00A15" w:rsidP="00F02CE2">
            <w:pPr>
              <w:widowControl w:val="0"/>
              <w:autoSpaceDE w:val="0"/>
              <w:autoSpaceDN w:val="0"/>
              <w:adjustRightInd w:val="0"/>
              <w:jc w:val="center"/>
              <w:rPr>
                <w:rFonts w:ascii="Times New Roman" w:hAnsi="Times New Roman"/>
                <w:color w:val="000000"/>
              </w:rPr>
            </w:pPr>
          </w:p>
        </w:tc>
        <w:tc>
          <w:tcPr>
            <w:tcW w:w="814" w:type="dxa"/>
          </w:tcPr>
          <w:p w:rsidR="00C00A15"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передвижными многофункциональными культурными центрами</w:t>
            </w:r>
          </w:p>
        </w:tc>
        <w:tc>
          <w:tcPr>
            <w:tcW w:w="1898"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транспортная единица/район</w:t>
            </w:r>
          </w:p>
        </w:tc>
        <w:tc>
          <w:tcPr>
            <w:tcW w:w="1127"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многофункциональных культурных центров</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мин</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межпоселенческими библиотеками</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межпоселенческих библиотек</w:t>
            </w:r>
          </w:p>
        </w:tc>
        <w:tc>
          <w:tcPr>
            <w:tcW w:w="1898"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мин,ч</w:t>
            </w:r>
          </w:p>
        </w:tc>
        <w:tc>
          <w:tcPr>
            <w:tcW w:w="1127"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t xml:space="preserve">- размеры земельных участков </w:t>
            </w:r>
          </w:p>
        </w:tc>
        <w:tc>
          <w:tcPr>
            <w:tcW w:w="1898"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3E3839">
              <w:rPr>
                <w:rFonts w:ascii="Times New Roman" w:hAnsi="Times New Roman"/>
                <w:color w:val="000000"/>
                <w:vertAlign w:val="superscript"/>
              </w:rPr>
              <w:t>2</w:t>
            </w:r>
            <w:r>
              <w:rPr>
                <w:rFonts w:ascii="Times New Roman" w:hAnsi="Times New Roman"/>
                <w:color w:val="000000"/>
              </w:rPr>
              <w:t>/объект</w:t>
            </w:r>
          </w:p>
        </w:tc>
        <w:tc>
          <w:tcPr>
            <w:tcW w:w="1127" w:type="dxa"/>
          </w:tcPr>
          <w:p w:rsidR="003E3839" w:rsidRPr="00BA3BED" w:rsidRDefault="003E3839" w:rsidP="00F02CE2">
            <w:pPr>
              <w:widowControl w:val="0"/>
              <w:autoSpaceDE w:val="0"/>
              <w:autoSpaceDN w:val="0"/>
              <w:adjustRightInd w:val="0"/>
              <w:jc w:val="center"/>
              <w:rPr>
                <w:rFonts w:ascii="Times New Roman" w:hAnsi="Times New Roman"/>
                <w:color w:val="000000"/>
              </w:rPr>
            </w:pPr>
          </w:p>
        </w:tc>
        <w:tc>
          <w:tcPr>
            <w:tcW w:w="814" w:type="dxa"/>
          </w:tcPr>
          <w:p w:rsidR="003E3839" w:rsidRPr="00BA3BED" w:rsidRDefault="003E383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детскими библиотеками</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детских библиотек</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мин,ч</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детских библиотек</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3E3839">
              <w:rPr>
                <w:rFonts w:ascii="Times New Roman" w:hAnsi="Times New Roman"/>
                <w:color w:val="000000"/>
                <w:vertAlign w:val="superscript"/>
              </w:rPr>
              <w:t>2</w:t>
            </w:r>
            <w:r>
              <w:rPr>
                <w:rFonts w:ascii="Times New Roman" w:hAnsi="Times New Roman"/>
                <w:color w:val="000000"/>
              </w:rPr>
              <w:t>/объект</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3E3839">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точками доступа к полнотекстовым информационным ресурсам</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максиально допустимого уровня </w:t>
            </w:r>
            <w:r>
              <w:rPr>
                <w:rFonts w:ascii="Times New Roman" w:hAnsi="Times New Roman"/>
                <w:color w:val="000000"/>
              </w:rPr>
              <w:lastRenderedPageBreak/>
              <w:t>территориальной доступности к полнотекстовым информационным ресурсам</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мин,ч</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E3839" w:rsidTr="00B8036D">
        <w:tc>
          <w:tcPr>
            <w:tcW w:w="5732" w:type="dxa"/>
          </w:tcPr>
          <w:p w:rsidR="003E3839" w:rsidRPr="00BA3BED" w:rsidRDefault="003E3839" w:rsidP="00EB7CAD">
            <w:pPr>
              <w:widowControl w:val="0"/>
              <w:autoSpaceDE w:val="0"/>
              <w:autoSpaceDN w:val="0"/>
              <w:adjustRightInd w:val="0"/>
              <w:rPr>
                <w:rFonts w:ascii="Times New Roman" w:hAnsi="Times New Roman"/>
                <w:color w:val="000000"/>
              </w:rPr>
            </w:pPr>
            <w:r>
              <w:rPr>
                <w:rFonts w:ascii="Times New Roman" w:hAnsi="Times New Roman"/>
                <w:color w:val="000000"/>
              </w:rPr>
              <w:lastRenderedPageBreak/>
              <w:t>- размеры земельных участков точек доступа к полнотекстовым информационным ресурсам</w:t>
            </w:r>
          </w:p>
        </w:tc>
        <w:tc>
          <w:tcPr>
            <w:tcW w:w="1898"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3E3839">
              <w:rPr>
                <w:rFonts w:ascii="Times New Roman" w:hAnsi="Times New Roman"/>
                <w:color w:val="000000"/>
                <w:vertAlign w:val="superscript"/>
              </w:rPr>
              <w:t>2</w:t>
            </w:r>
            <w:r>
              <w:rPr>
                <w:rFonts w:ascii="Times New Roman" w:hAnsi="Times New Roman"/>
                <w:color w:val="000000"/>
              </w:rPr>
              <w:t>/объект</w:t>
            </w:r>
          </w:p>
        </w:tc>
        <w:tc>
          <w:tcPr>
            <w:tcW w:w="1127" w:type="dxa"/>
          </w:tcPr>
          <w:p w:rsidR="003E3839" w:rsidRPr="00BA3BED" w:rsidRDefault="003E3839" w:rsidP="00EB7CAD">
            <w:pPr>
              <w:widowControl w:val="0"/>
              <w:autoSpaceDE w:val="0"/>
              <w:autoSpaceDN w:val="0"/>
              <w:adjustRightInd w:val="0"/>
              <w:jc w:val="center"/>
              <w:rPr>
                <w:rFonts w:ascii="Times New Roman" w:hAnsi="Times New Roman"/>
                <w:color w:val="000000"/>
              </w:rPr>
            </w:pPr>
          </w:p>
        </w:tc>
        <w:tc>
          <w:tcPr>
            <w:tcW w:w="814" w:type="dxa"/>
          </w:tcPr>
          <w:p w:rsidR="003E3839" w:rsidRPr="00BA3BED" w:rsidRDefault="003E3839"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F635B" w:rsidTr="00B8036D">
        <w:tc>
          <w:tcPr>
            <w:tcW w:w="5732" w:type="dxa"/>
          </w:tcPr>
          <w:p w:rsidR="003F635B" w:rsidRPr="00BA3BED" w:rsidRDefault="003F635B"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краеведческими музеями</w:t>
            </w:r>
          </w:p>
        </w:tc>
        <w:tc>
          <w:tcPr>
            <w:tcW w:w="1898"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F635B" w:rsidTr="00B8036D">
        <w:tc>
          <w:tcPr>
            <w:tcW w:w="5732" w:type="dxa"/>
          </w:tcPr>
          <w:p w:rsidR="003F635B" w:rsidRPr="00BA3BED" w:rsidRDefault="003F635B"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краеведческих музеев</w:t>
            </w:r>
          </w:p>
        </w:tc>
        <w:tc>
          <w:tcPr>
            <w:tcW w:w="1898"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мин,ч</w:t>
            </w:r>
          </w:p>
        </w:tc>
        <w:tc>
          <w:tcPr>
            <w:tcW w:w="1127"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F635B" w:rsidTr="00B8036D">
        <w:tc>
          <w:tcPr>
            <w:tcW w:w="5732" w:type="dxa"/>
          </w:tcPr>
          <w:p w:rsidR="003F635B" w:rsidRPr="00BA3BED" w:rsidRDefault="003F635B" w:rsidP="00EB7CAD">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краеведческих музеев</w:t>
            </w:r>
          </w:p>
        </w:tc>
        <w:tc>
          <w:tcPr>
            <w:tcW w:w="1898"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3E3839">
              <w:rPr>
                <w:rFonts w:ascii="Times New Roman" w:hAnsi="Times New Roman"/>
                <w:color w:val="000000"/>
                <w:vertAlign w:val="superscript"/>
              </w:rPr>
              <w:t>2</w:t>
            </w:r>
            <w:r>
              <w:rPr>
                <w:rFonts w:ascii="Times New Roman" w:hAnsi="Times New Roman"/>
                <w:color w:val="000000"/>
              </w:rPr>
              <w:t>/объект</w:t>
            </w:r>
          </w:p>
        </w:tc>
        <w:tc>
          <w:tcPr>
            <w:tcW w:w="1127" w:type="dxa"/>
          </w:tcPr>
          <w:p w:rsidR="003F635B" w:rsidRPr="00BA3BED" w:rsidRDefault="003F635B" w:rsidP="00EB7CAD">
            <w:pPr>
              <w:widowControl w:val="0"/>
              <w:autoSpaceDE w:val="0"/>
              <w:autoSpaceDN w:val="0"/>
              <w:adjustRightInd w:val="0"/>
              <w:jc w:val="center"/>
              <w:rPr>
                <w:rFonts w:ascii="Times New Roman" w:hAnsi="Times New Roman"/>
                <w:color w:val="000000"/>
              </w:rPr>
            </w:pPr>
          </w:p>
        </w:tc>
        <w:tc>
          <w:tcPr>
            <w:tcW w:w="814"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F635B" w:rsidTr="00EB7CAD">
        <w:tc>
          <w:tcPr>
            <w:tcW w:w="5732" w:type="dxa"/>
          </w:tcPr>
          <w:p w:rsidR="003F635B" w:rsidRPr="00BA3BED" w:rsidRDefault="003F635B" w:rsidP="003F635B">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и максиально допустимого уровня территориальной доступности концертных залов, театров, универсальных спортивно-зрелищных комплексов</w:t>
            </w:r>
          </w:p>
        </w:tc>
        <w:tc>
          <w:tcPr>
            <w:tcW w:w="3839" w:type="dxa"/>
            <w:gridSpan w:val="3"/>
          </w:tcPr>
          <w:p w:rsidR="003F635B" w:rsidRPr="00BA3BED" w:rsidRDefault="003F635B"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3F635B" w:rsidTr="00B8036D">
        <w:tc>
          <w:tcPr>
            <w:tcW w:w="5732" w:type="dxa"/>
          </w:tcPr>
          <w:p w:rsidR="003F635B" w:rsidRPr="00BA3BED" w:rsidRDefault="003F635B" w:rsidP="003F635B">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концертных залов, театров, универсальных спортивно-зрелищных комплексов</w:t>
            </w:r>
          </w:p>
        </w:tc>
        <w:tc>
          <w:tcPr>
            <w:tcW w:w="1898"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3E3839">
              <w:rPr>
                <w:rFonts w:ascii="Times New Roman" w:hAnsi="Times New Roman"/>
                <w:color w:val="000000"/>
                <w:vertAlign w:val="superscript"/>
              </w:rPr>
              <w:t>2</w:t>
            </w:r>
            <w:r>
              <w:rPr>
                <w:rFonts w:ascii="Times New Roman" w:hAnsi="Times New Roman"/>
                <w:color w:val="000000"/>
              </w:rPr>
              <w:t>/объект</w:t>
            </w:r>
          </w:p>
        </w:tc>
        <w:tc>
          <w:tcPr>
            <w:tcW w:w="1127" w:type="dxa"/>
          </w:tcPr>
          <w:p w:rsidR="003F635B" w:rsidRPr="00BA3BED" w:rsidRDefault="003F635B" w:rsidP="00EB7CAD">
            <w:pPr>
              <w:widowControl w:val="0"/>
              <w:autoSpaceDE w:val="0"/>
              <w:autoSpaceDN w:val="0"/>
              <w:adjustRightInd w:val="0"/>
              <w:jc w:val="center"/>
              <w:rPr>
                <w:rFonts w:ascii="Times New Roman" w:hAnsi="Times New Roman"/>
                <w:color w:val="000000"/>
              </w:rPr>
            </w:pPr>
          </w:p>
        </w:tc>
        <w:tc>
          <w:tcPr>
            <w:tcW w:w="814" w:type="dxa"/>
          </w:tcPr>
          <w:p w:rsidR="003F635B" w:rsidRPr="00BA3BED" w:rsidRDefault="003F635B"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3F635B" w:rsidTr="00A87005">
        <w:tc>
          <w:tcPr>
            <w:tcW w:w="9571" w:type="dxa"/>
            <w:gridSpan w:val="4"/>
            <w:shd w:val="clear" w:color="auto" w:fill="FFFFFF" w:themeFill="background1"/>
          </w:tcPr>
          <w:p w:rsidR="003F635B" w:rsidRPr="00BA3BED" w:rsidRDefault="00A87005" w:rsidP="003F635B">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культового назначения и максимально допустимого уровня территориальной доступности таких объектов для населения муниципального района, а также размеры земельных участков:</w:t>
            </w:r>
          </w:p>
        </w:tc>
      </w:tr>
      <w:tr w:rsidR="00A87005" w:rsidTr="00B8036D">
        <w:tc>
          <w:tcPr>
            <w:tcW w:w="5732" w:type="dxa"/>
          </w:tcPr>
          <w:p w:rsidR="00A87005" w:rsidRPr="00BA3BED" w:rsidRDefault="00A87005"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православными храмами</w:t>
            </w:r>
          </w:p>
        </w:tc>
        <w:tc>
          <w:tcPr>
            <w:tcW w:w="1898" w:type="dxa"/>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мест в храме/1000 верующих</w:t>
            </w:r>
          </w:p>
        </w:tc>
        <w:tc>
          <w:tcPr>
            <w:tcW w:w="1127" w:type="dxa"/>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87005" w:rsidTr="00EB7CAD">
        <w:tc>
          <w:tcPr>
            <w:tcW w:w="5732" w:type="dxa"/>
          </w:tcPr>
          <w:p w:rsidR="00A87005" w:rsidRPr="00BA3BED" w:rsidRDefault="00A8700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максиально допустимого уровня территориальной доступности </w:t>
            </w:r>
          </w:p>
        </w:tc>
        <w:tc>
          <w:tcPr>
            <w:tcW w:w="3839" w:type="dxa"/>
            <w:gridSpan w:val="3"/>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A87005" w:rsidTr="00B8036D">
        <w:tc>
          <w:tcPr>
            <w:tcW w:w="5732" w:type="dxa"/>
          </w:tcPr>
          <w:p w:rsidR="00A87005" w:rsidRPr="00BA3BED" w:rsidRDefault="00A87005" w:rsidP="00EB7CAD">
            <w:pPr>
              <w:widowControl w:val="0"/>
              <w:autoSpaceDE w:val="0"/>
              <w:autoSpaceDN w:val="0"/>
              <w:adjustRightInd w:val="0"/>
              <w:rPr>
                <w:rFonts w:ascii="Times New Roman" w:hAnsi="Times New Roman"/>
                <w:color w:val="000000"/>
              </w:rPr>
            </w:pPr>
            <w:r>
              <w:rPr>
                <w:rFonts w:ascii="Times New Roman" w:hAnsi="Times New Roman"/>
                <w:color w:val="000000"/>
              </w:rPr>
              <w:t xml:space="preserve">- размеры земельных участков </w:t>
            </w:r>
          </w:p>
        </w:tc>
        <w:tc>
          <w:tcPr>
            <w:tcW w:w="1898" w:type="dxa"/>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A87005">
              <w:rPr>
                <w:rFonts w:ascii="Times New Roman" w:hAnsi="Times New Roman"/>
                <w:color w:val="000000"/>
                <w:vertAlign w:val="superscript"/>
              </w:rPr>
              <w:t>2</w:t>
            </w:r>
            <w:r>
              <w:rPr>
                <w:rFonts w:ascii="Times New Roman" w:hAnsi="Times New Roman"/>
                <w:color w:val="000000"/>
              </w:rPr>
              <w:t>/место в храме</w:t>
            </w:r>
          </w:p>
        </w:tc>
        <w:tc>
          <w:tcPr>
            <w:tcW w:w="1127" w:type="dxa"/>
          </w:tcPr>
          <w:p w:rsidR="00A87005" w:rsidRPr="00BA3BED" w:rsidRDefault="00A87005" w:rsidP="00F02CE2">
            <w:pPr>
              <w:widowControl w:val="0"/>
              <w:autoSpaceDE w:val="0"/>
              <w:autoSpaceDN w:val="0"/>
              <w:adjustRightInd w:val="0"/>
              <w:jc w:val="center"/>
              <w:rPr>
                <w:rFonts w:ascii="Times New Roman" w:hAnsi="Times New Roman"/>
                <w:color w:val="000000"/>
              </w:rPr>
            </w:pPr>
          </w:p>
        </w:tc>
        <w:tc>
          <w:tcPr>
            <w:tcW w:w="814" w:type="dxa"/>
          </w:tcPr>
          <w:p w:rsidR="00A87005" w:rsidRPr="00BA3BED" w:rsidRDefault="00A8700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87005" w:rsidTr="00B8036D">
        <w:tc>
          <w:tcPr>
            <w:tcW w:w="5732" w:type="dxa"/>
          </w:tcPr>
          <w:p w:rsidR="00A87005" w:rsidRPr="00BA3BED" w:rsidRDefault="00A87005" w:rsidP="00A8700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объектами культового назначения иных конфессий</w:t>
            </w:r>
          </w:p>
        </w:tc>
        <w:tc>
          <w:tcPr>
            <w:tcW w:w="1898" w:type="dxa"/>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мест в храме/1000 верующих</w:t>
            </w:r>
          </w:p>
        </w:tc>
        <w:tc>
          <w:tcPr>
            <w:tcW w:w="1127" w:type="dxa"/>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87005" w:rsidTr="00EB7CAD">
        <w:tc>
          <w:tcPr>
            <w:tcW w:w="5732" w:type="dxa"/>
          </w:tcPr>
          <w:p w:rsidR="00A87005" w:rsidRPr="00BA3BED" w:rsidRDefault="00A8700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объектов культового назначения иных конфессий</w:t>
            </w:r>
          </w:p>
        </w:tc>
        <w:tc>
          <w:tcPr>
            <w:tcW w:w="3839" w:type="dxa"/>
            <w:gridSpan w:val="3"/>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A87005" w:rsidTr="00B8036D">
        <w:tc>
          <w:tcPr>
            <w:tcW w:w="5732" w:type="dxa"/>
          </w:tcPr>
          <w:p w:rsidR="00A87005" w:rsidRPr="00BA3BED" w:rsidRDefault="00A87005" w:rsidP="00A8700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объектов культового назначения иных конфессий</w:t>
            </w:r>
          </w:p>
        </w:tc>
        <w:tc>
          <w:tcPr>
            <w:tcW w:w="1898" w:type="dxa"/>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A87005">
              <w:rPr>
                <w:rFonts w:ascii="Times New Roman" w:hAnsi="Times New Roman"/>
                <w:color w:val="000000"/>
                <w:vertAlign w:val="superscript"/>
              </w:rPr>
              <w:t>2</w:t>
            </w:r>
            <w:r>
              <w:rPr>
                <w:rFonts w:ascii="Times New Roman" w:hAnsi="Times New Roman"/>
                <w:color w:val="000000"/>
              </w:rPr>
              <w:t>/место в храме</w:t>
            </w:r>
          </w:p>
        </w:tc>
        <w:tc>
          <w:tcPr>
            <w:tcW w:w="1127" w:type="dxa"/>
          </w:tcPr>
          <w:p w:rsidR="00A87005" w:rsidRPr="00BA3BED" w:rsidRDefault="00A87005" w:rsidP="00EB7CAD">
            <w:pPr>
              <w:widowControl w:val="0"/>
              <w:autoSpaceDE w:val="0"/>
              <w:autoSpaceDN w:val="0"/>
              <w:adjustRightInd w:val="0"/>
              <w:jc w:val="center"/>
              <w:rPr>
                <w:rFonts w:ascii="Times New Roman" w:hAnsi="Times New Roman"/>
                <w:color w:val="000000"/>
              </w:rPr>
            </w:pPr>
          </w:p>
        </w:tc>
        <w:tc>
          <w:tcPr>
            <w:tcW w:w="814" w:type="dxa"/>
          </w:tcPr>
          <w:p w:rsidR="00A87005" w:rsidRPr="00BA3BED" w:rsidRDefault="00A87005"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87005" w:rsidTr="00A87005">
        <w:tc>
          <w:tcPr>
            <w:tcW w:w="9571" w:type="dxa"/>
            <w:gridSpan w:val="4"/>
            <w:shd w:val="clear" w:color="auto" w:fill="DDD9C3" w:themeFill="background2" w:themeFillShade="E6"/>
          </w:tcPr>
          <w:p w:rsidR="00A87005" w:rsidRPr="00BA3BED" w:rsidRDefault="00A87005" w:rsidP="00A87005">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необходимые для обеспечения поселен</w:t>
            </w:r>
            <w:r w:rsidR="006874DD">
              <w:rPr>
                <w:rFonts w:ascii="Times New Roman" w:hAnsi="Times New Roman"/>
                <w:color w:val="000000"/>
              </w:rPr>
              <w:t>ий, входящих в состав Кинешемского</w:t>
            </w:r>
            <w:r>
              <w:rPr>
                <w:rFonts w:ascii="Times New Roman" w:hAnsi="Times New Roman"/>
                <w:color w:val="000000"/>
              </w:rPr>
              <w:t xml:space="preserve"> района, услугами связи, общественного питания, торговли и бытового обслуживания:</w:t>
            </w:r>
          </w:p>
        </w:tc>
      </w:tr>
      <w:tr w:rsidR="00A87005" w:rsidTr="00EB7CAD">
        <w:tc>
          <w:tcPr>
            <w:tcW w:w="9571" w:type="dxa"/>
            <w:gridSpan w:val="4"/>
          </w:tcPr>
          <w:p w:rsidR="00A87005" w:rsidRPr="00BA3BED" w:rsidRDefault="00A87005" w:rsidP="00A87005">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обеспечения поселений услугами связи, и максимально допустимого уровня территориальной доступности таких объектов для населения муниципального района, а также размеры земельных участков:</w:t>
            </w:r>
          </w:p>
        </w:tc>
      </w:tr>
      <w:tr w:rsidR="005967BF" w:rsidTr="00B8036D">
        <w:tc>
          <w:tcPr>
            <w:tcW w:w="5732" w:type="dxa"/>
          </w:tcPr>
          <w:p w:rsidR="005967BF" w:rsidRPr="00BA3BED" w:rsidRDefault="005967BF"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районными почтамтами</w:t>
            </w:r>
          </w:p>
        </w:tc>
        <w:tc>
          <w:tcPr>
            <w:tcW w:w="1898" w:type="dxa"/>
          </w:tcPr>
          <w:p w:rsidR="005967BF" w:rsidRPr="00BA3BED" w:rsidRDefault="005967BF" w:rsidP="005967BF">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967BF" w:rsidTr="00EB7CAD">
        <w:tc>
          <w:tcPr>
            <w:tcW w:w="5732" w:type="dxa"/>
          </w:tcPr>
          <w:p w:rsidR="005967BF" w:rsidRPr="00BA3BED" w:rsidRDefault="005967BF"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районных почтамтов</w:t>
            </w:r>
          </w:p>
        </w:tc>
        <w:tc>
          <w:tcPr>
            <w:tcW w:w="3839" w:type="dxa"/>
            <w:gridSpan w:val="3"/>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5967BF" w:rsidTr="00B8036D">
        <w:tc>
          <w:tcPr>
            <w:tcW w:w="5732" w:type="dxa"/>
          </w:tcPr>
          <w:p w:rsidR="005967BF" w:rsidRPr="00BA3BED" w:rsidRDefault="005967BF" w:rsidP="00EB7CAD">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районных почтамтов</w:t>
            </w:r>
          </w:p>
        </w:tc>
        <w:tc>
          <w:tcPr>
            <w:tcW w:w="1898"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5967BF" w:rsidRPr="00BA3BED" w:rsidRDefault="005967BF" w:rsidP="00F02CE2">
            <w:pPr>
              <w:widowControl w:val="0"/>
              <w:autoSpaceDE w:val="0"/>
              <w:autoSpaceDN w:val="0"/>
              <w:adjustRightInd w:val="0"/>
              <w:jc w:val="center"/>
              <w:rPr>
                <w:rFonts w:ascii="Times New Roman" w:hAnsi="Times New Roman"/>
                <w:color w:val="000000"/>
              </w:rPr>
            </w:pPr>
          </w:p>
        </w:tc>
        <w:tc>
          <w:tcPr>
            <w:tcW w:w="814"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967BF" w:rsidTr="00B8036D">
        <w:tc>
          <w:tcPr>
            <w:tcW w:w="5732" w:type="dxa"/>
          </w:tcPr>
          <w:p w:rsidR="005967BF" w:rsidRPr="00BA3BED" w:rsidRDefault="005967BF" w:rsidP="005967BF">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автоматическими телефонными станциями</w:t>
            </w:r>
          </w:p>
        </w:tc>
        <w:tc>
          <w:tcPr>
            <w:tcW w:w="1898" w:type="dxa"/>
          </w:tcPr>
          <w:p w:rsidR="005967BF" w:rsidRPr="00BA3BED" w:rsidRDefault="005967BF" w:rsidP="005967BF">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тыс. абонентских номеров</w:t>
            </w:r>
          </w:p>
        </w:tc>
        <w:tc>
          <w:tcPr>
            <w:tcW w:w="1127"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967BF" w:rsidTr="00EB7CAD">
        <w:tc>
          <w:tcPr>
            <w:tcW w:w="5732" w:type="dxa"/>
          </w:tcPr>
          <w:p w:rsidR="005967BF" w:rsidRPr="00BA3BED" w:rsidRDefault="005967BF"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максиально допустимого уровня территориальной доступности автоматических телефонных станций</w:t>
            </w:r>
          </w:p>
        </w:tc>
        <w:tc>
          <w:tcPr>
            <w:tcW w:w="3839" w:type="dxa"/>
            <w:gridSpan w:val="3"/>
          </w:tcPr>
          <w:p w:rsidR="005967BF" w:rsidRPr="00BA3BED" w:rsidRDefault="005967BF"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5967BF" w:rsidTr="00B8036D">
        <w:tc>
          <w:tcPr>
            <w:tcW w:w="5732" w:type="dxa"/>
          </w:tcPr>
          <w:p w:rsidR="005967BF" w:rsidRPr="00BA3BED" w:rsidRDefault="005967BF" w:rsidP="005967BF">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автоматических телефонных станций</w:t>
            </w:r>
          </w:p>
        </w:tc>
        <w:tc>
          <w:tcPr>
            <w:tcW w:w="1898" w:type="dxa"/>
          </w:tcPr>
          <w:p w:rsidR="005967BF" w:rsidRPr="00BA3BED" w:rsidRDefault="005967BF"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5967BF" w:rsidRPr="00BA3BED" w:rsidRDefault="005967BF" w:rsidP="00EB7CAD">
            <w:pPr>
              <w:widowControl w:val="0"/>
              <w:autoSpaceDE w:val="0"/>
              <w:autoSpaceDN w:val="0"/>
              <w:adjustRightInd w:val="0"/>
              <w:jc w:val="center"/>
              <w:rPr>
                <w:rFonts w:ascii="Times New Roman" w:hAnsi="Times New Roman"/>
                <w:color w:val="000000"/>
              </w:rPr>
            </w:pPr>
          </w:p>
        </w:tc>
        <w:tc>
          <w:tcPr>
            <w:tcW w:w="814" w:type="dxa"/>
          </w:tcPr>
          <w:p w:rsidR="005967BF" w:rsidRPr="00BA3BED" w:rsidRDefault="005967BF"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967BF" w:rsidTr="00B8036D">
        <w:tc>
          <w:tcPr>
            <w:tcW w:w="5732" w:type="dxa"/>
          </w:tcPr>
          <w:p w:rsidR="005967BF" w:rsidRPr="00BA3BED" w:rsidRDefault="005967BF" w:rsidP="005967BF">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звуковыми трансформаторными подстанциями</w:t>
            </w:r>
          </w:p>
        </w:tc>
        <w:tc>
          <w:tcPr>
            <w:tcW w:w="1898" w:type="dxa"/>
          </w:tcPr>
          <w:p w:rsidR="005967BF" w:rsidRPr="00BA3BED" w:rsidRDefault="005967BF"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тыс. абонентов</w:t>
            </w:r>
          </w:p>
        </w:tc>
        <w:tc>
          <w:tcPr>
            <w:tcW w:w="1127" w:type="dxa"/>
          </w:tcPr>
          <w:p w:rsidR="005967BF" w:rsidRPr="00BA3BED" w:rsidRDefault="005967BF"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967BF" w:rsidRPr="00BA3BED" w:rsidRDefault="005967BF"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4A72D9" w:rsidTr="00EB7CAD">
        <w:tc>
          <w:tcPr>
            <w:tcW w:w="5732" w:type="dxa"/>
          </w:tcPr>
          <w:p w:rsidR="004A72D9" w:rsidRPr="00BA3BED" w:rsidRDefault="004A72D9" w:rsidP="00903E5A">
            <w:pPr>
              <w:widowControl w:val="0"/>
              <w:autoSpaceDE w:val="0"/>
              <w:autoSpaceDN w:val="0"/>
              <w:adjustRightInd w:val="0"/>
              <w:rPr>
                <w:rFonts w:ascii="Times New Roman" w:hAnsi="Times New Roman"/>
                <w:color w:val="000000"/>
              </w:rPr>
            </w:pPr>
            <w:r>
              <w:rPr>
                <w:rFonts w:ascii="Times New Roman" w:hAnsi="Times New Roman"/>
                <w:color w:val="000000"/>
              </w:rPr>
              <w:t xml:space="preserve">- расчетные показатели максиально допустимого уровня территориальной доступности звуковых </w:t>
            </w:r>
            <w:r>
              <w:rPr>
                <w:rFonts w:ascii="Times New Roman" w:hAnsi="Times New Roman"/>
                <w:color w:val="000000"/>
              </w:rPr>
              <w:lastRenderedPageBreak/>
              <w:t>трансформаторных подстанций</w:t>
            </w:r>
          </w:p>
        </w:tc>
        <w:tc>
          <w:tcPr>
            <w:tcW w:w="3839" w:type="dxa"/>
            <w:gridSpan w:val="3"/>
          </w:tcPr>
          <w:p w:rsidR="004A72D9" w:rsidRPr="00BA3BED" w:rsidRDefault="004A72D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Не нормируются</w:t>
            </w:r>
          </w:p>
        </w:tc>
      </w:tr>
      <w:tr w:rsidR="005967BF" w:rsidTr="00B8036D">
        <w:tc>
          <w:tcPr>
            <w:tcW w:w="5732" w:type="dxa"/>
          </w:tcPr>
          <w:p w:rsidR="005967BF" w:rsidRPr="00BA3BED" w:rsidRDefault="005967BF" w:rsidP="00903E5A">
            <w:pPr>
              <w:widowControl w:val="0"/>
              <w:autoSpaceDE w:val="0"/>
              <w:autoSpaceDN w:val="0"/>
              <w:adjustRightInd w:val="0"/>
              <w:rPr>
                <w:rFonts w:ascii="Times New Roman" w:hAnsi="Times New Roman"/>
                <w:color w:val="000000"/>
              </w:rPr>
            </w:pPr>
            <w:r>
              <w:rPr>
                <w:rFonts w:ascii="Times New Roman" w:hAnsi="Times New Roman"/>
                <w:color w:val="000000"/>
              </w:rPr>
              <w:lastRenderedPageBreak/>
              <w:t xml:space="preserve">- размеры земельных участков </w:t>
            </w:r>
            <w:r w:rsidR="004A72D9">
              <w:rPr>
                <w:rFonts w:ascii="Times New Roman" w:hAnsi="Times New Roman"/>
                <w:color w:val="000000"/>
              </w:rPr>
              <w:t>звуковых трансформаторных подстанций</w:t>
            </w:r>
          </w:p>
        </w:tc>
        <w:tc>
          <w:tcPr>
            <w:tcW w:w="1898" w:type="dxa"/>
          </w:tcPr>
          <w:p w:rsidR="005967BF"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903E5A">
              <w:rPr>
                <w:rFonts w:ascii="Times New Roman" w:hAnsi="Times New Roman"/>
                <w:color w:val="000000"/>
                <w:vertAlign w:val="superscript"/>
              </w:rPr>
              <w:t>2</w:t>
            </w:r>
            <w:r>
              <w:rPr>
                <w:rFonts w:ascii="Times New Roman" w:hAnsi="Times New Roman"/>
                <w:color w:val="000000"/>
              </w:rPr>
              <w:t>/объект</w:t>
            </w:r>
          </w:p>
        </w:tc>
        <w:tc>
          <w:tcPr>
            <w:tcW w:w="1127" w:type="dxa"/>
          </w:tcPr>
          <w:p w:rsidR="005967BF" w:rsidRPr="00BA3BED" w:rsidRDefault="005967BF" w:rsidP="00F02CE2">
            <w:pPr>
              <w:widowControl w:val="0"/>
              <w:autoSpaceDE w:val="0"/>
              <w:autoSpaceDN w:val="0"/>
              <w:adjustRightInd w:val="0"/>
              <w:jc w:val="center"/>
              <w:rPr>
                <w:rFonts w:ascii="Times New Roman" w:hAnsi="Times New Roman"/>
                <w:color w:val="000000"/>
              </w:rPr>
            </w:pPr>
          </w:p>
        </w:tc>
        <w:tc>
          <w:tcPr>
            <w:tcW w:w="814" w:type="dxa"/>
          </w:tcPr>
          <w:p w:rsidR="005967BF"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5967BF" w:rsidTr="00B8036D">
        <w:tc>
          <w:tcPr>
            <w:tcW w:w="5732" w:type="dxa"/>
          </w:tcPr>
          <w:p w:rsidR="005967BF" w:rsidRDefault="00903E5A" w:rsidP="00903E5A">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блок-станциями проводного вещания</w:t>
            </w:r>
          </w:p>
        </w:tc>
        <w:tc>
          <w:tcPr>
            <w:tcW w:w="1898" w:type="dxa"/>
          </w:tcPr>
          <w:p w:rsidR="005967BF"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5967BF"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5967BF"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903E5A" w:rsidTr="00EB7CAD">
        <w:tc>
          <w:tcPr>
            <w:tcW w:w="5732" w:type="dxa"/>
          </w:tcPr>
          <w:p w:rsidR="00903E5A" w:rsidRDefault="00903E5A" w:rsidP="00903E5A">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блок-станций проводного вещания</w:t>
            </w:r>
          </w:p>
        </w:tc>
        <w:tc>
          <w:tcPr>
            <w:tcW w:w="3839" w:type="dxa"/>
            <w:gridSpan w:val="3"/>
          </w:tcPr>
          <w:p w:rsidR="00903E5A" w:rsidRPr="00BA3BED" w:rsidRDefault="00903E5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903E5A" w:rsidTr="00B8036D">
        <w:tc>
          <w:tcPr>
            <w:tcW w:w="5732" w:type="dxa"/>
          </w:tcPr>
          <w:p w:rsidR="00903E5A" w:rsidRDefault="00903E5A" w:rsidP="00903E5A">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блок-станций проводного вещания</w:t>
            </w:r>
          </w:p>
        </w:tc>
        <w:tc>
          <w:tcPr>
            <w:tcW w:w="1898" w:type="dxa"/>
          </w:tcPr>
          <w:p w:rsidR="00903E5A" w:rsidRPr="00BA3BED" w:rsidRDefault="00903E5A"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903E5A" w:rsidRPr="00BA3BED" w:rsidRDefault="00903E5A" w:rsidP="00EB7CAD">
            <w:pPr>
              <w:widowControl w:val="0"/>
              <w:autoSpaceDE w:val="0"/>
              <w:autoSpaceDN w:val="0"/>
              <w:adjustRightInd w:val="0"/>
              <w:jc w:val="center"/>
              <w:rPr>
                <w:rFonts w:ascii="Times New Roman" w:hAnsi="Times New Roman"/>
                <w:color w:val="000000"/>
              </w:rPr>
            </w:pPr>
          </w:p>
        </w:tc>
        <w:tc>
          <w:tcPr>
            <w:tcW w:w="814" w:type="dxa"/>
          </w:tcPr>
          <w:p w:rsidR="00903E5A" w:rsidRPr="00BA3BED" w:rsidRDefault="00903E5A"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910E9C" w:rsidTr="00B8036D">
        <w:tc>
          <w:tcPr>
            <w:tcW w:w="5732" w:type="dxa"/>
          </w:tcPr>
          <w:p w:rsidR="00910E9C" w:rsidRDefault="00910E9C"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опорно-усилительными станциями</w:t>
            </w:r>
          </w:p>
        </w:tc>
        <w:tc>
          <w:tcPr>
            <w:tcW w:w="1898"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910E9C" w:rsidTr="00EB7CAD">
        <w:tc>
          <w:tcPr>
            <w:tcW w:w="5732" w:type="dxa"/>
          </w:tcPr>
          <w:p w:rsidR="00910E9C" w:rsidRDefault="00910E9C" w:rsidP="00910E9C">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опорно-усилительных станций</w:t>
            </w:r>
          </w:p>
        </w:tc>
        <w:tc>
          <w:tcPr>
            <w:tcW w:w="3839" w:type="dxa"/>
            <w:gridSpan w:val="3"/>
          </w:tcPr>
          <w:p w:rsidR="00910E9C" w:rsidRPr="00BA3BED" w:rsidRDefault="00910E9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910E9C" w:rsidTr="00B8036D">
        <w:tc>
          <w:tcPr>
            <w:tcW w:w="5732" w:type="dxa"/>
          </w:tcPr>
          <w:p w:rsidR="00910E9C" w:rsidRDefault="00910E9C" w:rsidP="00910E9C">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опорно-усилительных станций</w:t>
            </w:r>
          </w:p>
        </w:tc>
        <w:tc>
          <w:tcPr>
            <w:tcW w:w="1898"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910E9C" w:rsidRPr="00BA3BED" w:rsidRDefault="00910E9C" w:rsidP="00EB7CAD">
            <w:pPr>
              <w:widowControl w:val="0"/>
              <w:autoSpaceDE w:val="0"/>
              <w:autoSpaceDN w:val="0"/>
              <w:adjustRightInd w:val="0"/>
              <w:jc w:val="center"/>
              <w:rPr>
                <w:rFonts w:ascii="Times New Roman" w:hAnsi="Times New Roman"/>
                <w:color w:val="000000"/>
              </w:rPr>
            </w:pPr>
          </w:p>
        </w:tc>
        <w:tc>
          <w:tcPr>
            <w:tcW w:w="814"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910E9C" w:rsidTr="00B8036D">
        <w:tc>
          <w:tcPr>
            <w:tcW w:w="5732" w:type="dxa"/>
          </w:tcPr>
          <w:p w:rsidR="00910E9C" w:rsidRDefault="00910E9C" w:rsidP="00910E9C">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техническими центрами кабельного телевидения, коммутируемого доступа к сети Интернет, сотовой связи</w:t>
            </w:r>
          </w:p>
        </w:tc>
        <w:tc>
          <w:tcPr>
            <w:tcW w:w="1898"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910E9C" w:rsidTr="00EB7CAD">
        <w:tc>
          <w:tcPr>
            <w:tcW w:w="5732" w:type="dxa"/>
          </w:tcPr>
          <w:p w:rsidR="00910E9C" w:rsidRDefault="00910E9C"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максимально допустимого уровня территориальной доступности </w:t>
            </w:r>
            <w:r w:rsidR="00EB7CAD">
              <w:rPr>
                <w:rFonts w:ascii="Times New Roman" w:hAnsi="Times New Roman"/>
                <w:color w:val="000000"/>
              </w:rPr>
              <w:t>технических центров кабельного телевидения, коммутируемого доступа к сети Интернет, сотовой связи</w:t>
            </w:r>
          </w:p>
        </w:tc>
        <w:tc>
          <w:tcPr>
            <w:tcW w:w="3839" w:type="dxa"/>
            <w:gridSpan w:val="3"/>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910E9C" w:rsidTr="00B8036D">
        <w:tc>
          <w:tcPr>
            <w:tcW w:w="5732" w:type="dxa"/>
          </w:tcPr>
          <w:p w:rsidR="00910E9C" w:rsidRDefault="00910E9C" w:rsidP="00910E9C">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земельных участков </w:t>
            </w:r>
            <w:r w:rsidR="00EB7CAD">
              <w:rPr>
                <w:rFonts w:ascii="Times New Roman" w:hAnsi="Times New Roman"/>
                <w:color w:val="000000"/>
              </w:rPr>
              <w:t>технических центров кабельного телевидения, коммутируемого доступа к сети Интернет, сотовой связи</w:t>
            </w:r>
          </w:p>
        </w:tc>
        <w:tc>
          <w:tcPr>
            <w:tcW w:w="1898"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910E9C" w:rsidRPr="00BA3BED" w:rsidRDefault="00910E9C" w:rsidP="00EB7CAD">
            <w:pPr>
              <w:widowControl w:val="0"/>
              <w:autoSpaceDE w:val="0"/>
              <w:autoSpaceDN w:val="0"/>
              <w:adjustRightInd w:val="0"/>
              <w:jc w:val="center"/>
              <w:rPr>
                <w:rFonts w:ascii="Times New Roman" w:hAnsi="Times New Roman"/>
                <w:color w:val="000000"/>
              </w:rPr>
            </w:pPr>
          </w:p>
        </w:tc>
        <w:tc>
          <w:tcPr>
            <w:tcW w:w="814" w:type="dxa"/>
          </w:tcPr>
          <w:p w:rsidR="00910E9C" w:rsidRPr="00BA3BED" w:rsidRDefault="00910E9C"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EB7CA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техническими объектами связи (кабельные и воздушные линии связи, усилительные пункты, радиорелейные станции и другие сооружения) и максимально допустимого уровня территориальной доступности таких объектов для населения</w:t>
            </w:r>
          </w:p>
        </w:tc>
        <w:tc>
          <w:tcPr>
            <w:tcW w:w="3839" w:type="dxa"/>
            <w:gridSpan w:val="3"/>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910E9C" w:rsidTr="00B8036D">
        <w:tc>
          <w:tcPr>
            <w:tcW w:w="5732" w:type="dxa"/>
          </w:tcPr>
          <w:p w:rsidR="00910E9C"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 технических объектов связи</w:t>
            </w:r>
          </w:p>
        </w:tc>
        <w:tc>
          <w:tcPr>
            <w:tcW w:w="1898" w:type="dxa"/>
          </w:tcPr>
          <w:p w:rsidR="00910E9C" w:rsidRPr="00BA3BED" w:rsidRDefault="00EB7CAD"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45</w:t>
            </w:r>
            <w:r>
              <w:rPr>
                <w:rFonts w:ascii="Times New Roman" w:hAnsi="Times New Roman"/>
                <w:color w:val="000000"/>
              </w:rPr>
              <w:t xml:space="preserve"> нормативов</w:t>
            </w:r>
          </w:p>
        </w:tc>
        <w:tc>
          <w:tcPr>
            <w:tcW w:w="1127" w:type="dxa"/>
          </w:tcPr>
          <w:p w:rsidR="00910E9C" w:rsidRPr="00BA3BED" w:rsidRDefault="00910E9C" w:rsidP="00F02CE2">
            <w:pPr>
              <w:widowControl w:val="0"/>
              <w:autoSpaceDE w:val="0"/>
              <w:autoSpaceDN w:val="0"/>
              <w:adjustRightInd w:val="0"/>
              <w:jc w:val="center"/>
              <w:rPr>
                <w:rFonts w:ascii="Times New Roman" w:hAnsi="Times New Roman"/>
                <w:color w:val="000000"/>
              </w:rPr>
            </w:pPr>
          </w:p>
        </w:tc>
        <w:tc>
          <w:tcPr>
            <w:tcW w:w="814" w:type="dxa"/>
          </w:tcPr>
          <w:p w:rsidR="00910E9C" w:rsidRPr="00BA3BED" w:rsidRDefault="00910E9C" w:rsidP="00F02CE2">
            <w:pPr>
              <w:widowControl w:val="0"/>
              <w:autoSpaceDE w:val="0"/>
              <w:autoSpaceDN w:val="0"/>
              <w:adjustRightInd w:val="0"/>
              <w:jc w:val="center"/>
              <w:rPr>
                <w:rFonts w:ascii="Times New Roman" w:hAnsi="Times New Roman"/>
                <w:color w:val="000000"/>
              </w:rPr>
            </w:pPr>
          </w:p>
        </w:tc>
      </w:tr>
      <w:tr w:rsidR="00EB7CAD" w:rsidTr="00EB7CAD">
        <w:tc>
          <w:tcPr>
            <w:tcW w:w="9571" w:type="dxa"/>
            <w:gridSpan w:val="4"/>
          </w:tcPr>
          <w:p w:rsidR="00EB7CAD" w:rsidRPr="00BA3BE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обеспечения поселений услугами общественного питания, и максимально допустимого уровня территориальной доступности таких объектов для населения, а также размеры земельных участков:</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объектами общественного питания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общественного питания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объектов общественного питания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га/100 мест</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EB7CAD">
        <w:tc>
          <w:tcPr>
            <w:tcW w:w="9571" w:type="dxa"/>
            <w:gridSpan w:val="4"/>
          </w:tcPr>
          <w:p w:rsidR="00EB7CAD" w:rsidRPr="00BA3BE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обеспечения поселений услугами торговли, и максимально допустимого уровня территориальной доступности таких объектов для населения, а также размеры земельных участков:</w:t>
            </w:r>
          </w:p>
        </w:tc>
      </w:tr>
      <w:tr w:rsidR="00EB7CAD" w:rsidTr="00B8036D">
        <w:tc>
          <w:tcPr>
            <w:tcW w:w="5732" w:type="dxa"/>
          </w:tcPr>
          <w:p w:rsidR="00EB7CAD" w:rsidRDefault="00EB7CAD" w:rsidP="00EB7CAD">
            <w:pPr>
              <w:widowControl w:val="0"/>
              <w:autoSpaceDE w:val="0"/>
              <w:autoSpaceDN w:val="0"/>
              <w:adjustRightInd w:val="0"/>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EB7CAD">
              <w:rPr>
                <w:rFonts w:ascii="Times New Roman" w:hAnsi="Times New Roman"/>
                <w:color w:val="000000"/>
                <w:vertAlign w:val="superscript"/>
              </w:rPr>
              <w:t>2</w:t>
            </w:r>
            <w:r>
              <w:rPr>
                <w:rFonts w:ascii="Times New Roman" w:hAnsi="Times New Roman"/>
                <w:color w:val="000000"/>
              </w:rPr>
              <w:t xml:space="preserve"> тоговой площади/1000 чел.</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максимально допустимого уровня территориальной доступности </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xml:space="preserve">- размеры земельных участков </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га/100 м</w:t>
            </w:r>
            <w:r w:rsidRPr="00EB7CAD">
              <w:rPr>
                <w:rFonts w:ascii="Times New Roman" w:hAnsi="Times New Roman"/>
                <w:color w:val="000000"/>
                <w:vertAlign w:val="superscript"/>
              </w:rPr>
              <w:t xml:space="preserve">2 </w:t>
            </w:r>
            <w:r>
              <w:rPr>
                <w:rFonts w:ascii="Times New Roman" w:hAnsi="Times New Roman"/>
                <w:color w:val="000000"/>
              </w:rPr>
              <w:t>торговой площади</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EB7CAD">
        <w:tc>
          <w:tcPr>
            <w:tcW w:w="9571" w:type="dxa"/>
            <w:gridSpan w:val="4"/>
          </w:tcPr>
          <w:p w:rsidR="00EB7CAD" w:rsidRPr="00BA3BE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обеспечения поселений услугами бытового обслуживания, и максимально допустимого уровня территориальной доступности таких объектов для населения, а также размеры земельных участков:</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объектами бытового обслуживания населения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рабочих мест/1000 чел.</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бытового обслуживания населения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объектов бытового обслуживания населения</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 рабочих мест</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предприятиями по стирке белья (прачечными)</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кг в смену/1000 чел.</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предприятий по стирке белья (прачечных)</w:t>
            </w:r>
          </w:p>
        </w:tc>
        <w:tc>
          <w:tcPr>
            <w:tcW w:w="1898"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EB7CA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EB7CAD" w:rsidTr="00B8036D">
        <w:tc>
          <w:tcPr>
            <w:tcW w:w="5732" w:type="dxa"/>
          </w:tcPr>
          <w:p w:rsidR="00EB7CAD" w:rsidRDefault="00EB7CAD" w:rsidP="00EB7CAD">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предприятий по стирке белья</w:t>
            </w:r>
          </w:p>
        </w:tc>
        <w:tc>
          <w:tcPr>
            <w:tcW w:w="1898" w:type="dxa"/>
          </w:tcPr>
          <w:p w:rsidR="00EB7CAD" w:rsidRPr="00BA3BED" w:rsidRDefault="00EB7CAD" w:rsidP="00EB7CAD">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EB7CAD" w:rsidRPr="00BA3BED" w:rsidRDefault="00EB7CAD" w:rsidP="00F02CE2">
            <w:pPr>
              <w:widowControl w:val="0"/>
              <w:autoSpaceDE w:val="0"/>
              <w:autoSpaceDN w:val="0"/>
              <w:adjustRightInd w:val="0"/>
              <w:jc w:val="center"/>
              <w:rPr>
                <w:rFonts w:ascii="Times New Roman" w:hAnsi="Times New Roman"/>
                <w:color w:val="000000"/>
              </w:rPr>
            </w:pPr>
          </w:p>
        </w:tc>
        <w:tc>
          <w:tcPr>
            <w:tcW w:w="814" w:type="dxa"/>
          </w:tcPr>
          <w:p w:rsidR="00EB7CAD"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0246C">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химчистками</w:t>
            </w:r>
          </w:p>
        </w:tc>
        <w:tc>
          <w:tcPr>
            <w:tcW w:w="1898"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кг в смену/1000 чел.</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0246C">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химчисток</w:t>
            </w:r>
          </w:p>
        </w:tc>
        <w:tc>
          <w:tcPr>
            <w:tcW w:w="1898"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0246C">
            <w:pPr>
              <w:widowControl w:val="0"/>
              <w:autoSpaceDE w:val="0"/>
              <w:autoSpaceDN w:val="0"/>
              <w:adjustRightInd w:val="0"/>
              <w:rPr>
                <w:rFonts w:ascii="Times New Roman" w:hAnsi="Times New Roman"/>
                <w:color w:val="000000"/>
              </w:rPr>
            </w:pPr>
            <w:r>
              <w:rPr>
                <w:rFonts w:ascii="Times New Roman" w:hAnsi="Times New Roman"/>
                <w:color w:val="000000"/>
              </w:rPr>
              <w:t>- размеры земельных участков химчисток</w:t>
            </w:r>
          </w:p>
        </w:tc>
        <w:tc>
          <w:tcPr>
            <w:tcW w:w="1898" w:type="dxa"/>
          </w:tcPr>
          <w:p w:rsidR="00A0246C" w:rsidRPr="00BA3BED" w:rsidRDefault="00A0246C" w:rsidP="00A0246C">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B420E">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банно-оздоровительными комплексами, банями, саунами</w:t>
            </w:r>
          </w:p>
        </w:tc>
        <w:tc>
          <w:tcPr>
            <w:tcW w:w="1898"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помывочных мест/1000 чел.</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0246C">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банно-оздоровительных комплексов, бань, саун</w:t>
            </w:r>
          </w:p>
        </w:tc>
        <w:tc>
          <w:tcPr>
            <w:tcW w:w="1898"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0246C" w:rsidRPr="00BA3BED" w:rsidRDefault="00A0246C" w:rsidP="00AB420E">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банно-оздоровительных комплексов, бань, саун</w:t>
            </w:r>
          </w:p>
        </w:tc>
        <w:tc>
          <w:tcPr>
            <w:tcW w:w="1898"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A0246C" w:rsidRPr="00BA3BED" w:rsidRDefault="00A0246C" w:rsidP="00AB420E">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EB7CAD">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пунктами приема вторичного сырья</w:t>
            </w:r>
          </w:p>
        </w:tc>
        <w:tc>
          <w:tcPr>
            <w:tcW w:w="1898"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объект/1000 чел.</w:t>
            </w:r>
          </w:p>
        </w:tc>
        <w:tc>
          <w:tcPr>
            <w:tcW w:w="1127" w:type="dxa"/>
          </w:tcPr>
          <w:p w:rsidR="00A0246C" w:rsidRPr="00BA3BED" w:rsidRDefault="00A0246C" w:rsidP="00AB420E">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пунктов приема вторичного сырья</w:t>
            </w:r>
          </w:p>
        </w:tc>
        <w:tc>
          <w:tcPr>
            <w:tcW w:w="1898"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A0246C"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пунктов приема вторичного сырья</w:t>
            </w:r>
          </w:p>
        </w:tc>
        <w:tc>
          <w:tcPr>
            <w:tcW w:w="1898"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A0246C" w:rsidRPr="00BA3BED" w:rsidRDefault="00A0246C" w:rsidP="00AB420E">
            <w:pPr>
              <w:widowControl w:val="0"/>
              <w:autoSpaceDE w:val="0"/>
              <w:autoSpaceDN w:val="0"/>
              <w:adjustRightInd w:val="0"/>
              <w:jc w:val="center"/>
              <w:rPr>
                <w:rFonts w:ascii="Times New Roman" w:hAnsi="Times New Roman"/>
                <w:color w:val="000000"/>
              </w:rPr>
            </w:pPr>
          </w:p>
        </w:tc>
        <w:tc>
          <w:tcPr>
            <w:tcW w:w="814" w:type="dxa"/>
          </w:tcPr>
          <w:p w:rsidR="00A0246C" w:rsidRPr="00BA3BED" w:rsidRDefault="00A0246C"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A0246C">
        <w:tc>
          <w:tcPr>
            <w:tcW w:w="9571" w:type="dxa"/>
            <w:gridSpan w:val="4"/>
            <w:shd w:val="clear" w:color="auto" w:fill="DDD9C3" w:themeFill="background2" w:themeFillShade="E6"/>
          </w:tcPr>
          <w:p w:rsidR="00A0246C" w:rsidRPr="00BA3BED" w:rsidRDefault="00A0246C" w:rsidP="00A0246C">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обработки, утилизации, обезвреживания, размещения твердых коммунальных отходов:</w:t>
            </w:r>
          </w:p>
        </w:tc>
      </w:tr>
      <w:tr w:rsidR="00A0246C" w:rsidTr="00AB420E">
        <w:tc>
          <w:tcPr>
            <w:tcW w:w="9571" w:type="dxa"/>
            <w:gridSpan w:val="4"/>
          </w:tcPr>
          <w:p w:rsidR="00A0246C" w:rsidRPr="00BA3BED" w:rsidRDefault="00A0246C" w:rsidP="00A0246C">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обработки, утилизации, обезвреживания, размещения твердых коммунальных отходов и максимально допустимого уровня территориальной доступности таких объектов для населения муниципального района:</w:t>
            </w:r>
          </w:p>
        </w:tc>
      </w:tr>
      <w:tr w:rsidR="00A0246C" w:rsidTr="00B8036D">
        <w:tc>
          <w:tcPr>
            <w:tcW w:w="5732" w:type="dxa"/>
          </w:tcPr>
          <w:p w:rsidR="00A0246C" w:rsidRDefault="00A0246C" w:rsidP="00AB420E">
            <w:pPr>
              <w:widowControl w:val="0"/>
              <w:autoSpaceDE w:val="0"/>
              <w:autoSpaceDN w:val="0"/>
              <w:adjustRightInd w:val="0"/>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объектами обработки, утилизации, обезвреживания, размещения отходов</w:t>
            </w:r>
          </w:p>
        </w:tc>
        <w:tc>
          <w:tcPr>
            <w:tcW w:w="1898" w:type="dxa"/>
          </w:tcPr>
          <w:p w:rsidR="00A0246C" w:rsidRPr="00BA3BED" w:rsidRDefault="00A0246C"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49</w:t>
            </w:r>
            <w:r>
              <w:rPr>
                <w:rFonts w:ascii="Times New Roman" w:hAnsi="Times New Roman"/>
                <w:color w:val="000000"/>
              </w:rPr>
              <w:t xml:space="preserve"> нормативов</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AB420E">
        <w:tc>
          <w:tcPr>
            <w:tcW w:w="5732" w:type="dxa"/>
          </w:tcPr>
          <w:p w:rsidR="00A0246C" w:rsidRDefault="00A0246C" w:rsidP="00A0246C">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объектов обработки, утилизации, обезвреживания, размещения отходов</w:t>
            </w:r>
          </w:p>
        </w:tc>
        <w:tc>
          <w:tcPr>
            <w:tcW w:w="3839" w:type="dxa"/>
            <w:gridSpan w:val="3"/>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A0246C" w:rsidTr="00B8036D">
        <w:tc>
          <w:tcPr>
            <w:tcW w:w="5732" w:type="dxa"/>
          </w:tcPr>
          <w:p w:rsidR="00A0246C" w:rsidRDefault="00CE39F3"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Расчетное количество накапливающихся твердых коммунальных отходов</w:t>
            </w:r>
          </w:p>
        </w:tc>
        <w:tc>
          <w:tcPr>
            <w:tcW w:w="1898"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кг, л/чел</w:t>
            </w:r>
            <w:r w:rsidR="00B85114">
              <w:rPr>
                <w:rFonts w:ascii="Times New Roman" w:hAnsi="Times New Roman"/>
                <w:color w:val="000000"/>
              </w:rPr>
              <w:t>.</w:t>
            </w:r>
            <w:r>
              <w:rPr>
                <w:rFonts w:ascii="Times New Roman" w:hAnsi="Times New Roman"/>
                <w:color w:val="000000"/>
              </w:rPr>
              <w:t xml:space="preserve"> в год</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0246C" w:rsidRPr="00BA3BED" w:rsidRDefault="00A0246C"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E39F3" w:rsidTr="00AB420E">
        <w:tc>
          <w:tcPr>
            <w:tcW w:w="9571" w:type="dxa"/>
            <w:gridSpan w:val="4"/>
          </w:tcPr>
          <w:p w:rsidR="00CE39F3" w:rsidRPr="00BA3BED" w:rsidRDefault="00CE39F3" w:rsidP="00CE39F3">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Расчетные показатели градостроительного проектирования объектов обработки, утилизации, обезвреживания, захоронения твердых коммунальных отходов:</w:t>
            </w:r>
          </w:p>
        </w:tc>
      </w:tr>
      <w:tr w:rsidR="00A0246C" w:rsidTr="00B8036D">
        <w:tc>
          <w:tcPr>
            <w:tcW w:w="5732" w:type="dxa"/>
          </w:tcPr>
          <w:p w:rsidR="00A0246C"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полигонов твердых коммунальных отходов, участков компостирования твердых коммунальных отходов</w:t>
            </w:r>
          </w:p>
        </w:tc>
        <w:tc>
          <w:tcPr>
            <w:tcW w:w="1898"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полигонов твердых коммунальных отходов, участки компостирования твердых коммунальных отходов</w:t>
            </w:r>
          </w:p>
        </w:tc>
        <w:tc>
          <w:tcPr>
            <w:tcW w:w="1898"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CE39F3" w:rsidP="00CE39F3">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мусоросжигательных, мусоросортировочных и мусороперерабатывающих объектов</w:t>
            </w:r>
          </w:p>
        </w:tc>
        <w:tc>
          <w:tcPr>
            <w:tcW w:w="1898"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A0246C" w:rsidRPr="00BA3BED" w:rsidRDefault="00A0246C" w:rsidP="00F02CE2">
            <w:pPr>
              <w:widowControl w:val="0"/>
              <w:autoSpaceDE w:val="0"/>
              <w:autoSpaceDN w:val="0"/>
              <w:adjustRightInd w:val="0"/>
              <w:jc w:val="center"/>
              <w:rPr>
                <w:rFonts w:ascii="Times New Roman" w:hAnsi="Times New Roman"/>
                <w:color w:val="000000"/>
              </w:rPr>
            </w:pPr>
          </w:p>
        </w:tc>
        <w:tc>
          <w:tcPr>
            <w:tcW w:w="814"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0246C" w:rsidTr="00B8036D">
        <w:tc>
          <w:tcPr>
            <w:tcW w:w="5732" w:type="dxa"/>
          </w:tcPr>
          <w:p w:rsidR="00A0246C"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мусоросжигательных, мусоросортировочных и мусороперерабатывающих объектов</w:t>
            </w:r>
          </w:p>
        </w:tc>
        <w:tc>
          <w:tcPr>
            <w:tcW w:w="1898"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A0246C" w:rsidRPr="00BA3BED" w:rsidRDefault="00CE39F3"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E39F3" w:rsidTr="00B8036D">
        <w:tc>
          <w:tcPr>
            <w:tcW w:w="5732" w:type="dxa"/>
          </w:tcPr>
          <w:p w:rsidR="00CE39F3"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мусороперегрузочных станций</w:t>
            </w:r>
          </w:p>
        </w:tc>
        <w:tc>
          <w:tcPr>
            <w:tcW w:w="1898"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CE39F3" w:rsidRPr="00BA3BED" w:rsidRDefault="00CE39F3" w:rsidP="00AB420E">
            <w:pPr>
              <w:widowControl w:val="0"/>
              <w:autoSpaceDE w:val="0"/>
              <w:autoSpaceDN w:val="0"/>
              <w:adjustRightInd w:val="0"/>
              <w:jc w:val="center"/>
              <w:rPr>
                <w:rFonts w:ascii="Times New Roman" w:hAnsi="Times New Roman"/>
                <w:color w:val="000000"/>
              </w:rPr>
            </w:pPr>
          </w:p>
        </w:tc>
        <w:tc>
          <w:tcPr>
            <w:tcW w:w="814"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E39F3" w:rsidTr="00B8036D">
        <w:tc>
          <w:tcPr>
            <w:tcW w:w="5732" w:type="dxa"/>
          </w:tcPr>
          <w:p w:rsidR="00CE39F3"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мусороперегрузочных станций</w:t>
            </w:r>
          </w:p>
        </w:tc>
        <w:tc>
          <w:tcPr>
            <w:tcW w:w="1898"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E39F3" w:rsidTr="00B8036D">
        <w:tc>
          <w:tcPr>
            <w:tcW w:w="5732" w:type="dxa"/>
          </w:tcPr>
          <w:p w:rsidR="00CE39F3"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объектов компостирования отходов без навоза и фекалий</w:t>
            </w:r>
          </w:p>
        </w:tc>
        <w:tc>
          <w:tcPr>
            <w:tcW w:w="1898"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CE39F3" w:rsidRPr="00BA3BED" w:rsidRDefault="00CE39F3" w:rsidP="00AB420E">
            <w:pPr>
              <w:widowControl w:val="0"/>
              <w:autoSpaceDE w:val="0"/>
              <w:autoSpaceDN w:val="0"/>
              <w:adjustRightInd w:val="0"/>
              <w:jc w:val="center"/>
              <w:rPr>
                <w:rFonts w:ascii="Times New Roman" w:hAnsi="Times New Roman"/>
                <w:color w:val="000000"/>
              </w:rPr>
            </w:pPr>
          </w:p>
        </w:tc>
        <w:tc>
          <w:tcPr>
            <w:tcW w:w="814"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CE39F3" w:rsidTr="00B8036D">
        <w:tc>
          <w:tcPr>
            <w:tcW w:w="5732" w:type="dxa"/>
          </w:tcPr>
          <w:p w:rsidR="00CE39F3" w:rsidRDefault="00CE39F3"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w:t>
            </w:r>
            <w:r w:rsidR="00FA2FA9">
              <w:rPr>
                <w:rFonts w:ascii="Times New Roman" w:hAnsi="Times New Roman"/>
                <w:color w:val="000000"/>
              </w:rPr>
              <w:t>защитных зон объектов компостирования отходов без навоза и фекалий</w:t>
            </w:r>
          </w:p>
        </w:tc>
        <w:tc>
          <w:tcPr>
            <w:tcW w:w="1898"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CE39F3" w:rsidRPr="00BA3BED" w:rsidRDefault="00CE39F3"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сливных станций</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сливных станций</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полей ассенизации и запахивания</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санитарно-защитных зон полей ассенизации и запахивания </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полей складирования и захоронения обезвреженных осадков (по сухому веществу)</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полей складирования и захоронения обезвреженных осадков (по сухому веществу)</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скотомогильников</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т твердых отходов в год</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скотомогильников</w:t>
            </w:r>
          </w:p>
        </w:tc>
        <w:tc>
          <w:tcPr>
            <w:tcW w:w="1898"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FA2FA9"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снегоприемных пунктов</w:t>
            </w:r>
          </w:p>
        </w:tc>
        <w:tc>
          <w:tcPr>
            <w:tcW w:w="1898"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FA2FA9" w:rsidRPr="00BA3BED" w:rsidRDefault="00FA2FA9" w:rsidP="00F02CE2">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снегоприемных пунктов</w:t>
            </w:r>
          </w:p>
        </w:tc>
        <w:tc>
          <w:tcPr>
            <w:tcW w:w="1898"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FA2FA9" w:rsidP="0073014A">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размещения объектов обработки, утилизации, обезвреживания, захоронения твердых коммунальных отходов</w:t>
            </w:r>
          </w:p>
        </w:tc>
        <w:tc>
          <w:tcPr>
            <w:tcW w:w="1898" w:type="dxa"/>
          </w:tcPr>
          <w:p w:rsidR="00FA2FA9" w:rsidRPr="00BA3BED" w:rsidRDefault="00FA2FA9"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52</w:t>
            </w:r>
            <w:r>
              <w:rPr>
                <w:rFonts w:ascii="Times New Roman" w:hAnsi="Times New Roman"/>
                <w:color w:val="000000"/>
              </w:rPr>
              <w:t xml:space="preserve"> нормативов</w:t>
            </w:r>
          </w:p>
        </w:tc>
        <w:tc>
          <w:tcPr>
            <w:tcW w:w="1127" w:type="dxa"/>
          </w:tcPr>
          <w:p w:rsidR="00FA2FA9" w:rsidRPr="00BA3BED" w:rsidRDefault="00FA2FA9" w:rsidP="00F02CE2">
            <w:pPr>
              <w:widowControl w:val="0"/>
              <w:autoSpaceDE w:val="0"/>
              <w:autoSpaceDN w:val="0"/>
              <w:adjustRightInd w:val="0"/>
              <w:jc w:val="center"/>
              <w:rPr>
                <w:rFonts w:ascii="Times New Roman" w:hAnsi="Times New Roman"/>
                <w:color w:val="000000"/>
              </w:rPr>
            </w:pPr>
          </w:p>
        </w:tc>
        <w:tc>
          <w:tcPr>
            <w:tcW w:w="814" w:type="dxa"/>
          </w:tcPr>
          <w:p w:rsidR="00FA2FA9" w:rsidRPr="00BA3BED" w:rsidRDefault="00FA2FA9"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FA2FA9">
        <w:tc>
          <w:tcPr>
            <w:tcW w:w="9571" w:type="dxa"/>
            <w:gridSpan w:val="4"/>
            <w:shd w:val="clear" w:color="auto" w:fill="DDD9C3" w:themeFill="background2" w:themeFillShade="E6"/>
          </w:tcPr>
          <w:p w:rsidR="00FA2FA9" w:rsidRPr="00BA3BED" w:rsidRDefault="00FA2FA9" w:rsidP="00FA2FA9">
            <w:pPr>
              <w:widowControl w:val="0"/>
              <w:autoSpaceDE w:val="0"/>
              <w:autoSpaceDN w:val="0"/>
              <w:adjustRightInd w:val="0"/>
              <w:jc w:val="both"/>
              <w:rPr>
                <w:rFonts w:ascii="Times New Roman" w:hAnsi="Times New Roman"/>
                <w:color w:val="000000"/>
              </w:rPr>
            </w:pPr>
            <w:r>
              <w:rPr>
                <w:rFonts w:ascii="Times New Roman" w:hAnsi="Times New Roman"/>
                <w:color w:val="000000"/>
              </w:rPr>
              <w:t>Межпоселенческие места захоронения, объекты необходимые для организации ритуальных услуг:</w:t>
            </w:r>
          </w:p>
        </w:tc>
      </w:tr>
      <w:tr w:rsidR="00FA2FA9" w:rsidTr="00AB420E">
        <w:tc>
          <w:tcPr>
            <w:tcW w:w="9571" w:type="dxa"/>
            <w:gridSpan w:val="4"/>
          </w:tcPr>
          <w:p w:rsidR="00FA2FA9" w:rsidRPr="00BA3BED" w:rsidRDefault="00FA2FA9" w:rsidP="00FA2FA9">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Расчетные показатели минимально допустимого уровня обеспеченности межпоселенческими местами захоронения и объектами, необходимыми для организации ритуальных услуг, и максимально допустимого уровня территориальной доступности таких объектов для населения </w:t>
            </w:r>
            <w:r w:rsidR="0073014A">
              <w:rPr>
                <w:rFonts w:ascii="Times New Roman" w:hAnsi="Times New Roman"/>
                <w:color w:val="000000"/>
              </w:rPr>
              <w:t>муниципального района:</w:t>
            </w:r>
          </w:p>
        </w:tc>
      </w:tr>
      <w:tr w:rsidR="00FA2FA9" w:rsidTr="00B8036D">
        <w:tc>
          <w:tcPr>
            <w:tcW w:w="5732" w:type="dxa"/>
          </w:tcPr>
          <w:p w:rsidR="00FA2FA9" w:rsidRDefault="0073014A" w:rsidP="0073014A">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кладбищами смешанного и традиционного захоронения</w:t>
            </w:r>
          </w:p>
        </w:tc>
        <w:tc>
          <w:tcPr>
            <w:tcW w:w="1898"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га/1000 чел.</w:t>
            </w:r>
          </w:p>
        </w:tc>
        <w:tc>
          <w:tcPr>
            <w:tcW w:w="1127"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73014A"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бюро похоронного обслуживания</w:t>
            </w:r>
          </w:p>
        </w:tc>
        <w:tc>
          <w:tcPr>
            <w:tcW w:w="1898"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73014A"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домами траурных обрядов</w:t>
            </w:r>
          </w:p>
        </w:tc>
        <w:tc>
          <w:tcPr>
            <w:tcW w:w="1898"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1127"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73014A" w:rsidTr="00AB420E">
        <w:tc>
          <w:tcPr>
            <w:tcW w:w="5732" w:type="dxa"/>
          </w:tcPr>
          <w:p w:rsidR="0073014A" w:rsidRDefault="0073014A"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максимально допустимого уровня территориальной доступности межпоселенческих мест захоронения, объектов, необходимых для организации ритуальных услуг</w:t>
            </w:r>
          </w:p>
        </w:tc>
        <w:tc>
          <w:tcPr>
            <w:tcW w:w="3839" w:type="dxa"/>
            <w:gridSpan w:val="3"/>
          </w:tcPr>
          <w:p w:rsidR="0073014A" w:rsidRPr="00BA3BED" w:rsidRDefault="0073014A"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73014A" w:rsidTr="00AB420E">
        <w:tc>
          <w:tcPr>
            <w:tcW w:w="9571" w:type="dxa"/>
            <w:gridSpan w:val="4"/>
          </w:tcPr>
          <w:p w:rsidR="0073014A" w:rsidRPr="00BA3BED" w:rsidRDefault="0073014A" w:rsidP="0073014A">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градостроительного проектирования межпоселенческих мест захоронения и объектов, необходимых для организации ритуальных услуг:</w:t>
            </w:r>
          </w:p>
        </w:tc>
      </w:tr>
      <w:tr w:rsidR="00FA2FA9" w:rsidTr="00B8036D">
        <w:tc>
          <w:tcPr>
            <w:tcW w:w="5732" w:type="dxa"/>
          </w:tcPr>
          <w:p w:rsidR="00FA2FA9" w:rsidRDefault="0073014A"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w:t>
            </w:r>
            <w:r w:rsidR="0029632E">
              <w:rPr>
                <w:rFonts w:ascii="Times New Roman" w:hAnsi="Times New Roman"/>
                <w:color w:val="000000"/>
              </w:rPr>
              <w:t>земельных участков кладбищ смешанного и традиционного захоронения</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кладбищ смешанного и традиционного захоронения</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закрытых кладбищ и мемориальных комплексов, колумбариев, сельских кладбищ</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санитарно-защитных зон закрытых кладбищ и мемориальных комплексов, колумбариев, сельских кладбищ</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бюро похоронного обслуживания</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домов траурных обрядов</w:t>
            </w:r>
          </w:p>
        </w:tc>
        <w:tc>
          <w:tcPr>
            <w:tcW w:w="1898"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FA2FA9" w:rsidRPr="00BA3BED" w:rsidRDefault="00FA2FA9" w:rsidP="00F02CE2">
            <w:pPr>
              <w:widowControl w:val="0"/>
              <w:autoSpaceDE w:val="0"/>
              <w:autoSpaceDN w:val="0"/>
              <w:adjustRightInd w:val="0"/>
              <w:jc w:val="center"/>
              <w:rPr>
                <w:rFonts w:ascii="Times New Roman" w:hAnsi="Times New Roman"/>
                <w:color w:val="000000"/>
              </w:rPr>
            </w:pP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FA2FA9" w:rsidTr="00B8036D">
        <w:tc>
          <w:tcPr>
            <w:tcW w:w="5732" w:type="dxa"/>
          </w:tcPr>
          <w:p w:rsidR="00FA2FA9" w:rsidRDefault="0029632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Нормативные параметры размещения объектов, необходимых для организации ритуальных услуг, мест захоронения</w:t>
            </w:r>
          </w:p>
        </w:tc>
        <w:tc>
          <w:tcPr>
            <w:tcW w:w="1898" w:type="dxa"/>
          </w:tcPr>
          <w:p w:rsidR="00FA2FA9" w:rsidRPr="00BA3BED" w:rsidRDefault="00B85114"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п</w:t>
            </w:r>
            <w:r w:rsidR="0029632E">
              <w:rPr>
                <w:rFonts w:ascii="Times New Roman" w:hAnsi="Times New Roman"/>
                <w:color w:val="000000"/>
              </w:rPr>
              <w:t xml:space="preserve">о таблице </w:t>
            </w:r>
            <w:r>
              <w:rPr>
                <w:rFonts w:ascii="Times New Roman" w:hAnsi="Times New Roman"/>
                <w:color w:val="000000"/>
              </w:rPr>
              <w:t>55</w:t>
            </w:r>
            <w:r w:rsidR="0029632E">
              <w:rPr>
                <w:rFonts w:ascii="Times New Roman" w:hAnsi="Times New Roman"/>
                <w:color w:val="000000"/>
              </w:rPr>
              <w:t xml:space="preserve"> нормативов</w:t>
            </w:r>
          </w:p>
        </w:tc>
        <w:tc>
          <w:tcPr>
            <w:tcW w:w="1127" w:type="dxa"/>
          </w:tcPr>
          <w:p w:rsidR="00FA2FA9" w:rsidRPr="00BA3BED" w:rsidRDefault="00FA2FA9" w:rsidP="00F02CE2">
            <w:pPr>
              <w:widowControl w:val="0"/>
              <w:autoSpaceDE w:val="0"/>
              <w:autoSpaceDN w:val="0"/>
              <w:adjustRightInd w:val="0"/>
              <w:jc w:val="center"/>
              <w:rPr>
                <w:rFonts w:ascii="Times New Roman" w:hAnsi="Times New Roman"/>
                <w:color w:val="000000"/>
              </w:rPr>
            </w:pPr>
          </w:p>
        </w:tc>
        <w:tc>
          <w:tcPr>
            <w:tcW w:w="814" w:type="dxa"/>
          </w:tcPr>
          <w:p w:rsidR="00FA2FA9"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29632E" w:rsidTr="0029632E">
        <w:tc>
          <w:tcPr>
            <w:tcW w:w="9571" w:type="dxa"/>
            <w:gridSpan w:val="4"/>
            <w:shd w:val="clear" w:color="auto" w:fill="DDD9C3" w:themeFill="background2" w:themeFillShade="E6"/>
          </w:tcPr>
          <w:p w:rsidR="0029632E" w:rsidRPr="00BA3BED" w:rsidRDefault="0029632E" w:rsidP="0029632E">
            <w:pPr>
              <w:widowControl w:val="0"/>
              <w:autoSpaceDE w:val="0"/>
              <w:autoSpaceDN w:val="0"/>
              <w:adjustRightInd w:val="0"/>
              <w:jc w:val="both"/>
              <w:rPr>
                <w:rFonts w:ascii="Times New Roman" w:hAnsi="Times New Roman"/>
                <w:color w:val="000000"/>
              </w:rPr>
            </w:pPr>
            <w:r>
              <w:rPr>
                <w:rFonts w:ascii="Times New Roman" w:hAnsi="Times New Roman"/>
                <w:color w:val="000000"/>
              </w:rPr>
              <w:t>Особо охраняемые территории местного значения:</w:t>
            </w:r>
          </w:p>
        </w:tc>
      </w:tr>
      <w:tr w:rsidR="0029632E" w:rsidTr="0029632E">
        <w:tc>
          <w:tcPr>
            <w:tcW w:w="9571" w:type="dxa"/>
            <w:gridSpan w:val="4"/>
            <w:shd w:val="clear" w:color="auto" w:fill="EAF1DD" w:themeFill="accent3" w:themeFillTint="33"/>
          </w:tcPr>
          <w:p w:rsidR="0029632E" w:rsidRPr="0029632E" w:rsidRDefault="0029632E" w:rsidP="0029632E">
            <w:pPr>
              <w:widowControl w:val="0"/>
              <w:autoSpaceDE w:val="0"/>
              <w:autoSpaceDN w:val="0"/>
              <w:adjustRightInd w:val="0"/>
              <w:rPr>
                <w:rFonts w:ascii="Times New Roman" w:hAnsi="Times New Roman"/>
                <w:i/>
                <w:color w:val="000000"/>
              </w:rPr>
            </w:pPr>
            <w:r w:rsidRPr="0029632E">
              <w:rPr>
                <w:rFonts w:ascii="Times New Roman" w:hAnsi="Times New Roman"/>
                <w:i/>
                <w:color w:val="000000"/>
              </w:rPr>
              <w:t>Особо охраняемые природные территории:</w:t>
            </w:r>
          </w:p>
        </w:tc>
      </w:tr>
      <w:tr w:rsidR="0029632E" w:rsidTr="00AB420E">
        <w:tc>
          <w:tcPr>
            <w:tcW w:w="5732" w:type="dxa"/>
          </w:tcPr>
          <w:p w:rsidR="0029632E" w:rsidRDefault="00C9712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местного значения для населения</w:t>
            </w:r>
          </w:p>
        </w:tc>
        <w:tc>
          <w:tcPr>
            <w:tcW w:w="3839" w:type="dxa"/>
            <w:gridSpan w:val="3"/>
          </w:tcPr>
          <w:p w:rsidR="0029632E" w:rsidRPr="00BA3BED" w:rsidRDefault="0029632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29632E" w:rsidTr="0029632E">
        <w:tc>
          <w:tcPr>
            <w:tcW w:w="9571" w:type="dxa"/>
            <w:gridSpan w:val="4"/>
            <w:shd w:val="clear" w:color="auto" w:fill="EAF1DD" w:themeFill="accent3" w:themeFillTint="33"/>
          </w:tcPr>
          <w:p w:rsidR="0029632E" w:rsidRPr="00C97125" w:rsidRDefault="00C97125" w:rsidP="0029632E">
            <w:pPr>
              <w:widowControl w:val="0"/>
              <w:autoSpaceDE w:val="0"/>
              <w:autoSpaceDN w:val="0"/>
              <w:adjustRightInd w:val="0"/>
              <w:rPr>
                <w:rFonts w:ascii="Times New Roman" w:hAnsi="Times New Roman"/>
                <w:i/>
                <w:color w:val="000000"/>
              </w:rPr>
            </w:pPr>
            <w:r>
              <w:rPr>
                <w:rFonts w:ascii="Times New Roman" w:hAnsi="Times New Roman"/>
                <w:i/>
                <w:color w:val="000000"/>
              </w:rPr>
              <w:t>Охрана объектов культурного наследия:</w:t>
            </w:r>
          </w:p>
        </w:tc>
      </w:tr>
      <w:tr w:rsidR="00C97125" w:rsidTr="00AB420E">
        <w:tc>
          <w:tcPr>
            <w:tcW w:w="5732" w:type="dxa"/>
          </w:tcPr>
          <w:p w:rsidR="00C97125" w:rsidRDefault="00C9712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культурного наследия (памятников истории и культуры) местного значения и максимально допустимого уровня территориальной доступности таких объектов для населения</w:t>
            </w:r>
          </w:p>
        </w:tc>
        <w:tc>
          <w:tcPr>
            <w:tcW w:w="3839" w:type="dxa"/>
            <w:gridSpan w:val="3"/>
          </w:tcPr>
          <w:p w:rsidR="00C97125" w:rsidRPr="00BA3BED" w:rsidRDefault="00C9712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нормируется</w:t>
            </w:r>
          </w:p>
        </w:tc>
      </w:tr>
      <w:tr w:rsidR="0029632E" w:rsidTr="00B8036D">
        <w:tc>
          <w:tcPr>
            <w:tcW w:w="5732" w:type="dxa"/>
          </w:tcPr>
          <w:p w:rsidR="0029632E" w:rsidRDefault="00C9712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Минимальные расстояния от объектов культурного наследия местного значения от транспортных и инженерных коммуникаций</w:t>
            </w:r>
          </w:p>
        </w:tc>
        <w:tc>
          <w:tcPr>
            <w:tcW w:w="1898" w:type="dxa"/>
          </w:tcPr>
          <w:p w:rsidR="0029632E" w:rsidRPr="00BA3BED" w:rsidRDefault="00C9712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29632E" w:rsidRPr="00BA3BED" w:rsidRDefault="0029632E" w:rsidP="00F02CE2">
            <w:pPr>
              <w:widowControl w:val="0"/>
              <w:autoSpaceDE w:val="0"/>
              <w:autoSpaceDN w:val="0"/>
              <w:adjustRightInd w:val="0"/>
              <w:jc w:val="center"/>
              <w:rPr>
                <w:rFonts w:ascii="Times New Roman" w:hAnsi="Times New Roman"/>
                <w:color w:val="000000"/>
              </w:rPr>
            </w:pPr>
          </w:p>
        </w:tc>
        <w:tc>
          <w:tcPr>
            <w:tcW w:w="814" w:type="dxa"/>
          </w:tcPr>
          <w:p w:rsidR="0029632E" w:rsidRPr="00BA3BED" w:rsidRDefault="00C9712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873D26" w:rsidTr="00873D26">
        <w:tc>
          <w:tcPr>
            <w:tcW w:w="9571" w:type="dxa"/>
            <w:gridSpan w:val="4"/>
            <w:shd w:val="clear" w:color="auto" w:fill="EAF1DD" w:themeFill="accent3" w:themeFillTint="33"/>
          </w:tcPr>
          <w:p w:rsidR="00873D26" w:rsidRPr="00BA3BED" w:rsidRDefault="00873D26" w:rsidP="00873D26">
            <w:pPr>
              <w:widowControl w:val="0"/>
              <w:autoSpaceDE w:val="0"/>
              <w:autoSpaceDN w:val="0"/>
              <w:adjustRightInd w:val="0"/>
              <w:rPr>
                <w:rFonts w:ascii="Times New Roman" w:hAnsi="Times New Roman"/>
                <w:color w:val="000000"/>
              </w:rPr>
            </w:pPr>
            <w:r>
              <w:rPr>
                <w:rFonts w:ascii="Times New Roman" w:hAnsi="Times New Roman"/>
                <w:color w:val="000000"/>
              </w:rPr>
              <w:t>Объекты, необходимые для организации мероприятий межпоселенческого характера по охране окружающей среды:</w:t>
            </w:r>
          </w:p>
        </w:tc>
      </w:tr>
      <w:tr w:rsidR="00873D26" w:rsidTr="00AB420E">
        <w:tc>
          <w:tcPr>
            <w:tcW w:w="9571" w:type="dxa"/>
            <w:gridSpan w:val="4"/>
          </w:tcPr>
          <w:p w:rsidR="00873D26" w:rsidRPr="00BA3BED" w:rsidRDefault="00873D26" w:rsidP="00873D26">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организации мероприятий межпоселенческого характера по охране окружающей среды, и максимально допустимого уровня территориальной доступности таких объектов для населения муниципального района:</w:t>
            </w:r>
          </w:p>
        </w:tc>
      </w:tr>
      <w:tr w:rsidR="0029632E" w:rsidTr="00B8036D">
        <w:tc>
          <w:tcPr>
            <w:tcW w:w="5732" w:type="dxa"/>
          </w:tcPr>
          <w:p w:rsidR="0029632E" w:rsidRDefault="00873D26" w:rsidP="00873D26">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административными зданиями, в том числе лабораториями, осуществляющими контроль за состоянием окружающей среды</w:t>
            </w:r>
          </w:p>
        </w:tc>
        <w:tc>
          <w:tcPr>
            <w:tcW w:w="1898" w:type="dxa"/>
          </w:tcPr>
          <w:p w:rsidR="0029632E" w:rsidRPr="00BA3BED" w:rsidRDefault="00873D2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район</w:t>
            </w:r>
          </w:p>
        </w:tc>
        <w:tc>
          <w:tcPr>
            <w:tcW w:w="1127" w:type="dxa"/>
          </w:tcPr>
          <w:p w:rsidR="0029632E" w:rsidRPr="00BA3BED" w:rsidRDefault="00873D2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29632E" w:rsidRPr="00BA3BED" w:rsidRDefault="00873D2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873D26" w:rsidTr="00AB420E">
        <w:tc>
          <w:tcPr>
            <w:tcW w:w="5732" w:type="dxa"/>
          </w:tcPr>
          <w:p w:rsidR="00873D26" w:rsidRDefault="00873D26"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административных зданий, в том числе лабораторий, осуществляющих контроль за состоянием окружающей среды</w:t>
            </w:r>
          </w:p>
        </w:tc>
        <w:tc>
          <w:tcPr>
            <w:tcW w:w="3839" w:type="dxa"/>
            <w:gridSpan w:val="3"/>
          </w:tcPr>
          <w:p w:rsidR="00873D26" w:rsidRPr="00BA3BED" w:rsidRDefault="00873D26" w:rsidP="00873D26">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29632E" w:rsidTr="00B8036D">
        <w:tc>
          <w:tcPr>
            <w:tcW w:w="5732" w:type="dxa"/>
          </w:tcPr>
          <w:p w:rsidR="0029632E" w:rsidRDefault="00873D26"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административных зданий, в том числе лабораторий, осуществляющих контроль за состоянием окружающей среды</w:t>
            </w:r>
          </w:p>
        </w:tc>
        <w:tc>
          <w:tcPr>
            <w:tcW w:w="1898" w:type="dxa"/>
          </w:tcPr>
          <w:p w:rsidR="0029632E" w:rsidRPr="00BA3BED" w:rsidRDefault="00873D26" w:rsidP="00873D26">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29632E" w:rsidRPr="00BA3BED" w:rsidRDefault="0029632E" w:rsidP="00F02CE2">
            <w:pPr>
              <w:widowControl w:val="0"/>
              <w:autoSpaceDE w:val="0"/>
              <w:autoSpaceDN w:val="0"/>
              <w:adjustRightInd w:val="0"/>
              <w:jc w:val="center"/>
              <w:rPr>
                <w:rFonts w:ascii="Times New Roman" w:hAnsi="Times New Roman"/>
                <w:color w:val="000000"/>
              </w:rPr>
            </w:pPr>
          </w:p>
        </w:tc>
        <w:tc>
          <w:tcPr>
            <w:tcW w:w="814" w:type="dxa"/>
          </w:tcPr>
          <w:p w:rsidR="0029632E" w:rsidRPr="00BA3BED" w:rsidRDefault="00873D26"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873D26" w:rsidTr="000B496D">
        <w:tc>
          <w:tcPr>
            <w:tcW w:w="9571" w:type="dxa"/>
            <w:gridSpan w:val="4"/>
            <w:shd w:val="clear" w:color="auto" w:fill="DDD9C3" w:themeFill="background2" w:themeFillShade="E6"/>
          </w:tcPr>
          <w:p w:rsidR="00873D26" w:rsidRPr="00BA3BED" w:rsidRDefault="00873D26" w:rsidP="006874DD">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необходимые для организации и осуществления мероприятий по мобилизационной подготовке муниципальных предприятий и учрежде</w:t>
            </w:r>
            <w:r w:rsidR="000B496D">
              <w:rPr>
                <w:rFonts w:ascii="Times New Roman" w:hAnsi="Times New Roman"/>
                <w:color w:val="000000"/>
              </w:rPr>
              <w:t xml:space="preserve">ний, находящихся на территории </w:t>
            </w:r>
            <w:r w:rsidR="006874DD">
              <w:rPr>
                <w:rFonts w:ascii="Times New Roman" w:hAnsi="Times New Roman"/>
                <w:color w:val="000000"/>
              </w:rPr>
              <w:lastRenderedPageBreak/>
              <w:t>Кинешемского</w:t>
            </w:r>
            <w:r>
              <w:rPr>
                <w:rFonts w:ascii="Times New Roman" w:hAnsi="Times New Roman"/>
                <w:color w:val="000000"/>
              </w:rPr>
              <w:t xml:space="preserve"> муниципального района:</w:t>
            </w:r>
          </w:p>
        </w:tc>
      </w:tr>
      <w:tr w:rsidR="00873D26" w:rsidTr="00AB420E">
        <w:tc>
          <w:tcPr>
            <w:tcW w:w="9571" w:type="dxa"/>
            <w:gridSpan w:val="4"/>
          </w:tcPr>
          <w:p w:rsidR="00873D26" w:rsidRPr="00BA3BED" w:rsidRDefault="00873D26" w:rsidP="00873D26">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Расчетные показатели минимально допустимого уровня обеспеченности объектами, необходимыми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 и максимально допустимого уровня территориальной доступности таких объектов для населения муниципального района:</w:t>
            </w:r>
          </w:p>
        </w:tc>
      </w:tr>
      <w:tr w:rsidR="00873D26" w:rsidTr="00B8036D">
        <w:tc>
          <w:tcPr>
            <w:tcW w:w="5732" w:type="dxa"/>
          </w:tcPr>
          <w:p w:rsidR="00873D26" w:rsidRDefault="00873D26"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административными зданиями</w:t>
            </w:r>
          </w:p>
        </w:tc>
        <w:tc>
          <w:tcPr>
            <w:tcW w:w="1898" w:type="dxa"/>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район</w:t>
            </w:r>
          </w:p>
        </w:tc>
        <w:tc>
          <w:tcPr>
            <w:tcW w:w="1127" w:type="dxa"/>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873D26" w:rsidTr="00AB420E">
        <w:tc>
          <w:tcPr>
            <w:tcW w:w="5732" w:type="dxa"/>
          </w:tcPr>
          <w:p w:rsidR="00873D26"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административных зданий</w:t>
            </w:r>
          </w:p>
        </w:tc>
        <w:tc>
          <w:tcPr>
            <w:tcW w:w="3839" w:type="dxa"/>
            <w:gridSpan w:val="3"/>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873D26" w:rsidTr="00B8036D">
        <w:tc>
          <w:tcPr>
            <w:tcW w:w="5732" w:type="dxa"/>
          </w:tcPr>
          <w:p w:rsidR="00873D26"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административных зданий</w:t>
            </w:r>
          </w:p>
        </w:tc>
        <w:tc>
          <w:tcPr>
            <w:tcW w:w="1898" w:type="dxa"/>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873D26" w:rsidRPr="00BA3BED" w:rsidRDefault="00873D26" w:rsidP="00AB420E">
            <w:pPr>
              <w:widowControl w:val="0"/>
              <w:autoSpaceDE w:val="0"/>
              <w:autoSpaceDN w:val="0"/>
              <w:adjustRightInd w:val="0"/>
              <w:jc w:val="center"/>
              <w:rPr>
                <w:rFonts w:ascii="Times New Roman" w:hAnsi="Times New Roman"/>
                <w:color w:val="000000"/>
              </w:rPr>
            </w:pPr>
          </w:p>
        </w:tc>
        <w:tc>
          <w:tcPr>
            <w:tcW w:w="814" w:type="dxa"/>
          </w:tcPr>
          <w:p w:rsidR="00873D26" w:rsidRPr="00BA3BED" w:rsidRDefault="00873D26"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B8036D">
        <w:tc>
          <w:tcPr>
            <w:tcW w:w="5732" w:type="dxa"/>
          </w:tcPr>
          <w:p w:rsidR="00B74E70"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складами материально-технического обеспечения</w:t>
            </w:r>
          </w:p>
        </w:tc>
        <w:tc>
          <w:tcPr>
            <w:tcW w:w="1898"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район</w:t>
            </w:r>
          </w:p>
        </w:tc>
        <w:tc>
          <w:tcPr>
            <w:tcW w:w="1127"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AB420E">
        <w:tc>
          <w:tcPr>
            <w:tcW w:w="5732" w:type="dxa"/>
          </w:tcPr>
          <w:p w:rsidR="00B74E70"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складов материально-технического обеспечения</w:t>
            </w:r>
          </w:p>
        </w:tc>
        <w:tc>
          <w:tcPr>
            <w:tcW w:w="3839" w:type="dxa"/>
            <w:gridSpan w:val="3"/>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74E70" w:rsidTr="00B8036D">
        <w:tc>
          <w:tcPr>
            <w:tcW w:w="5732" w:type="dxa"/>
          </w:tcPr>
          <w:p w:rsidR="00B74E70"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складов материально-технического обеспечения</w:t>
            </w:r>
          </w:p>
        </w:tc>
        <w:tc>
          <w:tcPr>
            <w:tcW w:w="1898"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B74E70" w:rsidRPr="00BA3BED" w:rsidRDefault="00B74E70" w:rsidP="00AB420E">
            <w:pPr>
              <w:widowControl w:val="0"/>
              <w:autoSpaceDE w:val="0"/>
              <w:autoSpaceDN w:val="0"/>
              <w:adjustRightInd w:val="0"/>
              <w:jc w:val="center"/>
              <w:rPr>
                <w:rFonts w:ascii="Times New Roman" w:hAnsi="Times New Roman"/>
                <w:color w:val="000000"/>
              </w:rPr>
            </w:pPr>
          </w:p>
        </w:tc>
        <w:tc>
          <w:tcPr>
            <w:tcW w:w="814"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0B496D">
        <w:tc>
          <w:tcPr>
            <w:tcW w:w="9571" w:type="dxa"/>
            <w:gridSpan w:val="4"/>
            <w:shd w:val="clear" w:color="auto" w:fill="DDD9C3" w:themeFill="background2" w:themeFillShade="E6"/>
          </w:tcPr>
          <w:p w:rsidR="00B74E70" w:rsidRPr="00BA3BED" w:rsidRDefault="00B74E70" w:rsidP="006874D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Объекты, необходимые для организации и осуществления мероприятий по территориальной обороне и гражданской обороне, защите населения и территории </w:t>
            </w:r>
            <w:r w:rsidR="006874DD">
              <w:rPr>
                <w:rFonts w:ascii="Times New Roman" w:hAnsi="Times New Roman"/>
                <w:color w:val="000000"/>
              </w:rPr>
              <w:t>Кинешемского</w:t>
            </w:r>
            <w:r>
              <w:rPr>
                <w:rFonts w:ascii="Times New Roman" w:hAnsi="Times New Roman"/>
                <w:color w:val="000000"/>
              </w:rPr>
              <w:t xml:space="preserve"> муниципального района от чрезвычайных ситуаций природного и техногенного характера:</w:t>
            </w:r>
          </w:p>
        </w:tc>
      </w:tr>
      <w:tr w:rsidR="00B74E70" w:rsidTr="00AB420E">
        <w:tc>
          <w:tcPr>
            <w:tcW w:w="9571" w:type="dxa"/>
            <w:gridSpan w:val="4"/>
          </w:tcPr>
          <w:p w:rsidR="00B74E70" w:rsidRPr="00BA3BED" w:rsidRDefault="00B74E70" w:rsidP="00B74E70">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организации и осуществления мероприятий по территориальной обороне и гражданской обороне, и максимально допустимого уровня территориальной доступности таких объектов для населения муниципального района:</w:t>
            </w:r>
          </w:p>
        </w:tc>
      </w:tr>
      <w:tr w:rsidR="00B74E70" w:rsidTr="00B8036D">
        <w:tc>
          <w:tcPr>
            <w:tcW w:w="5732" w:type="dxa"/>
          </w:tcPr>
          <w:p w:rsidR="00B74E70"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административными зданиями, в том числе для размещения сил гражданской обороны, территориальной обороны</w:t>
            </w:r>
          </w:p>
        </w:tc>
        <w:tc>
          <w:tcPr>
            <w:tcW w:w="1898"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район</w:t>
            </w:r>
          </w:p>
        </w:tc>
        <w:tc>
          <w:tcPr>
            <w:tcW w:w="1127"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AB420E">
        <w:tc>
          <w:tcPr>
            <w:tcW w:w="5732" w:type="dxa"/>
          </w:tcPr>
          <w:p w:rsidR="00B74E70" w:rsidRDefault="00B74E70"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зданий административных, в том числе для размещения сил гражданской обороны, территориальной обороны</w:t>
            </w:r>
          </w:p>
        </w:tc>
        <w:tc>
          <w:tcPr>
            <w:tcW w:w="3839" w:type="dxa"/>
            <w:gridSpan w:val="3"/>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зданий административных, в том числе для размещения сил гражданской обороны, территориальной обороны</w:t>
            </w:r>
          </w:p>
        </w:tc>
        <w:tc>
          <w:tcPr>
            <w:tcW w:w="1898" w:type="dxa"/>
          </w:tcPr>
          <w:p w:rsidR="00B74E70"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F7D87">
              <w:rPr>
                <w:rFonts w:ascii="Times New Roman" w:hAnsi="Times New Roman"/>
                <w:color w:val="000000"/>
                <w:vertAlign w:val="superscript"/>
              </w:rPr>
              <w:t>2</w:t>
            </w:r>
            <w:r w:rsidR="00B74E70">
              <w:rPr>
                <w:rFonts w:ascii="Times New Roman" w:hAnsi="Times New Roman"/>
                <w:color w:val="000000"/>
              </w:rPr>
              <w:t>/объект</w:t>
            </w:r>
          </w:p>
        </w:tc>
        <w:tc>
          <w:tcPr>
            <w:tcW w:w="1127" w:type="dxa"/>
          </w:tcPr>
          <w:p w:rsidR="00B74E70" w:rsidRPr="00BA3BED" w:rsidRDefault="00B74E70" w:rsidP="00AB420E">
            <w:pPr>
              <w:widowControl w:val="0"/>
              <w:autoSpaceDE w:val="0"/>
              <w:autoSpaceDN w:val="0"/>
              <w:adjustRightInd w:val="0"/>
              <w:jc w:val="center"/>
              <w:rPr>
                <w:rFonts w:ascii="Times New Roman" w:hAnsi="Times New Roman"/>
                <w:color w:val="000000"/>
              </w:rPr>
            </w:pPr>
          </w:p>
        </w:tc>
        <w:tc>
          <w:tcPr>
            <w:tcW w:w="814" w:type="dxa"/>
          </w:tcPr>
          <w:p w:rsidR="00B74E70" w:rsidRPr="00BA3BED" w:rsidRDefault="00B74E70"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защитными сооружениями гражданской обороны (убежищами, укрытиями)</w:t>
            </w:r>
          </w:p>
        </w:tc>
        <w:tc>
          <w:tcPr>
            <w:tcW w:w="1898"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w:t>
            </w:r>
          </w:p>
        </w:tc>
        <w:tc>
          <w:tcPr>
            <w:tcW w:w="1127"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защитных сооружений гражданской обороны (убежищ, укрытий)</w:t>
            </w:r>
          </w:p>
        </w:tc>
        <w:tc>
          <w:tcPr>
            <w:tcW w:w="1898"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защитных сооружений гражданской обороны (убежищ, укрытий)</w:t>
            </w:r>
          </w:p>
        </w:tc>
        <w:tc>
          <w:tcPr>
            <w:tcW w:w="1898"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F7D87">
              <w:rPr>
                <w:rFonts w:ascii="Times New Roman" w:hAnsi="Times New Roman"/>
                <w:color w:val="000000"/>
                <w:vertAlign w:val="superscript"/>
              </w:rPr>
              <w:t>2</w:t>
            </w:r>
            <w:r>
              <w:rPr>
                <w:rFonts w:ascii="Times New Roman" w:hAnsi="Times New Roman"/>
                <w:color w:val="000000"/>
              </w:rPr>
              <w:t>/объект</w:t>
            </w:r>
          </w:p>
        </w:tc>
        <w:tc>
          <w:tcPr>
            <w:tcW w:w="1127" w:type="dxa"/>
          </w:tcPr>
          <w:p w:rsidR="00B74E70" w:rsidRPr="00BA3BED" w:rsidRDefault="00B74E70" w:rsidP="00F02CE2">
            <w:pPr>
              <w:widowControl w:val="0"/>
              <w:autoSpaceDE w:val="0"/>
              <w:autoSpaceDN w:val="0"/>
              <w:adjustRightInd w:val="0"/>
              <w:jc w:val="center"/>
              <w:rPr>
                <w:rFonts w:ascii="Times New Roman" w:hAnsi="Times New Roman"/>
                <w:color w:val="000000"/>
              </w:rPr>
            </w:pPr>
          </w:p>
        </w:tc>
        <w:tc>
          <w:tcPr>
            <w:tcW w:w="814"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пунктами временного размещения эвакуируемого населения</w:t>
            </w:r>
          </w:p>
        </w:tc>
        <w:tc>
          <w:tcPr>
            <w:tcW w:w="1898"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F7D87" w:rsidTr="00AB420E">
        <w:tc>
          <w:tcPr>
            <w:tcW w:w="5732" w:type="dxa"/>
          </w:tcPr>
          <w:p w:rsidR="001F7D87"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пунктов временного размещения эвакуируемого населения</w:t>
            </w:r>
          </w:p>
        </w:tc>
        <w:tc>
          <w:tcPr>
            <w:tcW w:w="3839" w:type="dxa"/>
            <w:gridSpan w:val="3"/>
          </w:tcPr>
          <w:p w:rsidR="001F7D87"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B74E70" w:rsidTr="00B8036D">
        <w:tc>
          <w:tcPr>
            <w:tcW w:w="5732" w:type="dxa"/>
          </w:tcPr>
          <w:p w:rsidR="00B74E70"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пунктов временного размещения эвакуируемого населения</w:t>
            </w:r>
          </w:p>
        </w:tc>
        <w:tc>
          <w:tcPr>
            <w:tcW w:w="1898"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B74E70" w:rsidRPr="00BA3BED" w:rsidRDefault="00B74E70" w:rsidP="00F02CE2">
            <w:pPr>
              <w:widowControl w:val="0"/>
              <w:autoSpaceDE w:val="0"/>
              <w:autoSpaceDN w:val="0"/>
              <w:adjustRightInd w:val="0"/>
              <w:jc w:val="center"/>
              <w:rPr>
                <w:rFonts w:ascii="Times New Roman" w:hAnsi="Times New Roman"/>
                <w:color w:val="000000"/>
              </w:rPr>
            </w:pPr>
          </w:p>
        </w:tc>
        <w:tc>
          <w:tcPr>
            <w:tcW w:w="814" w:type="dxa"/>
          </w:tcPr>
          <w:p w:rsidR="00B74E70" w:rsidRPr="00BA3BED" w:rsidRDefault="001F7D8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F7D87" w:rsidTr="00B8036D">
        <w:tc>
          <w:tcPr>
            <w:tcW w:w="5732" w:type="dxa"/>
          </w:tcPr>
          <w:p w:rsidR="001F7D87"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складами материально-технических, продовольственных, медицинских и иных средств</w:t>
            </w:r>
          </w:p>
        </w:tc>
        <w:tc>
          <w:tcPr>
            <w:tcW w:w="1898" w:type="dxa"/>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F7D87" w:rsidTr="00AB420E">
        <w:tc>
          <w:tcPr>
            <w:tcW w:w="5732" w:type="dxa"/>
          </w:tcPr>
          <w:p w:rsidR="001F7D87"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максимально допустимого уровня территориальной доступности складов материально-технических, продовольственных, медицинских и иныфх средств</w:t>
            </w:r>
          </w:p>
        </w:tc>
        <w:tc>
          <w:tcPr>
            <w:tcW w:w="3839" w:type="dxa"/>
            <w:gridSpan w:val="3"/>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1F7D87" w:rsidTr="00B8036D">
        <w:tc>
          <w:tcPr>
            <w:tcW w:w="5732" w:type="dxa"/>
          </w:tcPr>
          <w:p w:rsidR="001F7D87" w:rsidRDefault="001F7D8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складов материально-технических, продовольственных, медицинских и иныфх средств</w:t>
            </w:r>
          </w:p>
        </w:tc>
        <w:tc>
          <w:tcPr>
            <w:tcW w:w="1898" w:type="dxa"/>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1F7D87" w:rsidRPr="00BA3BED" w:rsidRDefault="001F7D87" w:rsidP="00AB420E">
            <w:pPr>
              <w:widowControl w:val="0"/>
              <w:autoSpaceDE w:val="0"/>
              <w:autoSpaceDN w:val="0"/>
              <w:adjustRightInd w:val="0"/>
              <w:jc w:val="center"/>
              <w:rPr>
                <w:rFonts w:ascii="Times New Roman" w:hAnsi="Times New Roman"/>
                <w:color w:val="000000"/>
              </w:rPr>
            </w:pPr>
          </w:p>
        </w:tc>
        <w:tc>
          <w:tcPr>
            <w:tcW w:w="814" w:type="dxa"/>
          </w:tcPr>
          <w:p w:rsidR="001F7D87" w:rsidRPr="00BA3BED" w:rsidRDefault="001F7D8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E7232" w:rsidTr="00AB420E">
        <w:tc>
          <w:tcPr>
            <w:tcW w:w="9571" w:type="dxa"/>
            <w:gridSpan w:val="4"/>
          </w:tcPr>
          <w:p w:rsidR="001E7232" w:rsidRPr="00BA3BED"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организации и осуществления мероприятий по защите населения и территории муниципального района от чрезвычайных ситуаций природного и техногенного характера, и максимально допустимого уровня территориальной допустимости таких объектов для населения муниципального района:</w:t>
            </w:r>
          </w:p>
        </w:tc>
      </w:tr>
      <w:tr w:rsidR="001E7232" w:rsidTr="00B8036D">
        <w:tc>
          <w:tcPr>
            <w:tcW w:w="5732" w:type="dxa"/>
          </w:tcPr>
          <w:p w:rsidR="001E7232"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административными зданиями, в том числе для размещения сил и средств защиты населения и территории от чрезвычайных ситуаций природного и техногенного характера</w:t>
            </w:r>
          </w:p>
        </w:tc>
        <w:tc>
          <w:tcPr>
            <w:tcW w:w="1898"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1E7232" w:rsidRPr="00BA3BED" w:rsidRDefault="001E7232" w:rsidP="00F02CE2">
            <w:pPr>
              <w:widowControl w:val="0"/>
              <w:autoSpaceDE w:val="0"/>
              <w:autoSpaceDN w:val="0"/>
              <w:adjustRightInd w:val="0"/>
              <w:jc w:val="center"/>
              <w:rPr>
                <w:rFonts w:ascii="Times New Roman" w:hAnsi="Times New Roman"/>
                <w:color w:val="000000"/>
              </w:rPr>
            </w:pPr>
          </w:p>
        </w:tc>
        <w:tc>
          <w:tcPr>
            <w:tcW w:w="814"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E7232" w:rsidTr="00B8036D">
        <w:tc>
          <w:tcPr>
            <w:tcW w:w="5732" w:type="dxa"/>
          </w:tcPr>
          <w:p w:rsidR="001E7232"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сооружениями по защите территорий от чрезвычайных ситуаций природного и техногенного характера</w:t>
            </w:r>
          </w:p>
        </w:tc>
        <w:tc>
          <w:tcPr>
            <w:tcW w:w="1898"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территории, требующей защиты</w:t>
            </w:r>
          </w:p>
        </w:tc>
        <w:tc>
          <w:tcPr>
            <w:tcW w:w="1127" w:type="dxa"/>
          </w:tcPr>
          <w:p w:rsidR="001E7232" w:rsidRPr="00BA3BED" w:rsidRDefault="001E7232" w:rsidP="00F02CE2">
            <w:pPr>
              <w:widowControl w:val="0"/>
              <w:autoSpaceDE w:val="0"/>
              <w:autoSpaceDN w:val="0"/>
              <w:adjustRightInd w:val="0"/>
              <w:jc w:val="center"/>
              <w:rPr>
                <w:rFonts w:ascii="Times New Roman" w:hAnsi="Times New Roman"/>
                <w:color w:val="000000"/>
              </w:rPr>
            </w:pPr>
          </w:p>
        </w:tc>
        <w:tc>
          <w:tcPr>
            <w:tcW w:w="814"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E7232" w:rsidTr="00B8036D">
        <w:tc>
          <w:tcPr>
            <w:tcW w:w="5732" w:type="dxa"/>
          </w:tcPr>
          <w:p w:rsidR="001E7232"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берегозащитными сооружениями</w:t>
            </w:r>
          </w:p>
        </w:tc>
        <w:tc>
          <w:tcPr>
            <w:tcW w:w="1898" w:type="dxa"/>
          </w:tcPr>
          <w:p w:rsidR="001E7232"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береговой линии, требующей защиты</w:t>
            </w:r>
          </w:p>
        </w:tc>
        <w:tc>
          <w:tcPr>
            <w:tcW w:w="1127" w:type="dxa"/>
          </w:tcPr>
          <w:p w:rsidR="001E7232" w:rsidRPr="00BA3BED" w:rsidRDefault="001E7232" w:rsidP="00F02CE2">
            <w:pPr>
              <w:widowControl w:val="0"/>
              <w:autoSpaceDE w:val="0"/>
              <w:autoSpaceDN w:val="0"/>
              <w:adjustRightInd w:val="0"/>
              <w:jc w:val="center"/>
              <w:rPr>
                <w:rFonts w:ascii="Times New Roman" w:hAnsi="Times New Roman"/>
                <w:color w:val="000000"/>
              </w:rPr>
            </w:pPr>
          </w:p>
        </w:tc>
        <w:tc>
          <w:tcPr>
            <w:tcW w:w="814" w:type="dxa"/>
          </w:tcPr>
          <w:p w:rsidR="001E7232"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E7232" w:rsidTr="00AB420E">
        <w:tc>
          <w:tcPr>
            <w:tcW w:w="5732" w:type="dxa"/>
          </w:tcPr>
          <w:p w:rsidR="001E7232"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административных зданий, в том числе для размещения сил и средств защиты населения и территории от чрезвычайных ситуаций природного и техногенного характера, сооружений по защите территорий от чрезвычайных ситуаций природного и техногенного характера, берегозащитных сооружений</w:t>
            </w:r>
          </w:p>
        </w:tc>
        <w:tc>
          <w:tcPr>
            <w:tcW w:w="3839" w:type="dxa"/>
            <w:gridSpan w:val="3"/>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1E7232" w:rsidTr="00B8036D">
        <w:tc>
          <w:tcPr>
            <w:tcW w:w="5732" w:type="dxa"/>
          </w:tcPr>
          <w:p w:rsidR="001E7232" w:rsidRDefault="001E7232" w:rsidP="001E7232">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размеры земельных участков </w:t>
            </w:r>
            <w:r w:rsidR="000B496D">
              <w:rPr>
                <w:rFonts w:ascii="Times New Roman" w:hAnsi="Times New Roman"/>
                <w:color w:val="000000"/>
              </w:rPr>
              <w:t>административных зданий, в том числе для размещения сил и средств защиты населения и территории от чрезвычайных ситуаций природного и техногенного характера</w:t>
            </w:r>
          </w:p>
        </w:tc>
        <w:tc>
          <w:tcPr>
            <w:tcW w:w="1898"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E7232">
              <w:rPr>
                <w:rFonts w:ascii="Times New Roman" w:hAnsi="Times New Roman"/>
                <w:color w:val="000000"/>
                <w:vertAlign w:val="superscript"/>
              </w:rPr>
              <w:t>2</w:t>
            </w:r>
            <w:r>
              <w:rPr>
                <w:rFonts w:ascii="Times New Roman" w:hAnsi="Times New Roman"/>
                <w:color w:val="000000"/>
              </w:rPr>
              <w:t>/объект</w:t>
            </w:r>
          </w:p>
        </w:tc>
        <w:tc>
          <w:tcPr>
            <w:tcW w:w="1127" w:type="dxa"/>
          </w:tcPr>
          <w:p w:rsidR="001E7232" w:rsidRPr="00BA3BED" w:rsidRDefault="001E7232" w:rsidP="00F02CE2">
            <w:pPr>
              <w:widowControl w:val="0"/>
              <w:autoSpaceDE w:val="0"/>
              <w:autoSpaceDN w:val="0"/>
              <w:adjustRightInd w:val="0"/>
              <w:jc w:val="center"/>
              <w:rPr>
                <w:rFonts w:ascii="Times New Roman" w:hAnsi="Times New Roman"/>
                <w:color w:val="000000"/>
              </w:rPr>
            </w:pPr>
          </w:p>
        </w:tc>
        <w:tc>
          <w:tcPr>
            <w:tcW w:w="814" w:type="dxa"/>
          </w:tcPr>
          <w:p w:rsidR="001E7232" w:rsidRPr="00BA3BED" w:rsidRDefault="001E7232"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B8036D">
        <w:tc>
          <w:tcPr>
            <w:tcW w:w="5732" w:type="dxa"/>
          </w:tcPr>
          <w:p w:rsidR="000B496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сооружений по защите территорий от чрезвычайных ситуаций природного и техногенного характера</w:t>
            </w:r>
          </w:p>
        </w:tc>
        <w:tc>
          <w:tcPr>
            <w:tcW w:w="1898"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E7232">
              <w:rPr>
                <w:rFonts w:ascii="Times New Roman" w:hAnsi="Times New Roman"/>
                <w:color w:val="000000"/>
                <w:vertAlign w:val="superscript"/>
              </w:rPr>
              <w:t>2</w:t>
            </w:r>
            <w:r>
              <w:rPr>
                <w:rFonts w:ascii="Times New Roman" w:hAnsi="Times New Roman"/>
                <w:color w:val="000000"/>
              </w:rPr>
              <w:t>/объект</w:t>
            </w:r>
          </w:p>
        </w:tc>
        <w:tc>
          <w:tcPr>
            <w:tcW w:w="1127" w:type="dxa"/>
          </w:tcPr>
          <w:p w:rsidR="000B496D" w:rsidRPr="00BA3BED" w:rsidRDefault="000B496D" w:rsidP="00AB420E">
            <w:pPr>
              <w:widowControl w:val="0"/>
              <w:autoSpaceDE w:val="0"/>
              <w:autoSpaceDN w:val="0"/>
              <w:adjustRightInd w:val="0"/>
              <w:jc w:val="center"/>
              <w:rPr>
                <w:rFonts w:ascii="Times New Roman" w:hAnsi="Times New Roman"/>
                <w:color w:val="000000"/>
              </w:rPr>
            </w:pPr>
          </w:p>
        </w:tc>
        <w:tc>
          <w:tcPr>
            <w:tcW w:w="814"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B8036D">
        <w:tc>
          <w:tcPr>
            <w:tcW w:w="5732" w:type="dxa"/>
          </w:tcPr>
          <w:p w:rsidR="000B496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берегозащитных сооружений</w:t>
            </w:r>
          </w:p>
        </w:tc>
        <w:tc>
          <w:tcPr>
            <w:tcW w:w="1898"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E7232">
              <w:rPr>
                <w:rFonts w:ascii="Times New Roman" w:hAnsi="Times New Roman"/>
                <w:color w:val="000000"/>
                <w:vertAlign w:val="superscript"/>
              </w:rPr>
              <w:t>2</w:t>
            </w:r>
            <w:r>
              <w:rPr>
                <w:rFonts w:ascii="Times New Roman" w:hAnsi="Times New Roman"/>
                <w:color w:val="000000"/>
              </w:rPr>
              <w:t>/объект</w:t>
            </w:r>
          </w:p>
        </w:tc>
        <w:tc>
          <w:tcPr>
            <w:tcW w:w="1127" w:type="dxa"/>
          </w:tcPr>
          <w:p w:rsidR="000B496D" w:rsidRPr="00BA3BED" w:rsidRDefault="000B496D" w:rsidP="00AB420E">
            <w:pPr>
              <w:widowControl w:val="0"/>
              <w:autoSpaceDE w:val="0"/>
              <w:autoSpaceDN w:val="0"/>
              <w:adjustRightInd w:val="0"/>
              <w:jc w:val="center"/>
              <w:rPr>
                <w:rFonts w:ascii="Times New Roman" w:hAnsi="Times New Roman"/>
                <w:color w:val="000000"/>
              </w:rPr>
            </w:pPr>
          </w:p>
        </w:tc>
        <w:tc>
          <w:tcPr>
            <w:tcW w:w="814"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0B496D">
        <w:tc>
          <w:tcPr>
            <w:tcW w:w="9571" w:type="dxa"/>
            <w:gridSpan w:val="4"/>
            <w:shd w:val="clear" w:color="auto" w:fill="DDD9C3" w:themeFill="background2" w:themeFillShade="E6"/>
          </w:tcPr>
          <w:p w:rsidR="000B496D" w:rsidRDefault="000B496D" w:rsidP="000B496D">
            <w:pPr>
              <w:widowControl w:val="0"/>
              <w:autoSpaceDE w:val="0"/>
              <w:autoSpaceDN w:val="0"/>
              <w:adjustRightInd w:val="0"/>
              <w:rPr>
                <w:rFonts w:ascii="Times New Roman" w:hAnsi="Times New Roman"/>
                <w:color w:val="000000"/>
              </w:rPr>
            </w:pPr>
            <w:r>
              <w:rPr>
                <w:rFonts w:ascii="Times New Roman" w:hAnsi="Times New Roman"/>
                <w:color w:val="000000"/>
              </w:rPr>
              <w:t>Объекты, необходимые для организации охраны общественного порядка:</w:t>
            </w:r>
          </w:p>
        </w:tc>
      </w:tr>
      <w:tr w:rsidR="000B496D" w:rsidTr="00AB420E">
        <w:tc>
          <w:tcPr>
            <w:tcW w:w="9571" w:type="dxa"/>
            <w:gridSpan w:val="4"/>
          </w:tcPr>
          <w:p w:rsidR="000B496D" w:rsidRPr="00BA3BE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урвоня обеспеченности объектами, необходимыми для организации охраны общественного порядка (помещение для работы на осблуживаемом административном участке муниципального района сотруднику, замещающему должность участкового уполномоченного полиции), и максимально допустимого уровня территориальной доступности таких объектов для населения муниципального района:</w:t>
            </w:r>
          </w:p>
        </w:tc>
      </w:tr>
      <w:tr w:rsidR="000B496D" w:rsidTr="00B8036D">
        <w:tc>
          <w:tcPr>
            <w:tcW w:w="5732" w:type="dxa"/>
          </w:tcPr>
          <w:p w:rsidR="000B496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помещениями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tc>
        <w:tc>
          <w:tcPr>
            <w:tcW w:w="1898"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0B496D">
              <w:rPr>
                <w:rFonts w:ascii="Times New Roman" w:hAnsi="Times New Roman"/>
                <w:color w:val="000000"/>
                <w:vertAlign w:val="superscript"/>
              </w:rPr>
              <w:t>2</w:t>
            </w:r>
            <w:r>
              <w:rPr>
                <w:rFonts w:ascii="Times New Roman" w:hAnsi="Times New Roman"/>
                <w:color w:val="000000"/>
              </w:rPr>
              <w:t xml:space="preserve"> общей площади / сотрудника</w:t>
            </w:r>
          </w:p>
        </w:tc>
        <w:tc>
          <w:tcPr>
            <w:tcW w:w="1127"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B8036D">
        <w:tc>
          <w:tcPr>
            <w:tcW w:w="5732" w:type="dxa"/>
          </w:tcPr>
          <w:p w:rsidR="000B496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максимально допустимого уровня территориальной доступности помещений для работы на обслуживаемом административном участке </w:t>
            </w:r>
            <w:r>
              <w:rPr>
                <w:rFonts w:ascii="Times New Roman" w:hAnsi="Times New Roman"/>
                <w:color w:val="000000"/>
              </w:rPr>
              <w:lastRenderedPageBreak/>
              <w:t>муниципального района сотруднику, замещающему должность участкового уполномоченного полиции</w:t>
            </w:r>
          </w:p>
        </w:tc>
        <w:tc>
          <w:tcPr>
            <w:tcW w:w="1898"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lastRenderedPageBreak/>
              <w:t>м</w:t>
            </w:r>
          </w:p>
        </w:tc>
        <w:tc>
          <w:tcPr>
            <w:tcW w:w="1127"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0B496D" w:rsidRPr="00BA3BED" w:rsidRDefault="000B496D"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B8036D">
        <w:tc>
          <w:tcPr>
            <w:tcW w:w="5732" w:type="dxa"/>
          </w:tcPr>
          <w:p w:rsidR="000B496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размеры земельных участков помещений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tc>
        <w:tc>
          <w:tcPr>
            <w:tcW w:w="1898"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E7232">
              <w:rPr>
                <w:rFonts w:ascii="Times New Roman" w:hAnsi="Times New Roman"/>
                <w:color w:val="000000"/>
                <w:vertAlign w:val="superscript"/>
              </w:rPr>
              <w:t>2</w:t>
            </w:r>
            <w:r>
              <w:rPr>
                <w:rFonts w:ascii="Times New Roman" w:hAnsi="Times New Roman"/>
                <w:color w:val="000000"/>
              </w:rPr>
              <w:t>/объект</w:t>
            </w:r>
          </w:p>
        </w:tc>
        <w:tc>
          <w:tcPr>
            <w:tcW w:w="1127" w:type="dxa"/>
          </w:tcPr>
          <w:p w:rsidR="000B496D" w:rsidRPr="00BA3BED" w:rsidRDefault="000B496D" w:rsidP="00AB420E">
            <w:pPr>
              <w:widowControl w:val="0"/>
              <w:autoSpaceDE w:val="0"/>
              <w:autoSpaceDN w:val="0"/>
              <w:adjustRightInd w:val="0"/>
              <w:jc w:val="center"/>
              <w:rPr>
                <w:rFonts w:ascii="Times New Roman" w:hAnsi="Times New Roman"/>
                <w:color w:val="000000"/>
              </w:rPr>
            </w:pPr>
          </w:p>
        </w:tc>
        <w:tc>
          <w:tcPr>
            <w:tcW w:w="814" w:type="dxa"/>
          </w:tcPr>
          <w:p w:rsidR="000B496D" w:rsidRPr="00BA3BED" w:rsidRDefault="000B496D"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AB420E">
        <w:tc>
          <w:tcPr>
            <w:tcW w:w="9571" w:type="dxa"/>
            <w:gridSpan w:val="4"/>
            <w:shd w:val="clear" w:color="auto" w:fill="DDD9C3" w:themeFill="background2" w:themeFillShade="E6"/>
          </w:tcPr>
          <w:p w:rsidR="000B496D" w:rsidRDefault="000B496D" w:rsidP="000B496D">
            <w:pPr>
              <w:widowControl w:val="0"/>
              <w:autoSpaceDE w:val="0"/>
              <w:autoSpaceDN w:val="0"/>
              <w:adjustRightInd w:val="0"/>
              <w:rPr>
                <w:rFonts w:ascii="Times New Roman" w:hAnsi="Times New Roman"/>
                <w:color w:val="000000"/>
              </w:rPr>
            </w:pPr>
            <w:r>
              <w:rPr>
                <w:rFonts w:ascii="Times New Roman" w:hAnsi="Times New Roman"/>
                <w:color w:val="000000"/>
              </w:rPr>
              <w:t>Объекты, необходимые для осуществления мероприятий по обеспечению безопасности людей на водных объектах:</w:t>
            </w:r>
          </w:p>
        </w:tc>
      </w:tr>
      <w:tr w:rsidR="000B496D" w:rsidTr="00AB420E">
        <w:tc>
          <w:tcPr>
            <w:tcW w:w="9571" w:type="dxa"/>
            <w:gridSpan w:val="4"/>
          </w:tcPr>
          <w:p w:rsidR="000B496D" w:rsidRPr="00BA3BED" w:rsidRDefault="000B496D" w:rsidP="000B496D">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муниципального района:</w:t>
            </w:r>
          </w:p>
        </w:tc>
      </w:tr>
      <w:tr w:rsidR="000B496D" w:rsidTr="00B8036D">
        <w:tc>
          <w:tcPr>
            <w:tcW w:w="5732" w:type="dxa"/>
          </w:tcPr>
          <w:p w:rsidR="000B496D" w:rsidRDefault="000B496D"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минимально допустимого уровня обеспеченности </w:t>
            </w:r>
            <w:r w:rsidR="001A6FB5">
              <w:rPr>
                <w:rFonts w:ascii="Times New Roman" w:hAnsi="Times New Roman"/>
                <w:color w:val="000000"/>
              </w:rPr>
              <w:t>спасательными постами, станциями на водных объектах</w:t>
            </w:r>
          </w:p>
        </w:tc>
        <w:tc>
          <w:tcPr>
            <w:tcW w:w="1898"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 м береговой линии в местах отдыха</w:t>
            </w:r>
          </w:p>
        </w:tc>
        <w:tc>
          <w:tcPr>
            <w:tcW w:w="1127"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0B496D" w:rsidTr="00B8036D">
        <w:tc>
          <w:tcPr>
            <w:tcW w:w="5732" w:type="dxa"/>
          </w:tcPr>
          <w:p w:rsidR="000B496D" w:rsidRDefault="000B496D"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расчетные показатели максимально допустимого уровня территориальной доступности </w:t>
            </w:r>
            <w:r w:rsidR="001A6FB5">
              <w:rPr>
                <w:rFonts w:ascii="Times New Roman" w:hAnsi="Times New Roman"/>
                <w:color w:val="000000"/>
              </w:rPr>
              <w:t>спасательных постов, станций на водных объектах</w:t>
            </w:r>
          </w:p>
        </w:tc>
        <w:tc>
          <w:tcPr>
            <w:tcW w:w="1898"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0B496D"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спасательных постов, станций на водных объектах</w:t>
            </w:r>
          </w:p>
        </w:tc>
        <w:tc>
          <w:tcPr>
            <w:tcW w:w="1898"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r w:rsidRPr="001E7232">
              <w:rPr>
                <w:rFonts w:ascii="Times New Roman" w:hAnsi="Times New Roman"/>
                <w:color w:val="000000"/>
                <w:vertAlign w:val="superscript"/>
              </w:rPr>
              <w:t>2</w:t>
            </w:r>
            <w:r>
              <w:rPr>
                <w:rFonts w:ascii="Times New Roman" w:hAnsi="Times New Roman"/>
                <w:color w:val="000000"/>
              </w:rPr>
              <w:t>/объект</w:t>
            </w:r>
          </w:p>
        </w:tc>
        <w:tc>
          <w:tcPr>
            <w:tcW w:w="1127" w:type="dxa"/>
          </w:tcPr>
          <w:p w:rsidR="001A6FB5" w:rsidRPr="00BA3BED" w:rsidRDefault="001A6FB5" w:rsidP="00AB420E">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1A6FB5">
        <w:tc>
          <w:tcPr>
            <w:tcW w:w="9571" w:type="dxa"/>
            <w:gridSpan w:val="4"/>
            <w:shd w:val="clear" w:color="auto" w:fill="DDD9C3" w:themeFill="background2" w:themeFillShade="E6"/>
          </w:tcPr>
          <w:p w:rsidR="001A6FB5" w:rsidRPr="00BA3BED"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Объекты материально-технического обеспечения деятельности органов местного самоуправления:</w:t>
            </w:r>
          </w:p>
        </w:tc>
      </w:tr>
      <w:tr w:rsidR="001A6FB5" w:rsidTr="00AB420E">
        <w:tc>
          <w:tcPr>
            <w:tcW w:w="9571" w:type="dxa"/>
            <w:gridSpan w:val="4"/>
          </w:tcPr>
          <w:p w:rsidR="001A6FB5" w:rsidRPr="00BA3BED"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объектами матирально-технического обеспечения деятельности органов местного самоуправления муниципального района и максимально допустимого уровня территориальной доступности таких объектов для населения муниципального района:</w:t>
            </w:r>
          </w:p>
        </w:tc>
      </w:tr>
      <w:tr w:rsidR="001A6FB5" w:rsidTr="00B8036D">
        <w:tc>
          <w:tcPr>
            <w:tcW w:w="5732" w:type="dxa"/>
          </w:tcPr>
          <w:p w:rsidR="001A6FB5"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зданиями, занимаемыми органами местного самоуправления муниципального района</w:t>
            </w:r>
          </w:p>
        </w:tc>
        <w:tc>
          <w:tcPr>
            <w:tcW w:w="1898"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зданий, занимаемых органами местного самоуправления муниципального района</w:t>
            </w:r>
          </w:p>
        </w:tc>
        <w:tc>
          <w:tcPr>
            <w:tcW w:w="1898"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ч</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зданий, занимаемых органами местного самоуправления муниципального района</w:t>
            </w:r>
          </w:p>
        </w:tc>
        <w:tc>
          <w:tcPr>
            <w:tcW w:w="1898"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гаражами служебных автомобилей</w:t>
            </w:r>
          </w:p>
        </w:tc>
        <w:tc>
          <w:tcPr>
            <w:tcW w:w="1898"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c>
          <w:tcPr>
            <w:tcW w:w="814"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AB420E">
        <w:tc>
          <w:tcPr>
            <w:tcW w:w="5732" w:type="dxa"/>
          </w:tcPr>
          <w:p w:rsidR="001A6FB5" w:rsidRDefault="001A6FB5"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гаражей служебных автомобилей</w:t>
            </w:r>
          </w:p>
        </w:tc>
        <w:tc>
          <w:tcPr>
            <w:tcW w:w="3839" w:type="dxa"/>
            <w:gridSpan w:val="3"/>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1A6FB5" w:rsidTr="00B8036D">
        <w:tc>
          <w:tcPr>
            <w:tcW w:w="5732" w:type="dxa"/>
          </w:tcPr>
          <w:p w:rsidR="001A6FB5" w:rsidRDefault="001A6FB5" w:rsidP="00AB420E">
            <w:pPr>
              <w:widowControl w:val="0"/>
              <w:autoSpaceDE w:val="0"/>
              <w:autoSpaceDN w:val="0"/>
              <w:adjustRightInd w:val="0"/>
              <w:jc w:val="both"/>
              <w:rPr>
                <w:rFonts w:ascii="Times New Roman" w:hAnsi="Times New Roman"/>
                <w:color w:val="000000"/>
              </w:rPr>
            </w:pPr>
            <w:r>
              <w:rPr>
                <w:rFonts w:ascii="Times New Roman" w:hAnsi="Times New Roman"/>
                <w:color w:val="000000"/>
              </w:rPr>
              <w:t>- размеры земельных участков гаражей служебных автомобилей</w:t>
            </w:r>
          </w:p>
        </w:tc>
        <w:tc>
          <w:tcPr>
            <w:tcW w:w="1898"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га/объект</w:t>
            </w:r>
          </w:p>
        </w:tc>
        <w:tc>
          <w:tcPr>
            <w:tcW w:w="1127" w:type="dxa"/>
          </w:tcPr>
          <w:p w:rsidR="001A6FB5" w:rsidRPr="00BA3BED" w:rsidRDefault="001A6FB5" w:rsidP="00AB420E">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1A6FB5">
        <w:tc>
          <w:tcPr>
            <w:tcW w:w="9571" w:type="dxa"/>
            <w:gridSpan w:val="4"/>
            <w:shd w:val="clear" w:color="auto" w:fill="DDD9C3" w:themeFill="background2" w:themeFillShade="E6"/>
          </w:tcPr>
          <w:p w:rsidR="001A6FB5" w:rsidRPr="00BA3BED"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Нормативы обеспечения доступности жилых объектов, объектов социальной инфраструктуры для инвалидов и других маломобильных групп населения:</w:t>
            </w:r>
          </w:p>
        </w:tc>
      </w:tr>
      <w:tr w:rsidR="001A6FB5" w:rsidTr="00AB420E">
        <w:tc>
          <w:tcPr>
            <w:tcW w:w="9571" w:type="dxa"/>
            <w:gridSpan w:val="4"/>
          </w:tcPr>
          <w:p w:rsidR="001A6FB5" w:rsidRPr="00BA3BED"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w:t>
            </w:r>
          </w:p>
        </w:tc>
      </w:tr>
      <w:tr w:rsidR="001A6FB5" w:rsidTr="00B8036D">
        <w:tc>
          <w:tcPr>
            <w:tcW w:w="5732" w:type="dxa"/>
          </w:tcPr>
          <w:p w:rsidR="001A6FB5" w:rsidRDefault="001A6FB5"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специализированными квартирами для отдельных категорий инвалидов</w:t>
            </w:r>
          </w:p>
        </w:tc>
        <w:tc>
          <w:tcPr>
            <w:tcW w:w="1898" w:type="dxa"/>
          </w:tcPr>
          <w:p w:rsidR="001A6FB5" w:rsidRPr="00BA3BED" w:rsidRDefault="001A6FB5" w:rsidP="001A6FB5">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специализированных квартир для отдельных категорий инвалидов</w:t>
            </w:r>
          </w:p>
        </w:tc>
        <w:tc>
          <w:tcPr>
            <w:tcW w:w="1898"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1A6FB5" w:rsidP="001A6FB5">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гостиницами, мотелями, пансионатами, кемпингами</w:t>
            </w:r>
          </w:p>
        </w:tc>
        <w:tc>
          <w:tcPr>
            <w:tcW w:w="1898"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общего числа номеров</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B420E" w:rsidTr="00AB420E">
        <w:tc>
          <w:tcPr>
            <w:tcW w:w="5732" w:type="dxa"/>
          </w:tcPr>
          <w:p w:rsidR="00AB420E" w:rsidRDefault="00AB420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lastRenderedPageBreak/>
              <w:t>- расчетные показатели максимально допустимого уровня территориальной доступности гостиниц, мотелей, пансионатов, кемпингов</w:t>
            </w:r>
          </w:p>
        </w:tc>
        <w:tc>
          <w:tcPr>
            <w:tcW w:w="3839" w:type="dxa"/>
            <w:gridSpan w:val="3"/>
          </w:tcPr>
          <w:p w:rsidR="00AB420E" w:rsidRPr="00BA3BED" w:rsidRDefault="00AB420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Не нормируются</w:t>
            </w:r>
          </w:p>
        </w:tc>
      </w:tr>
      <w:tr w:rsidR="001A6FB5" w:rsidTr="00B8036D">
        <w:tc>
          <w:tcPr>
            <w:tcW w:w="5732" w:type="dxa"/>
          </w:tcPr>
          <w:p w:rsidR="001A6FB5" w:rsidRDefault="00AB420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центрами социального обслуживания инвалидов</w:t>
            </w:r>
          </w:p>
        </w:tc>
        <w:tc>
          <w:tcPr>
            <w:tcW w:w="1898" w:type="dxa"/>
          </w:tcPr>
          <w:p w:rsidR="001A6FB5" w:rsidRPr="00BA3BED" w:rsidRDefault="00AB420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объект/район</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AB420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1A6FB5" w:rsidTr="00B8036D">
        <w:tc>
          <w:tcPr>
            <w:tcW w:w="5732" w:type="dxa"/>
          </w:tcPr>
          <w:p w:rsidR="001A6FB5" w:rsidRDefault="00AB420E"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центров социального обслуживания инвалидов</w:t>
            </w:r>
          </w:p>
        </w:tc>
        <w:tc>
          <w:tcPr>
            <w:tcW w:w="1898" w:type="dxa"/>
          </w:tcPr>
          <w:p w:rsidR="001A6FB5" w:rsidRPr="00BA3BED" w:rsidRDefault="00AB420E"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ч, м</w:t>
            </w:r>
          </w:p>
        </w:tc>
        <w:tc>
          <w:tcPr>
            <w:tcW w:w="1127"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c>
          <w:tcPr>
            <w:tcW w:w="814" w:type="dxa"/>
          </w:tcPr>
          <w:p w:rsidR="001A6FB5" w:rsidRPr="00BA3BED" w:rsidRDefault="001A6FB5" w:rsidP="00F02CE2">
            <w:pPr>
              <w:widowControl w:val="0"/>
              <w:autoSpaceDE w:val="0"/>
              <w:autoSpaceDN w:val="0"/>
              <w:adjustRightInd w:val="0"/>
              <w:jc w:val="center"/>
              <w:rPr>
                <w:rFonts w:ascii="Times New Roman" w:hAnsi="Times New Roman"/>
                <w:color w:val="000000"/>
              </w:rPr>
            </w:pPr>
          </w:p>
        </w:tc>
      </w:tr>
      <w:tr w:rsidR="00AB420E" w:rsidTr="00B8036D">
        <w:tc>
          <w:tcPr>
            <w:tcW w:w="5732" w:type="dxa"/>
          </w:tcPr>
          <w:p w:rsidR="00AB420E"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общественными зданиями и сооружениями различного назначения</w:t>
            </w:r>
          </w:p>
        </w:tc>
        <w:tc>
          <w:tcPr>
            <w:tcW w:w="1898" w:type="dxa"/>
          </w:tcPr>
          <w:p w:rsidR="00AB420E" w:rsidRPr="00BA3BED" w:rsidRDefault="00AC1C1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 общего количества</w:t>
            </w:r>
          </w:p>
        </w:tc>
        <w:tc>
          <w:tcPr>
            <w:tcW w:w="1127" w:type="dxa"/>
          </w:tcPr>
          <w:p w:rsidR="00AB420E" w:rsidRPr="00BA3BED" w:rsidRDefault="00AB420E" w:rsidP="00AB420E">
            <w:pPr>
              <w:widowControl w:val="0"/>
              <w:autoSpaceDE w:val="0"/>
              <w:autoSpaceDN w:val="0"/>
              <w:adjustRightInd w:val="0"/>
              <w:jc w:val="center"/>
              <w:rPr>
                <w:rFonts w:ascii="Times New Roman" w:hAnsi="Times New Roman"/>
                <w:color w:val="000000"/>
              </w:rPr>
            </w:pPr>
          </w:p>
        </w:tc>
        <w:tc>
          <w:tcPr>
            <w:tcW w:w="814" w:type="dxa"/>
          </w:tcPr>
          <w:p w:rsidR="00AB420E" w:rsidRPr="00BA3BED" w:rsidRDefault="00AC1C17" w:rsidP="00AB420E">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B420E" w:rsidTr="00B8036D">
        <w:tc>
          <w:tcPr>
            <w:tcW w:w="5732" w:type="dxa"/>
          </w:tcPr>
          <w:p w:rsidR="00AB420E"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в том числе идентичные места (приборы, устройства и т.п.) обслуживания посетителей</w:t>
            </w:r>
          </w:p>
        </w:tc>
        <w:tc>
          <w:tcPr>
            <w:tcW w:w="1898" w:type="dxa"/>
          </w:tcPr>
          <w:p w:rsidR="00AB420E"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общего количества</w:t>
            </w:r>
          </w:p>
        </w:tc>
        <w:tc>
          <w:tcPr>
            <w:tcW w:w="1127" w:type="dxa"/>
          </w:tcPr>
          <w:p w:rsidR="00AB420E" w:rsidRPr="00BA3BED" w:rsidRDefault="00AB420E" w:rsidP="00F02CE2">
            <w:pPr>
              <w:widowControl w:val="0"/>
              <w:autoSpaceDE w:val="0"/>
              <w:autoSpaceDN w:val="0"/>
              <w:adjustRightInd w:val="0"/>
              <w:jc w:val="center"/>
              <w:rPr>
                <w:rFonts w:ascii="Times New Roman" w:hAnsi="Times New Roman"/>
                <w:color w:val="000000"/>
              </w:rPr>
            </w:pPr>
          </w:p>
        </w:tc>
        <w:tc>
          <w:tcPr>
            <w:tcW w:w="814" w:type="dxa"/>
          </w:tcPr>
          <w:p w:rsidR="00AB420E"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B420E" w:rsidTr="00B8036D">
        <w:tc>
          <w:tcPr>
            <w:tcW w:w="5732" w:type="dxa"/>
          </w:tcPr>
          <w:p w:rsidR="00AB420E"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общественных зданий и сооружений различного назначения</w:t>
            </w:r>
          </w:p>
        </w:tc>
        <w:tc>
          <w:tcPr>
            <w:tcW w:w="1898" w:type="dxa"/>
          </w:tcPr>
          <w:p w:rsidR="00AB420E"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B420E" w:rsidRPr="00BA3BED" w:rsidRDefault="00AB420E" w:rsidP="00F02CE2">
            <w:pPr>
              <w:widowControl w:val="0"/>
              <w:autoSpaceDE w:val="0"/>
              <w:autoSpaceDN w:val="0"/>
              <w:adjustRightInd w:val="0"/>
              <w:jc w:val="center"/>
              <w:rPr>
                <w:rFonts w:ascii="Times New Roman" w:hAnsi="Times New Roman"/>
                <w:color w:val="000000"/>
              </w:rPr>
            </w:pPr>
          </w:p>
        </w:tc>
        <w:tc>
          <w:tcPr>
            <w:tcW w:w="814" w:type="dxa"/>
          </w:tcPr>
          <w:p w:rsidR="00AB420E"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xml:space="preserve">   в том числе идентичные места (приборы, устройства и т.п.) обслуживания посетителей</w:t>
            </w:r>
          </w:p>
        </w:tc>
        <w:tc>
          <w:tcPr>
            <w:tcW w:w="1898" w:type="dxa"/>
          </w:tcPr>
          <w:p w:rsidR="00AC1C17" w:rsidRPr="00BA3BED" w:rsidRDefault="00AC1C17" w:rsidP="004F4366">
            <w:pPr>
              <w:widowControl w:val="0"/>
              <w:autoSpaceDE w:val="0"/>
              <w:autoSpaceDN w:val="0"/>
              <w:adjustRightInd w:val="0"/>
              <w:jc w:val="center"/>
              <w:rPr>
                <w:rFonts w:ascii="Times New Roman" w:hAnsi="Times New Roman"/>
                <w:color w:val="000000"/>
              </w:rPr>
            </w:pPr>
            <w:r>
              <w:rPr>
                <w:rFonts w:ascii="Times New Roman" w:hAnsi="Times New Roman"/>
                <w:color w:val="000000"/>
              </w:rPr>
              <w:t>% общего количества</w:t>
            </w:r>
          </w:p>
        </w:tc>
        <w:tc>
          <w:tcPr>
            <w:tcW w:w="1127" w:type="dxa"/>
          </w:tcPr>
          <w:p w:rsidR="00AC1C17" w:rsidRPr="00BA3BED" w:rsidRDefault="00AC1C17" w:rsidP="004F4366">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4F4366">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специализированными учреждениями, предназначенными для медицинского обслуживания и реабилитации инвалидов</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мест/1000 чел.</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AC1C17">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специализированных учреждений, предназначенных для медицинского обслуживания и реабилитации инвалидов</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ч</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автостоянками (парковками) транспортных средств личного пользования на участках около или внутри объектов обслуживания</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 машиномест</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автостоянок (парковок) транспортных средств личного пользования на участках около или внутри объектов обслуживания</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минимально допустимого уровня обеспеченности остановками специализированных средств общественного транспорта, перевозящих только инвалидов</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объект</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 расчетные показатели максимально допустимого уровня территориальной доступности остановок специализированных средств общественного транспорта, перевозящих только инвалидов</w:t>
            </w:r>
          </w:p>
        </w:tc>
        <w:tc>
          <w:tcPr>
            <w:tcW w:w="1898"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м</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r w:rsidR="00AC1C17" w:rsidTr="00B8036D">
        <w:tc>
          <w:tcPr>
            <w:tcW w:w="5732" w:type="dxa"/>
          </w:tcPr>
          <w:p w:rsidR="00AC1C17" w:rsidRDefault="00AC1C17" w:rsidP="00EB7CAD">
            <w:pPr>
              <w:widowControl w:val="0"/>
              <w:autoSpaceDE w:val="0"/>
              <w:autoSpaceDN w:val="0"/>
              <w:adjustRightInd w:val="0"/>
              <w:jc w:val="both"/>
              <w:rPr>
                <w:rFonts w:ascii="Times New Roman" w:hAnsi="Times New Roman"/>
                <w:color w:val="000000"/>
              </w:rPr>
            </w:pPr>
            <w:r>
              <w:rPr>
                <w:rFonts w:ascii="Times New Roman" w:hAnsi="Times New Roman"/>
                <w:color w:val="000000"/>
              </w:rPr>
              <w:t>Нормативы градостроительного проектирования по размещению объектов, доступных для инвалидов и маломобильных групп населения</w:t>
            </w:r>
          </w:p>
        </w:tc>
        <w:tc>
          <w:tcPr>
            <w:tcW w:w="1898" w:type="dxa"/>
          </w:tcPr>
          <w:p w:rsidR="00AC1C17" w:rsidRPr="00BA3BED" w:rsidRDefault="00AC1C17" w:rsidP="00110234">
            <w:pPr>
              <w:widowControl w:val="0"/>
              <w:autoSpaceDE w:val="0"/>
              <w:autoSpaceDN w:val="0"/>
              <w:adjustRightInd w:val="0"/>
              <w:jc w:val="center"/>
              <w:rPr>
                <w:rFonts w:ascii="Times New Roman" w:hAnsi="Times New Roman"/>
                <w:color w:val="000000"/>
              </w:rPr>
            </w:pPr>
            <w:r>
              <w:rPr>
                <w:rFonts w:ascii="Times New Roman" w:hAnsi="Times New Roman"/>
                <w:color w:val="000000"/>
              </w:rPr>
              <w:t xml:space="preserve">по таблице </w:t>
            </w:r>
            <w:r w:rsidR="00B85114">
              <w:rPr>
                <w:rFonts w:ascii="Times New Roman" w:hAnsi="Times New Roman"/>
                <w:color w:val="000000"/>
              </w:rPr>
              <w:t>66</w:t>
            </w:r>
            <w:r>
              <w:rPr>
                <w:rFonts w:ascii="Times New Roman" w:hAnsi="Times New Roman"/>
                <w:color w:val="000000"/>
              </w:rPr>
              <w:t xml:space="preserve"> нормативов</w:t>
            </w:r>
          </w:p>
        </w:tc>
        <w:tc>
          <w:tcPr>
            <w:tcW w:w="1127" w:type="dxa"/>
          </w:tcPr>
          <w:p w:rsidR="00AC1C17" w:rsidRPr="00BA3BED" w:rsidRDefault="00AC1C17" w:rsidP="00F02CE2">
            <w:pPr>
              <w:widowControl w:val="0"/>
              <w:autoSpaceDE w:val="0"/>
              <w:autoSpaceDN w:val="0"/>
              <w:adjustRightInd w:val="0"/>
              <w:jc w:val="center"/>
              <w:rPr>
                <w:rFonts w:ascii="Times New Roman" w:hAnsi="Times New Roman"/>
                <w:color w:val="000000"/>
              </w:rPr>
            </w:pPr>
          </w:p>
        </w:tc>
        <w:tc>
          <w:tcPr>
            <w:tcW w:w="814" w:type="dxa"/>
          </w:tcPr>
          <w:p w:rsidR="00AC1C17" w:rsidRPr="00BA3BED" w:rsidRDefault="00AC1C17" w:rsidP="00F02CE2">
            <w:pPr>
              <w:widowControl w:val="0"/>
              <w:autoSpaceDE w:val="0"/>
              <w:autoSpaceDN w:val="0"/>
              <w:adjustRightInd w:val="0"/>
              <w:jc w:val="center"/>
              <w:rPr>
                <w:rFonts w:ascii="Times New Roman" w:hAnsi="Times New Roman"/>
                <w:color w:val="000000"/>
              </w:rPr>
            </w:pPr>
            <w:r>
              <w:rPr>
                <w:rFonts w:ascii="Times New Roman" w:hAnsi="Times New Roman"/>
                <w:color w:val="000000"/>
              </w:rPr>
              <w:t>+</w:t>
            </w:r>
          </w:p>
        </w:tc>
      </w:tr>
    </w:tbl>
    <w:p w:rsidR="00F02CE2" w:rsidRPr="00F02CE2" w:rsidRDefault="00F02CE2" w:rsidP="00F11B27">
      <w:pPr>
        <w:widowControl w:val="0"/>
        <w:shd w:val="clear" w:color="auto" w:fill="FFFFFF" w:themeFill="background1"/>
        <w:autoSpaceDE w:val="0"/>
        <w:autoSpaceDN w:val="0"/>
        <w:adjustRightInd w:val="0"/>
        <w:spacing w:after="0" w:line="240" w:lineRule="auto"/>
        <w:rPr>
          <w:rFonts w:ascii="Times New Roman" w:hAnsi="Times New Roman"/>
          <w:b/>
          <w:color w:val="000000"/>
          <w:sz w:val="28"/>
          <w:szCs w:val="28"/>
        </w:rPr>
      </w:pPr>
    </w:p>
    <w:p w:rsidR="00F11B27" w:rsidRDefault="00F11B27" w:rsidP="00F11B27">
      <w:pPr>
        <w:widowControl w:val="0"/>
        <w:shd w:val="clear" w:color="auto" w:fill="FFFFFF" w:themeFill="background1"/>
        <w:autoSpaceDE w:val="0"/>
        <w:autoSpaceDN w:val="0"/>
        <w:adjustRightInd w:val="0"/>
        <w:spacing w:after="0" w:line="240" w:lineRule="auto"/>
        <w:rPr>
          <w:rFonts w:ascii="Arial Narrow" w:hAnsi="Arial Narrow"/>
          <w:b/>
          <w:color w:val="000000"/>
          <w:sz w:val="28"/>
          <w:szCs w:val="28"/>
        </w:rPr>
      </w:pPr>
    </w:p>
    <w:p w:rsidR="00C56275" w:rsidRDefault="00C56275" w:rsidP="003F7A6C">
      <w:pPr>
        <w:jc w:val="center"/>
        <w:rPr>
          <w:rFonts w:ascii="Arial Narrow" w:hAnsi="Arial Narrow"/>
          <w:b/>
          <w:sz w:val="32"/>
          <w:szCs w:val="32"/>
        </w:rPr>
        <w:sectPr w:rsidR="00C56275"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B85114" w:rsidRPr="00B85114" w:rsidRDefault="00B85114" w:rsidP="00B85114">
      <w:pPr>
        <w:spacing w:after="0" w:line="240" w:lineRule="auto"/>
        <w:jc w:val="right"/>
        <w:rPr>
          <w:rFonts w:ascii="Arial Narrow" w:hAnsi="Arial Narrow"/>
          <w:b/>
          <w:sz w:val="32"/>
          <w:szCs w:val="32"/>
        </w:rPr>
      </w:pPr>
      <w:r w:rsidRPr="00B85114">
        <w:rPr>
          <w:rFonts w:ascii="Arial Narrow" w:hAnsi="Arial Narrow"/>
          <w:b/>
          <w:sz w:val="32"/>
          <w:szCs w:val="32"/>
        </w:rPr>
        <w:lastRenderedPageBreak/>
        <w:t>ПРИЛОЖЕНИЯ</w:t>
      </w:r>
    </w:p>
    <w:p w:rsidR="00B85114" w:rsidRDefault="00B85114" w:rsidP="00543E1B">
      <w:pPr>
        <w:spacing w:after="0" w:line="240" w:lineRule="auto"/>
        <w:jc w:val="center"/>
        <w:rPr>
          <w:sz w:val="16"/>
          <w:szCs w:val="16"/>
        </w:rPr>
      </w:pPr>
    </w:p>
    <w:p w:rsidR="00C56275" w:rsidRDefault="004C1828"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4C1828"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127"/>
        <w:gridCol w:w="7371"/>
      </w:tblGrid>
      <w:tr w:rsidR="00C56275" w:rsidRPr="001B5A7F" w:rsidTr="00D60E9E">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486A9D" w:rsidRPr="001B5A7F" w:rsidTr="00D60E9E">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E050D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тного значения городского 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ния в границах городского поселения</w:t>
            </w:r>
            <w:r w:rsidRPr="00486A9D">
              <w:rPr>
                <w:rFonts w:ascii="Times New Roman" w:hAnsi="Times New Roman"/>
                <w:szCs w:val="28"/>
              </w:rPr>
              <w:t>,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городского поселения может утверждаться органом местного самоуправления городского поселения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Городское 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Градостроительная докумен</w:t>
            </w:r>
            <w:r w:rsidR="007038F8">
              <w:rPr>
                <w:rFonts w:ascii="Times New Roman" w:hAnsi="Times New Roman"/>
              </w:rPr>
              <w:t>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 xml:space="preserve">Градостроительная ценность </w:t>
            </w:r>
            <w:r>
              <w:rPr>
                <w:rFonts w:ascii="Times New Roman" w:hAnsi="Times New Roman"/>
              </w:rPr>
              <w:lastRenderedPageBreak/>
              <w:t>территории</w:t>
            </w:r>
          </w:p>
        </w:tc>
        <w:tc>
          <w:tcPr>
            <w:tcW w:w="7371" w:type="dxa"/>
          </w:tcPr>
          <w:p w:rsidR="001F463E" w:rsidRDefault="001F463E" w:rsidP="00B84A6D">
            <w:pPr>
              <w:jc w:val="both"/>
              <w:rPr>
                <w:rFonts w:ascii="Times New Roman" w:hAnsi="Times New Roman"/>
              </w:rPr>
            </w:pPr>
            <w:r>
              <w:rPr>
                <w:rFonts w:ascii="Times New Roman" w:hAnsi="Times New Roman"/>
              </w:rPr>
              <w:lastRenderedPageBreak/>
              <w:t>Мера способности территории удовлетворять определенные общественные требования к ее состоянию и использованию</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lastRenderedPageBreak/>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10">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Дорога (городская)</w:t>
            </w:r>
          </w:p>
        </w:tc>
        <w:tc>
          <w:tcPr>
            <w:tcW w:w="7371" w:type="dxa"/>
          </w:tcPr>
          <w:p w:rsidR="001F463E" w:rsidRPr="001B5A7F" w:rsidRDefault="001F463E" w:rsidP="00E050D6">
            <w:pPr>
              <w:jc w:val="both"/>
              <w:rPr>
                <w:rFonts w:ascii="Times New Roman" w:hAnsi="Times New Roman"/>
              </w:rPr>
            </w:pPr>
            <w:r>
              <w:rPr>
                <w:rFonts w:ascii="Times New Roman" w:hAnsi="Times New Roman"/>
              </w:rPr>
              <w:t>П</w:t>
            </w:r>
            <w:r w:rsidRPr="00131CC5">
              <w:rPr>
                <w:rFonts w:ascii="Times New Roman" w:hAnsi="Times New Roman"/>
              </w:rPr>
              <w:t>уть сообщения на территории городского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 xml:space="preserve">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w:t>
            </w:r>
            <w:r w:rsidRPr="000906A6">
              <w:rPr>
                <w:rFonts w:ascii="Times New Roman" w:hAnsi="Times New Roman"/>
              </w:rPr>
              <w:lastRenderedPageBreak/>
              <w:t>а также трамвайные пути, тротуары, обочины и разделительные полосы при их наличии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D60E9E">
        <w:tc>
          <w:tcPr>
            <w:tcW w:w="2127" w:type="dxa"/>
          </w:tcPr>
          <w:p w:rsidR="001F463E" w:rsidRDefault="001F463E" w:rsidP="007038F8">
            <w:pPr>
              <w:jc w:val="center"/>
              <w:rPr>
                <w:rFonts w:ascii="Times New Roman" w:hAnsi="Times New Roman"/>
              </w:rPr>
            </w:pPr>
            <w:r>
              <w:rPr>
                <w:rFonts w:ascii="Times New Roman" w:hAnsi="Times New Roman"/>
              </w:rPr>
              <w:t>Защита от опасных геофизических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Земли населенных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371"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D60E9E">
        <w:tc>
          <w:tcPr>
            <w:tcW w:w="2127" w:type="dxa"/>
          </w:tcPr>
          <w:p w:rsidR="001F463E" w:rsidRDefault="001F463E" w:rsidP="00E5555B">
            <w:pPr>
              <w:jc w:val="center"/>
              <w:rPr>
                <w:rFonts w:ascii="Times New Roman" w:hAnsi="Times New Roman"/>
                <w:color w:val="000000" w:themeColor="text1"/>
              </w:rPr>
            </w:pPr>
            <w:r>
              <w:rPr>
                <w:rFonts w:ascii="Times New Roman" w:hAnsi="Times New Roman"/>
                <w:color w:val="000000" w:themeColor="text1"/>
              </w:rPr>
              <w:t>Зона застройки индивидуальными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затопления,  </w:t>
            </w:r>
            <w:r>
              <w:rPr>
                <w:rFonts w:ascii="Times New Roman" w:hAnsi="Times New Roman"/>
                <w:color w:val="000000" w:themeColor="text1"/>
              </w:rPr>
              <w:lastRenderedPageBreak/>
              <w:t>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lastRenderedPageBreak/>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w:t>
            </w:r>
            <w:r w:rsidR="00D27E2B">
              <w:rPr>
                <w:rFonts w:ascii="Times New Roman" w:hAnsi="Times New Roman"/>
                <w:color w:val="000000" w:themeColor="text1"/>
              </w:rPr>
              <w:lastRenderedPageBreak/>
              <w:t xml:space="preserve">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lastRenderedPageBreak/>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D60E9E">
        <w:tc>
          <w:tcPr>
            <w:tcW w:w="2127"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D60E9E">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D60E9E">
        <w:tc>
          <w:tcPr>
            <w:tcW w:w="2127" w:type="dxa"/>
          </w:tcPr>
          <w:p w:rsidR="00E5555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 xml:space="preserve">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w:t>
            </w:r>
            <w:r w:rsidRPr="000906A6">
              <w:rPr>
                <w:rFonts w:ascii="Times New Roman" w:hAnsi="Times New Roman"/>
              </w:rPr>
              <w:lastRenderedPageBreak/>
              <w:t>соблюдению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D60E9E">
        <w:tc>
          <w:tcPr>
            <w:tcW w:w="2127" w:type="dxa"/>
          </w:tcPr>
          <w:p w:rsidR="001F463E" w:rsidRPr="00AF1C05" w:rsidRDefault="001F463E" w:rsidP="00E5555B">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D60E9E">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371"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08187C" w:rsidRPr="001B5A7F" w:rsidTr="00D60E9E">
        <w:tc>
          <w:tcPr>
            <w:tcW w:w="2127" w:type="dxa"/>
          </w:tcPr>
          <w:p w:rsidR="0008187C" w:rsidRDefault="0008187C"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08187C" w:rsidRDefault="0008187C" w:rsidP="00E050D6">
            <w:pPr>
              <w:autoSpaceDE w:val="0"/>
              <w:autoSpaceDN w:val="0"/>
              <w:adjustRightInd w:val="0"/>
              <w:jc w:val="both"/>
              <w:rPr>
                <w:rFonts w:ascii="Times New Roman" w:hAnsi="Times New Roman"/>
              </w:rPr>
            </w:pPr>
            <w:r>
              <w:rPr>
                <w:rFonts w:ascii="Times New Roman" w:hAnsi="Times New Roman"/>
              </w:rPr>
              <w:t>Часть территории Ивановской области, имеющая сосредоточенную застройку в пределах установленной границы, отделяющей земли населенных пунктов от земель иных категорий</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Объект массового отдыха</w:t>
            </w:r>
          </w:p>
        </w:tc>
        <w:tc>
          <w:tcPr>
            <w:tcW w:w="7371"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Охранные зоны железных дорог </w:t>
            </w:r>
          </w:p>
        </w:tc>
        <w:tc>
          <w:tcPr>
            <w:tcW w:w="7371" w:type="dxa"/>
          </w:tcPr>
          <w:p w:rsidR="001F463E" w:rsidRDefault="001F463E" w:rsidP="00FC7D2F">
            <w:pPr>
              <w:jc w:val="both"/>
              <w:rPr>
                <w:rFonts w:ascii="Times New Roman" w:hAnsi="Times New Roman"/>
              </w:rPr>
            </w:pPr>
            <w:r>
              <w:rPr>
                <w:rFonts w:ascii="Times New Roman" w:hAnsi="Times New Roman"/>
              </w:rPr>
              <w:t>Территории, которые прилегают с обоих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последствиям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D60E9E">
        <w:tc>
          <w:tcPr>
            <w:tcW w:w="2127" w:type="dxa"/>
          </w:tcPr>
          <w:p w:rsidR="001F463E" w:rsidRPr="001B5A7F" w:rsidRDefault="001F463E" w:rsidP="006865C1">
            <w:pPr>
              <w:jc w:val="center"/>
              <w:rPr>
                <w:rFonts w:ascii="Times New Roman" w:hAnsi="Times New Roman"/>
              </w:rPr>
            </w:pPr>
            <w:r>
              <w:rPr>
                <w:rFonts w:ascii="Times New Roman" w:hAnsi="Times New Roman"/>
              </w:rPr>
              <w:t xml:space="preserve">Парковка (парковочное </w:t>
            </w:r>
            <w:r>
              <w:rPr>
                <w:rFonts w:ascii="Times New Roman" w:hAnsi="Times New Roman"/>
              </w:rPr>
              <w:lastRenderedPageBreak/>
              <w:t>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lastRenderedPageBreak/>
              <w:t>С</w:t>
            </w:r>
            <w:r w:rsidRPr="00131CC5">
              <w:rPr>
                <w:rFonts w:ascii="Times New Roman" w:hAnsi="Times New Roman"/>
              </w:rPr>
              <w:t xml:space="preserve">пециально обозначенное и при необходимости обустроенное и оборудованное место, являющееся в том числе частью автомобильной </w:t>
            </w:r>
            <w:r w:rsidRPr="00131CC5">
              <w:rPr>
                <w:rFonts w:ascii="Times New Roman" w:hAnsi="Times New Roman"/>
              </w:rPr>
              <w:lastRenderedPageBreak/>
              <w:t>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железных дорог</w:t>
            </w:r>
          </w:p>
        </w:tc>
        <w:tc>
          <w:tcPr>
            <w:tcW w:w="7371" w:type="dxa"/>
          </w:tcPr>
          <w:p w:rsidR="001F463E" w:rsidRPr="00AA0F5F" w:rsidRDefault="001F463E" w:rsidP="0018749F">
            <w:pPr>
              <w:jc w:val="both"/>
              <w:rPr>
                <w:rFonts w:ascii="Times New Roman" w:hAnsi="Times New Roman"/>
              </w:rPr>
            </w:pPr>
            <w:r w:rsidRPr="00AA0F5F">
              <w:rPr>
                <w:rFonts w:ascii="Times New Roman" w:hAnsi="Times New Roman"/>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11">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Придорожные полосы феде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Проектная документация (техническая </w:t>
            </w:r>
            <w:r>
              <w:rPr>
                <w:rFonts w:ascii="Times New Roman" w:hAnsi="Times New Roman"/>
              </w:rPr>
              <w:lastRenderedPageBreak/>
              <w:t>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Д</w:t>
            </w:r>
            <w:r w:rsidRPr="000906A6">
              <w:rPr>
                <w:rFonts w:ascii="Times New Roman" w:hAnsi="Times New Roman"/>
              </w:rPr>
              <w:t xml:space="preserve">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w:t>
            </w:r>
            <w:r w:rsidRPr="000906A6">
              <w:rPr>
                <w:rFonts w:ascii="Times New Roman" w:hAnsi="Times New Roman"/>
              </w:rPr>
              <w:lastRenderedPageBreak/>
              <w:t>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D60E9E">
        <w:tc>
          <w:tcPr>
            <w:tcW w:w="2127" w:type="dxa"/>
          </w:tcPr>
          <w:p w:rsidR="008B52EB" w:rsidRDefault="008B52EB" w:rsidP="007038F8">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D60E9E">
        <w:tc>
          <w:tcPr>
            <w:tcW w:w="2127"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C56275" w:rsidRDefault="00C56275" w:rsidP="007429D2">
      <w:pPr>
        <w:spacing w:after="0" w:line="240" w:lineRule="auto"/>
        <w:ind w:firstLine="567"/>
        <w:jc w:val="both"/>
        <w:rPr>
          <w:rFonts w:ascii="Times New Roman" w:hAnsi="Times New Roman"/>
        </w:rPr>
        <w:sectPr w:rsidR="00C56275"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7429D2" w:rsidRDefault="004C1828"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4C1828" w:rsidP="007429D2">
      <w:pPr>
        <w:spacing w:after="0"/>
        <w:jc w:val="center"/>
        <w:rPr>
          <w:rFonts w:ascii="Times New Roman" w:hAnsi="Times New Roman"/>
          <w:b/>
          <w:sz w:val="16"/>
          <w:szCs w:val="16"/>
        </w:rPr>
      </w:pPr>
      <w:r w:rsidRPr="004C1828">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C84DB7" w:rsidRPr="00543E1B" w:rsidRDefault="00C84DB7" w:rsidP="00C84DB7">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12" w:tgtFrame="_blank" w:history="1">
        <w:r w:rsidR="00C84DB7" w:rsidRPr="003820A4">
          <w:rPr>
            <w:rFonts w:ascii="Times New Roman" w:hAnsi="Times New Roman"/>
            <w:spacing w:val="2"/>
          </w:rPr>
          <w:t>Закон РФ от 21.02.1992 N 2395-1 (ред. от 03.08.2018)"</w:t>
        </w:r>
        <w:r w:rsidR="00C84DB7" w:rsidRPr="003820A4">
          <w:rPr>
            <w:rFonts w:ascii="Times New Roman" w:hAnsi="Times New Roman"/>
            <w:b/>
            <w:bCs/>
            <w:spacing w:val="2"/>
          </w:rPr>
          <w:t>О</w:t>
        </w:r>
        <w:r w:rsidR="00C84DB7" w:rsidRPr="003820A4">
          <w:rPr>
            <w:rFonts w:ascii="Times New Roman" w:hAnsi="Times New Roman"/>
            <w:spacing w:val="2"/>
          </w:rPr>
          <w:t> </w:t>
        </w:r>
        <w:r w:rsidR="00C84DB7" w:rsidRPr="003820A4">
          <w:rPr>
            <w:rFonts w:ascii="Times New Roman" w:hAnsi="Times New Roman"/>
            <w:b/>
            <w:bCs/>
            <w:spacing w:val="2"/>
          </w:rPr>
          <w:t>недрах</w:t>
        </w:r>
        <w:r w:rsidR="00C84DB7" w:rsidRPr="003820A4">
          <w:rPr>
            <w:rFonts w:ascii="Times New Roman" w:hAnsi="Times New Roman"/>
            <w:spacing w:val="2"/>
          </w:rPr>
          <w:t>"(с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13" w:tgtFrame="_blank" w:history="1">
        <w:r w:rsidR="00C84DB7" w:rsidRPr="003820A4">
          <w:rPr>
            <w:rFonts w:ascii="Times New Roman" w:hAnsi="Times New Roman"/>
            <w:spacing w:val="2"/>
          </w:rPr>
          <w:t>Закон РФ от 01.04.1993 N 4730-1 (ред. от 29.07.2018)"О </w:t>
        </w:r>
        <w:r w:rsidR="00C84DB7" w:rsidRPr="003820A4">
          <w:rPr>
            <w:rFonts w:ascii="Times New Roman" w:hAnsi="Times New Roman"/>
            <w:b/>
            <w:bCs/>
            <w:spacing w:val="2"/>
          </w:rPr>
          <w:t>Государственной</w:t>
        </w:r>
        <w:r w:rsidR="00C84DB7" w:rsidRPr="003820A4">
          <w:rPr>
            <w:rFonts w:ascii="Times New Roman" w:hAnsi="Times New Roman"/>
            <w:spacing w:val="2"/>
          </w:rPr>
          <w:t> </w:t>
        </w:r>
        <w:r w:rsidR="00C84DB7" w:rsidRPr="003820A4">
          <w:rPr>
            <w:rFonts w:ascii="Times New Roman" w:hAnsi="Times New Roman"/>
            <w:b/>
            <w:bCs/>
            <w:spacing w:val="2"/>
          </w:rPr>
          <w:t>границе</w:t>
        </w:r>
        <w:r w:rsidR="00C84DB7" w:rsidRPr="003820A4">
          <w:rPr>
            <w:rFonts w:ascii="Times New Roman" w:hAnsi="Times New Roman"/>
            <w:spacing w:val="2"/>
          </w:rPr>
          <w:t> Российской Федерации"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14" w:tgtFrame="_blank" w:history="1">
        <w:r w:rsidR="00C84DB7" w:rsidRPr="003820A4">
          <w:rPr>
            <w:rFonts w:ascii="Times New Roman" w:hAnsi="Times New Roman"/>
            <w:spacing w:val="2"/>
          </w:rPr>
          <w:t>Федеральный закон от 23.02.1995 N </w:t>
        </w:r>
        <w:r w:rsidR="00C84DB7" w:rsidRPr="003820A4">
          <w:rPr>
            <w:rFonts w:ascii="Times New Roman" w:hAnsi="Times New Roman"/>
            <w:b/>
            <w:bCs/>
            <w:spacing w:val="2"/>
          </w:rPr>
          <w:t>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15" w:tgtFrame="_blank" w:history="1">
        <w:r w:rsidR="00C84DB7" w:rsidRPr="003820A4">
          <w:rPr>
            <w:rFonts w:ascii="Times New Roman" w:hAnsi="Times New Roman"/>
            <w:spacing w:val="2"/>
          </w:rPr>
          <w:t>Федеральный закон от 28.12.2013 N </w:t>
        </w:r>
        <w:r w:rsidR="00C84DB7" w:rsidRPr="003820A4">
          <w:rPr>
            <w:rFonts w:ascii="Times New Roman" w:hAnsi="Times New Roman"/>
            <w:b/>
            <w:bCs/>
            <w:spacing w:val="2"/>
          </w:rPr>
          <w:t>442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16" w:tgtFrame="_blank" w:history="1">
        <w:r w:rsidR="00C84DB7" w:rsidRPr="003820A4">
          <w:rPr>
            <w:rFonts w:ascii="Times New Roman" w:hAnsi="Times New Roman"/>
            <w:spacing w:val="2"/>
          </w:rPr>
          <w:t>Федеральный закон от 10.12.1995 N </w:t>
        </w:r>
        <w:r w:rsidR="00C84DB7" w:rsidRPr="003820A4">
          <w:rPr>
            <w:rFonts w:ascii="Times New Roman" w:hAnsi="Times New Roman"/>
            <w:b/>
            <w:bCs/>
            <w:spacing w:val="2"/>
          </w:rPr>
          <w:t>196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безопасности дорожного движения"(с изм. и доп., вступ. в силу с 30.12.2018)</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17" w:tgtFrame="_blank" w:history="1">
        <w:r w:rsidR="00C84DB7" w:rsidRPr="003820A4">
          <w:rPr>
            <w:rFonts w:ascii="Times New Roman" w:hAnsi="Times New Roman"/>
            <w:spacing w:val="2"/>
          </w:rPr>
          <w:t>Федеральный закон от 21.07.1997 N </w:t>
        </w:r>
        <w:r w:rsidR="00C84DB7" w:rsidRPr="003820A4">
          <w:rPr>
            <w:rFonts w:ascii="Times New Roman" w:hAnsi="Times New Roman"/>
            <w:b/>
            <w:bCs/>
            <w:spacing w:val="2"/>
          </w:rPr>
          <w:t>116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промышленной безопасности опасных производственных объектов"</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18" w:tgtFrame="_blank" w:history="1">
        <w:r w:rsidR="00C84DB7" w:rsidRPr="003820A4">
          <w:rPr>
            <w:rFonts w:ascii="Times New Roman" w:hAnsi="Times New Roman"/>
            <w:spacing w:val="2"/>
          </w:rPr>
          <w:t>Федеральный закон от 24.06.1998 N </w:t>
        </w:r>
        <w:r w:rsidR="00C84DB7" w:rsidRPr="003820A4">
          <w:rPr>
            <w:rFonts w:ascii="Times New Roman" w:hAnsi="Times New Roman"/>
            <w:b/>
            <w:bCs/>
            <w:spacing w:val="2"/>
          </w:rPr>
          <w:t>89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25.12.2018)"Об отходах производства и потребления"</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19"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Style w:val="blk"/>
          <w:rFonts w:ascii="Times New Roman" w:hAnsi="Times New Roman"/>
          <w:spacing w:val="2"/>
          <w:sz w:val="8"/>
          <w:szCs w:val="8"/>
          <w:shd w:val="clear" w:color="auto" w:fill="FFFFFF"/>
        </w:rPr>
      </w:pPr>
      <w:hyperlink r:id="rId20"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r w:rsidR="00C84DB7" w:rsidRPr="003820A4">
        <w:rPr>
          <w:rFonts w:ascii="Times New Roman" w:hAnsi="Times New Roman"/>
          <w:spacing w:val="2"/>
        </w:rPr>
        <w:br/>
      </w:r>
    </w:p>
    <w:p w:rsidR="00C84DB7" w:rsidRPr="003820A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21" w:tgtFrame="_blank" w:history="1">
        <w:r w:rsidR="00C84DB7" w:rsidRPr="003820A4">
          <w:rPr>
            <w:rFonts w:ascii="Times New Roman" w:hAnsi="Times New Roman"/>
            <w:spacing w:val="2"/>
          </w:rPr>
          <w:t>Федеральный закон от 04.05.1999 N </w:t>
        </w:r>
        <w:r w:rsidR="00C84DB7" w:rsidRPr="003820A4">
          <w:rPr>
            <w:rFonts w:ascii="Times New Roman" w:hAnsi="Times New Roman"/>
            <w:b/>
            <w:bCs/>
            <w:spacing w:val="2"/>
          </w:rPr>
          <w:t>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29.07.2018)"Об охране атмосферного воздуха"</w:t>
        </w:r>
      </w:hyperlink>
    </w:p>
    <w:p w:rsidR="00C84DB7" w:rsidRPr="003820A4" w:rsidRDefault="004C1828" w:rsidP="00C84DB7">
      <w:pPr>
        <w:shd w:val="clear" w:color="auto" w:fill="FFFFFF"/>
        <w:spacing w:after="0" w:line="240" w:lineRule="auto"/>
        <w:jc w:val="both"/>
        <w:rPr>
          <w:rFonts w:ascii="Times New Roman" w:hAnsi="Times New Roman"/>
          <w:spacing w:val="2"/>
        </w:rPr>
      </w:pPr>
      <w:hyperlink r:id="rId22" w:tgtFrame="_blank" w:history="1">
        <w:r w:rsidR="00C84DB7" w:rsidRPr="003820A4">
          <w:rPr>
            <w:rFonts w:ascii="Times New Roman" w:hAnsi="Times New Roman"/>
            <w:spacing w:val="2"/>
          </w:rPr>
          <w:t>Федеральный закон от 06.10.1999 N </w:t>
        </w:r>
        <w:r w:rsidR="00C84DB7" w:rsidRPr="003820A4">
          <w:rPr>
            <w:rFonts w:ascii="Times New Roman" w:hAnsi="Times New Roman"/>
            <w:b/>
            <w:bCs/>
            <w:spacing w:val="2"/>
          </w:rPr>
          <w:t>184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C84DB7" w:rsidP="00C84DB7">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C84DB7" w:rsidRPr="003820A4" w:rsidRDefault="004C1828" w:rsidP="00C84DB7">
      <w:pPr>
        <w:spacing w:after="0" w:line="240" w:lineRule="auto"/>
        <w:jc w:val="both"/>
        <w:rPr>
          <w:rFonts w:ascii="Times New Roman" w:hAnsi="Times New Roman"/>
          <w:spacing w:val="2"/>
        </w:rPr>
      </w:pPr>
      <w:hyperlink r:id="rId23" w:tgtFrame="_blank" w:history="1">
        <w:r w:rsidR="00C84DB7" w:rsidRPr="003820A4">
          <w:rPr>
            <w:rFonts w:ascii="Times New Roman" w:hAnsi="Times New Roman"/>
            <w:spacing w:val="2"/>
          </w:rPr>
          <w:t>Федеральный закон от 25.06.2002 N </w:t>
        </w:r>
        <w:r w:rsidR="00C84DB7" w:rsidRPr="003820A4">
          <w:rPr>
            <w:rFonts w:ascii="Times New Roman" w:hAnsi="Times New Roman"/>
            <w:b/>
            <w:bCs/>
            <w:spacing w:val="2"/>
          </w:rPr>
          <w:t>73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4C1828" w:rsidP="00C84DB7">
      <w:pPr>
        <w:spacing w:after="0" w:line="240" w:lineRule="auto"/>
        <w:jc w:val="both"/>
        <w:rPr>
          <w:rFonts w:ascii="Times New Roman" w:hAnsi="Times New Roman"/>
        </w:rPr>
      </w:pPr>
      <w:hyperlink r:id="rId24" w:tgtFrame="_blank" w:history="1">
        <w:r w:rsidR="00C84DB7" w:rsidRPr="003820A4">
          <w:rPr>
            <w:rFonts w:ascii="Times New Roman" w:hAnsi="Times New Roman"/>
          </w:rPr>
          <w:t>Федеральный закон от 27.12.2002 N </w:t>
        </w:r>
        <w:r w:rsidR="00C84DB7" w:rsidRPr="003820A4">
          <w:rPr>
            <w:rFonts w:ascii="Times New Roman" w:hAnsi="Times New Roman"/>
            <w:b/>
            <w:bCs/>
          </w:rPr>
          <w:t>184</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29.07.2017)"О техническом регулировании"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25" w:tgtFrame="_blank" w:history="1">
        <w:r w:rsidR="00C84DB7" w:rsidRPr="003820A4">
          <w:rPr>
            <w:rFonts w:ascii="Times New Roman" w:hAnsi="Times New Roman"/>
            <w:spacing w:val="2"/>
          </w:rPr>
          <w:t>Федеральный закон от 10.01.2003 N </w:t>
        </w:r>
        <w:r w:rsidR="00C84DB7" w:rsidRPr="003820A4">
          <w:rPr>
            <w:rFonts w:ascii="Times New Roman" w:hAnsi="Times New Roman"/>
            <w:b/>
            <w:bCs/>
            <w:spacing w:val="2"/>
          </w:rPr>
          <w:t>17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26" w:tgtFrame="_blank" w:history="1">
        <w:r w:rsidR="00C84DB7" w:rsidRPr="003820A4">
          <w:rPr>
            <w:rFonts w:ascii="Times New Roman" w:hAnsi="Times New Roman"/>
            <w:spacing w:val="2"/>
          </w:rPr>
          <w:t>Федеральный закон от 26.03.2003 N </w:t>
        </w:r>
        <w:r w:rsidR="00C84DB7" w:rsidRPr="003820A4">
          <w:rPr>
            <w:rFonts w:ascii="Times New Roman" w:hAnsi="Times New Roman"/>
            <w:b/>
            <w:bCs/>
            <w:spacing w:val="2"/>
          </w:rPr>
          <w:t>35</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электроэнергетике"(с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27" w:tgtFrame="_blank" w:history="1">
        <w:r w:rsidR="00C84DB7" w:rsidRPr="003820A4">
          <w:rPr>
            <w:rFonts w:ascii="Times New Roman" w:hAnsi="Times New Roman"/>
            <w:spacing w:val="2"/>
          </w:rPr>
          <w:t>Федеральный закон от 11.06.2003 N </w:t>
        </w:r>
        <w:r w:rsidR="00C84DB7" w:rsidRPr="003820A4">
          <w:rPr>
            <w:rFonts w:ascii="Times New Roman" w:hAnsi="Times New Roman"/>
            <w:b/>
            <w:bCs/>
            <w:spacing w:val="2"/>
          </w:rPr>
          <w:t>74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23.06.2014)"О крестьянском (фермерском) хозяйстве"</w:t>
        </w:r>
      </w:hyperlink>
    </w:p>
    <w:p w:rsidR="00C84DB7" w:rsidRPr="003820A4" w:rsidRDefault="004C1828" w:rsidP="00C84DB7">
      <w:pPr>
        <w:shd w:val="clear" w:color="auto" w:fill="FFFFFF"/>
        <w:spacing w:after="0" w:line="240" w:lineRule="auto"/>
        <w:jc w:val="both"/>
        <w:rPr>
          <w:rFonts w:ascii="Times New Roman" w:hAnsi="Times New Roman"/>
          <w:spacing w:val="2"/>
        </w:rPr>
      </w:pPr>
      <w:hyperlink r:id="rId28"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связи"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29"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112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личном подсобном хозяйстве"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0" w:tgtFrame="_blank" w:history="1">
        <w:r w:rsidR="00C84DB7" w:rsidRPr="003820A4">
          <w:rPr>
            <w:rFonts w:ascii="Times New Roman" w:hAnsi="Times New Roman"/>
            <w:spacing w:val="2"/>
          </w:rPr>
          <w:t>Федеральный закон от 06.10.2003 N </w:t>
        </w:r>
        <w:r w:rsidR="00C84DB7" w:rsidRPr="003820A4">
          <w:rPr>
            <w:rFonts w:ascii="Times New Roman" w:hAnsi="Times New Roman"/>
            <w:b/>
            <w:bCs/>
            <w:spacing w:val="2"/>
          </w:rPr>
          <w:t>131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C84DB7" w:rsidRPr="004A65BA" w:rsidRDefault="00C84DB7" w:rsidP="00C84DB7">
      <w:pPr>
        <w:shd w:val="clear" w:color="auto" w:fill="FFFFFF"/>
        <w:spacing w:after="0" w:line="240" w:lineRule="auto"/>
        <w:jc w:val="both"/>
        <w:rPr>
          <w:rStyle w:val="current"/>
          <w:rFonts w:ascii="Times New Roman" w:hAnsi="Times New Roman"/>
          <w:spacing w:val="2"/>
          <w:sz w:val="8"/>
          <w:szCs w:val="8"/>
          <w:shd w:val="clear" w:color="auto" w:fill="FFFFFF"/>
        </w:rPr>
      </w:pPr>
    </w:p>
    <w:p w:rsidR="00C84DB7" w:rsidRPr="003820A4" w:rsidRDefault="00C84DB7" w:rsidP="00C84DB7">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1" w:tgtFrame="_blank" w:history="1">
        <w:r w:rsidR="00C84DB7" w:rsidRPr="003820A4">
          <w:rPr>
            <w:rFonts w:ascii="Times New Roman" w:hAnsi="Times New Roman"/>
            <w:spacing w:val="2"/>
          </w:rPr>
          <w:t>Федеральный закон от 21.12.2004 N </w:t>
        </w:r>
        <w:r w:rsidR="00C84DB7" w:rsidRPr="003820A4">
          <w:rPr>
            <w:rFonts w:ascii="Times New Roman" w:hAnsi="Times New Roman"/>
            <w:b/>
            <w:bCs/>
            <w:spacing w:val="2"/>
          </w:rPr>
          <w:t>172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29.07.2017)"О переводе земель или земельных участков из одной категории в другую"</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2" w:tgtFrame="_blank" w:history="1">
        <w:r w:rsidR="00C84DB7" w:rsidRPr="003820A4">
          <w:rPr>
            <w:rFonts w:ascii="Times New Roman" w:hAnsi="Times New Roman"/>
            <w:spacing w:val="2"/>
          </w:rPr>
          <w:t>Федеральный закон от 30.12.2006 N </w:t>
        </w:r>
        <w:r w:rsidR="00C84DB7" w:rsidRPr="003820A4">
          <w:rPr>
            <w:rFonts w:ascii="Times New Roman" w:hAnsi="Times New Roman"/>
            <w:b/>
            <w:bCs/>
            <w:spacing w:val="2"/>
          </w:rPr>
          <w:t>271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3" w:tgtFrame="_blank" w:history="1">
        <w:r w:rsidR="00C84DB7" w:rsidRPr="003820A4">
          <w:rPr>
            <w:rFonts w:ascii="Times New Roman" w:hAnsi="Times New Roman"/>
            <w:spacing w:val="2"/>
          </w:rPr>
          <w:t>Федеральный закон от 08.11.2007 N </w:t>
        </w:r>
        <w:r w:rsidR="00C84DB7" w:rsidRPr="003820A4">
          <w:rPr>
            <w:rFonts w:ascii="Times New Roman" w:hAnsi="Times New Roman"/>
            <w:b/>
            <w:bCs/>
            <w:spacing w:val="2"/>
          </w:rPr>
          <w:t>257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4" w:tgtFrame="_blank" w:history="1">
        <w:r w:rsidR="00C84DB7" w:rsidRPr="003820A4">
          <w:rPr>
            <w:rFonts w:ascii="Times New Roman" w:hAnsi="Times New Roman"/>
            <w:spacing w:val="2"/>
          </w:rPr>
          <w:t>Федеральный закон от 04.12.2007 N </w:t>
        </w:r>
        <w:r w:rsidR="00C84DB7" w:rsidRPr="003820A4">
          <w:rPr>
            <w:rFonts w:ascii="Times New Roman" w:hAnsi="Times New Roman"/>
            <w:b/>
            <w:bCs/>
            <w:spacing w:val="2"/>
          </w:rPr>
          <w:t>329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физической культуре и спорте в Российской Федерации"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4C1828" w:rsidP="00C84DB7">
      <w:pPr>
        <w:spacing w:after="0" w:line="240" w:lineRule="auto"/>
        <w:jc w:val="both"/>
        <w:rPr>
          <w:rFonts w:ascii="Times New Roman" w:hAnsi="Times New Roman"/>
          <w:spacing w:val="2"/>
        </w:rPr>
      </w:pPr>
      <w:hyperlink r:id="rId35" w:tgtFrame="_blank" w:history="1">
        <w:r w:rsidR="00C84DB7" w:rsidRPr="003820A4">
          <w:rPr>
            <w:rFonts w:ascii="Times New Roman" w:hAnsi="Times New Roman"/>
            <w:spacing w:val="2"/>
          </w:rPr>
          <w:t>Федеральный закон от 22.07.2008 N </w:t>
        </w:r>
        <w:r w:rsidR="00C84DB7" w:rsidRPr="003820A4">
          <w:rPr>
            <w:rFonts w:ascii="Times New Roman" w:hAnsi="Times New Roman"/>
            <w:b/>
            <w:bCs/>
            <w:spacing w:val="2"/>
          </w:rPr>
          <w:t>123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6" w:tgtFrame="_blank" w:history="1">
        <w:r w:rsidR="00C84DB7" w:rsidRPr="003820A4">
          <w:rPr>
            <w:rFonts w:ascii="Times New Roman" w:hAnsi="Times New Roman"/>
            <w:spacing w:val="2"/>
          </w:rPr>
          <w:t>Федеральный закон от 23.11.2009 N </w:t>
        </w:r>
        <w:r w:rsidR="00C84DB7" w:rsidRPr="003820A4">
          <w:rPr>
            <w:rFonts w:ascii="Times New Roman" w:hAnsi="Times New Roman"/>
            <w:b/>
            <w:bCs/>
            <w:spacing w:val="2"/>
          </w:rPr>
          <w:t>261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7" w:tgtFrame="_blank" w:history="1">
        <w:r w:rsidR="00C84DB7" w:rsidRPr="003820A4">
          <w:rPr>
            <w:rFonts w:ascii="Times New Roman" w:hAnsi="Times New Roman"/>
            <w:spacing w:val="2"/>
          </w:rPr>
          <w:t>Федеральный закон от 30.12.2009 N </w:t>
        </w:r>
        <w:r w:rsidR="00C84DB7" w:rsidRPr="003820A4">
          <w:rPr>
            <w:rFonts w:ascii="Times New Roman" w:hAnsi="Times New Roman"/>
            <w:b/>
            <w:bCs/>
            <w:spacing w:val="2"/>
          </w:rPr>
          <w:t>384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02.07.2013)"Технический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4C1828" w:rsidP="00C84DB7">
      <w:pPr>
        <w:shd w:val="clear" w:color="auto" w:fill="FFFFFF"/>
        <w:spacing w:after="0" w:line="240" w:lineRule="auto"/>
        <w:jc w:val="both"/>
        <w:rPr>
          <w:rFonts w:ascii="Times New Roman" w:hAnsi="Times New Roman"/>
          <w:spacing w:val="2"/>
        </w:rPr>
      </w:pPr>
      <w:hyperlink r:id="rId38" w:tgtFrame="_blank" w:history="1">
        <w:r w:rsidR="00C84DB7" w:rsidRPr="003820A4">
          <w:rPr>
            <w:rFonts w:ascii="Times New Roman" w:hAnsi="Times New Roman"/>
            <w:spacing w:val="2"/>
          </w:rPr>
          <w:t>Федеральный закон от 27.07.2010 N </w:t>
        </w:r>
        <w:r w:rsidR="00C84DB7" w:rsidRPr="003820A4">
          <w:rPr>
            <w:rFonts w:ascii="Times New Roman" w:hAnsi="Times New Roman"/>
            <w:b/>
            <w:bCs/>
            <w:spacing w:val="2"/>
          </w:rPr>
          <w:t>190</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теплоснабжении"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Default="00C84DB7" w:rsidP="00C84DB7">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C84DB7" w:rsidRPr="003820A4" w:rsidRDefault="004C1828" w:rsidP="00C84DB7">
      <w:pPr>
        <w:spacing w:after="0" w:line="240" w:lineRule="auto"/>
        <w:jc w:val="both"/>
        <w:rPr>
          <w:rFonts w:ascii="Times New Roman" w:hAnsi="Times New Roman"/>
          <w:spacing w:val="2"/>
        </w:rPr>
      </w:pPr>
      <w:hyperlink r:id="rId39" w:tgtFrame="_blank" w:history="1">
        <w:r w:rsidR="00C84DB7" w:rsidRPr="003820A4">
          <w:rPr>
            <w:rFonts w:ascii="Times New Roman" w:hAnsi="Times New Roman"/>
            <w:spacing w:val="2"/>
          </w:rPr>
          <w:t>Федеральный закон от 19.07.2011 N </w:t>
        </w:r>
        <w:r w:rsidR="00C84DB7" w:rsidRPr="003820A4">
          <w:rPr>
            <w:rFonts w:ascii="Times New Roman" w:hAnsi="Times New Roman"/>
            <w:b/>
            <w:bCs/>
            <w:spacing w:val="2"/>
          </w:rPr>
          <w:t>247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4C1828" w:rsidP="00C84DB7">
      <w:pPr>
        <w:spacing w:after="0" w:line="240" w:lineRule="auto"/>
        <w:jc w:val="both"/>
        <w:rPr>
          <w:rFonts w:ascii="Times New Roman" w:hAnsi="Times New Roman"/>
        </w:rPr>
      </w:pPr>
      <w:hyperlink r:id="rId40" w:tgtFrame="_blank" w:history="1">
        <w:r w:rsidR="00C84DB7" w:rsidRPr="003820A4">
          <w:rPr>
            <w:rFonts w:ascii="Times New Roman" w:hAnsi="Times New Roman"/>
          </w:rPr>
          <w:t>Федеральный закон от 29.12.2012 N </w:t>
        </w:r>
        <w:r w:rsidR="00C84DB7" w:rsidRPr="003820A4">
          <w:rPr>
            <w:rFonts w:ascii="Times New Roman" w:hAnsi="Times New Roman"/>
            <w:b/>
            <w:bCs/>
          </w:rPr>
          <w:t>273</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25.12.2018)"Об образовании в Российской Федерации"</w:t>
        </w:r>
      </w:hyperlink>
    </w:p>
    <w:p w:rsidR="00C84DB7" w:rsidRPr="000B2B35" w:rsidRDefault="00C84DB7" w:rsidP="00C84DB7">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C84DB7" w:rsidRPr="000B2B35" w:rsidRDefault="00C84DB7" w:rsidP="00C84DB7">
      <w:pPr>
        <w:spacing w:after="0" w:line="240" w:lineRule="auto"/>
        <w:ind w:firstLine="709"/>
        <w:jc w:val="both"/>
        <w:rPr>
          <w:rFonts w:ascii="Times New Roman" w:hAnsi="Times New Roman"/>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1"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1156</w:t>
        </w:r>
        <w:r w:rsidR="00C84DB7"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pPr>
      <w:hyperlink r:id="rId42"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1487</w:t>
        </w:r>
        <w:r w:rsidR="00C84DB7"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14086C" w:rsidRPr="0014086C" w:rsidRDefault="0014086C" w:rsidP="00C84DB7">
      <w:pPr>
        <w:shd w:val="clear" w:color="auto" w:fill="FFFFFF"/>
        <w:spacing w:after="0" w:line="240" w:lineRule="auto"/>
        <w:jc w:val="both"/>
        <w:rPr>
          <w:rFonts w:ascii="Times New Roman" w:hAnsi="Times New Roman"/>
          <w:sz w:val="8"/>
          <w:szCs w:val="8"/>
        </w:rPr>
      </w:pPr>
    </w:p>
    <w:p w:rsidR="0014086C" w:rsidRPr="0014086C" w:rsidRDefault="0014086C" w:rsidP="00C84DB7">
      <w:pPr>
        <w:shd w:val="clear" w:color="auto" w:fill="FFFFFF"/>
        <w:spacing w:after="0" w:line="240" w:lineRule="auto"/>
        <w:jc w:val="both"/>
        <w:rPr>
          <w:rFonts w:ascii="Times New Roman" w:hAnsi="Times New Roman"/>
          <w:spacing w:val="2"/>
        </w:rPr>
      </w:pPr>
      <w:r>
        <w:rPr>
          <w:rFonts w:ascii="Times New Roman" w:hAnsi="Times New Roman"/>
          <w:spacing w:val="2"/>
        </w:rPr>
        <w:t xml:space="preserve">Распоряжение Правительства Российской Федерации от 03.07.1996 №1063-р </w:t>
      </w:r>
      <w:r w:rsidRPr="0014086C">
        <w:rPr>
          <w:rFonts w:ascii="Times New Roman" w:hAnsi="Times New Roman"/>
          <w:spacing w:val="2"/>
        </w:rPr>
        <w:t>“</w:t>
      </w:r>
      <w:r>
        <w:rPr>
          <w:rFonts w:ascii="Times New Roman" w:hAnsi="Times New Roman"/>
          <w:spacing w:val="2"/>
        </w:rPr>
        <w:t>О социальных нормативах и нормах</w:t>
      </w:r>
      <w:r w:rsidRPr="0014086C">
        <w:rPr>
          <w:rFonts w:ascii="Times New Roman" w:hAnsi="Times New Roman"/>
          <w:spacing w:val="2"/>
        </w:rPr>
        <w:t>”</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1996</w:t>
        </w:r>
        <w:r w:rsidR="00C84DB7" w:rsidRPr="004A65BA">
          <w:rPr>
            <w:rFonts w:ascii="Times New Roman" w:hAnsi="Times New Roman"/>
            <w:spacing w:val="2"/>
          </w:rPr>
          <w:t> N </w:t>
        </w:r>
        <w:r w:rsidR="00C84DB7" w:rsidRPr="004A65BA">
          <w:rPr>
            <w:rFonts w:ascii="Times New Roman" w:hAnsi="Times New Roman"/>
            <w:b/>
            <w:bCs/>
            <w:spacing w:val="2"/>
          </w:rPr>
          <w:t>1449</w:t>
        </w:r>
        <w:r w:rsidR="00C84DB7"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2000</w:t>
        </w:r>
        <w:r w:rsidR="00C84DB7" w:rsidRPr="004A65BA">
          <w:rPr>
            <w:rFonts w:ascii="Times New Roman" w:hAnsi="Times New Roman"/>
            <w:spacing w:val="2"/>
          </w:rPr>
          <w:t> N </w:t>
        </w:r>
        <w:r w:rsidR="00C84DB7" w:rsidRPr="004A65BA">
          <w:rPr>
            <w:rFonts w:ascii="Times New Roman" w:hAnsi="Times New Roman"/>
            <w:b/>
            <w:bCs/>
            <w:spacing w:val="2"/>
          </w:rPr>
          <w:t>878</w:t>
        </w:r>
        <w:r w:rsidR="00C84DB7" w:rsidRPr="004A65BA">
          <w:rPr>
            <w:rFonts w:ascii="Times New Roman" w:hAnsi="Times New Roman"/>
            <w:spacing w:val="2"/>
          </w:rPr>
          <w:t> (ред. от 17.05.2016)"Об утверждении Правил охраны газораспределительных сетей"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2003</w:t>
        </w:r>
        <w:r w:rsidR="00C84DB7" w:rsidRPr="004A65BA">
          <w:rPr>
            <w:rFonts w:ascii="Times New Roman" w:hAnsi="Times New Roman"/>
            <w:spacing w:val="2"/>
          </w:rPr>
          <w:t> N </w:t>
        </w:r>
        <w:r w:rsidR="00C84DB7" w:rsidRPr="004A65BA">
          <w:rPr>
            <w:rFonts w:ascii="Times New Roman" w:hAnsi="Times New Roman"/>
            <w:b/>
            <w:bCs/>
            <w:spacing w:val="2"/>
          </w:rPr>
          <w:t>794</w:t>
        </w:r>
        <w:r w:rsidR="00C84DB7"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4C1828" w:rsidP="00C84DB7">
      <w:pPr>
        <w:spacing w:after="0" w:line="240" w:lineRule="auto"/>
        <w:jc w:val="both"/>
        <w:rPr>
          <w:rFonts w:ascii="Times New Roman" w:hAnsi="Times New Roman"/>
          <w:spacing w:val="2"/>
        </w:rPr>
      </w:pPr>
      <w:hyperlink r:id="rId46"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2006</w:t>
        </w:r>
        <w:r w:rsidR="00C84DB7" w:rsidRPr="004A65BA">
          <w:rPr>
            <w:rFonts w:ascii="Times New Roman" w:hAnsi="Times New Roman"/>
            <w:spacing w:val="2"/>
          </w:rPr>
          <w:t> N </w:t>
        </w:r>
        <w:r w:rsidR="00C84DB7" w:rsidRPr="004A65BA">
          <w:rPr>
            <w:rFonts w:ascii="Times New Roman" w:hAnsi="Times New Roman"/>
            <w:b/>
            <w:bCs/>
            <w:spacing w:val="2"/>
          </w:rPr>
          <w:t>384</w:t>
        </w:r>
        <w:r w:rsidR="00C84DB7"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7"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972</w:t>
        </w:r>
        <w:r w:rsidR="00C84DB7"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C84DB7" w:rsidRPr="004A65BA">
        <w:rPr>
          <w:rFonts w:ascii="Times New Roman" w:hAnsi="Times New Roman"/>
          <w:spacing w:val="2"/>
        </w:rPr>
        <w:t xml:space="preserve"> - НОВОЕ</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8"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160</w:t>
        </w:r>
        <w:r w:rsidR="00C84DB7"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49"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717</w:t>
        </w:r>
        <w:r w:rsidR="00C84DB7"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0"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14</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1007</w:t>
        </w:r>
        <w:r w:rsidR="00C84DB7"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Default="004C1828" w:rsidP="00C84DB7">
      <w:pPr>
        <w:spacing w:after="0" w:line="240" w:lineRule="auto"/>
        <w:jc w:val="both"/>
      </w:pPr>
      <w:hyperlink r:id="rId51"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754</w:t>
        </w:r>
        <w:r w:rsidR="00C84DB7"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C84DB7" w:rsidRPr="0079708B" w:rsidRDefault="00C84DB7" w:rsidP="00C84DB7">
      <w:pPr>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2"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22</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1108</w:t>
        </w:r>
        <w:r w:rsidR="00C84DB7"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C84DB7" w:rsidRPr="004A65BA" w:rsidRDefault="004C1828" w:rsidP="00C84DB7">
      <w:pPr>
        <w:shd w:val="clear" w:color="auto" w:fill="FFFFFF"/>
        <w:spacing w:after="0" w:line="240" w:lineRule="auto"/>
        <w:jc w:val="both"/>
        <w:rPr>
          <w:rFonts w:ascii="Times New Roman" w:hAnsi="Times New Roman"/>
          <w:spacing w:val="2"/>
        </w:rPr>
      </w:pPr>
      <w:hyperlink r:id="rId5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04</w:t>
        </w:r>
        <w:r w:rsidR="00C84DB7" w:rsidRPr="004A65BA">
          <w:rPr>
            <w:rFonts w:ascii="Times New Roman" w:hAnsi="Times New Roman"/>
            <w:spacing w:val="2"/>
          </w:rPr>
          <w:t>.</w:t>
        </w:r>
        <w:r w:rsidR="00C84DB7" w:rsidRPr="004A65BA">
          <w:rPr>
            <w:rFonts w:ascii="Times New Roman" w:hAnsi="Times New Roman"/>
            <w:b/>
            <w:bCs/>
            <w:spacing w:val="2"/>
          </w:rPr>
          <w:t>2012</w:t>
        </w:r>
        <w:r w:rsidR="00C84DB7" w:rsidRPr="004A65BA">
          <w:rPr>
            <w:rFonts w:ascii="Times New Roman" w:hAnsi="Times New Roman"/>
            <w:spacing w:val="2"/>
          </w:rPr>
          <w:t> N </w:t>
        </w:r>
        <w:r w:rsidR="00C84DB7" w:rsidRPr="004A65BA">
          <w:rPr>
            <w:rFonts w:ascii="Times New Roman" w:hAnsi="Times New Roman"/>
            <w:b/>
            <w:bCs/>
            <w:spacing w:val="2"/>
          </w:rPr>
          <w:t>390</w:t>
        </w:r>
        <w:r w:rsidR="00C84DB7"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405</w:t>
        </w:r>
        <w:r w:rsidR="00C84DB7"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28</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1273</w:t>
        </w:r>
        <w:r w:rsidR="00C84DB7"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6"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01</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1050</w:t>
        </w:r>
        <w:r w:rsidR="00C84DB7"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7"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1440</w:t>
        </w:r>
        <w:r w:rsidR="00C84DB7"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8" w:tgtFrame="_blank" w:history="1">
        <w:r w:rsidR="00C84DB7" w:rsidRPr="004A65BA">
          <w:rPr>
            <w:rFonts w:ascii="Times New Roman" w:hAnsi="Times New Roman"/>
            <w:spacing w:val="2"/>
          </w:rPr>
          <w:t>Распоряжение Правительства РФ от </w:t>
        </w:r>
        <w:r w:rsidR="00C84DB7" w:rsidRPr="004A65BA">
          <w:rPr>
            <w:rFonts w:ascii="Times New Roman" w:hAnsi="Times New Roman"/>
            <w:b/>
            <w:bCs/>
            <w:spacing w:val="2"/>
          </w:rPr>
          <w:t>21</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1047</w:t>
        </w:r>
        <w:r w:rsidR="00C84DB7" w:rsidRPr="004A65BA">
          <w:rPr>
            <w:rFonts w:ascii="Times New Roman" w:hAnsi="Times New Roman"/>
            <w:spacing w:val="2"/>
          </w:rPr>
          <w:t>-</w:t>
        </w:r>
        <w:r w:rsidR="00C84DB7" w:rsidRPr="004A65BA">
          <w:rPr>
            <w:rFonts w:ascii="Times New Roman" w:hAnsi="Times New Roman"/>
            <w:b/>
            <w:bCs/>
            <w:spacing w:val="2"/>
          </w:rPr>
          <w:t>р «</w:t>
        </w:r>
        <w:r w:rsidR="00C84DB7"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59" w:tgtFrame="_blank" w:history="1">
        <w:r w:rsidR="00C84DB7" w:rsidRPr="004A65BA">
          <w:rPr>
            <w:rFonts w:ascii="Times New Roman" w:hAnsi="Times New Roman"/>
            <w:spacing w:val="2"/>
          </w:rPr>
          <w:t>Постановление Минстроя РФ N </w:t>
        </w:r>
        <w:r w:rsidR="00C84DB7" w:rsidRPr="004A65BA">
          <w:rPr>
            <w:rFonts w:ascii="Times New Roman" w:hAnsi="Times New Roman"/>
            <w:b/>
            <w:bCs/>
            <w:spacing w:val="2"/>
          </w:rPr>
          <w:t>18</w:t>
        </w:r>
        <w:r w:rsidR="00C84DB7" w:rsidRPr="004A65BA">
          <w:rPr>
            <w:rFonts w:ascii="Times New Roman" w:hAnsi="Times New Roman"/>
            <w:spacing w:val="2"/>
          </w:rPr>
          <w:t>-</w:t>
        </w:r>
        <w:r w:rsidR="00C84DB7" w:rsidRPr="004A65BA">
          <w:rPr>
            <w:rFonts w:ascii="Times New Roman" w:hAnsi="Times New Roman"/>
            <w:b/>
            <w:bCs/>
            <w:spacing w:val="2"/>
          </w:rPr>
          <w:t>27</w:t>
        </w:r>
        <w:r w:rsidR="00C84DB7" w:rsidRPr="004A65BA">
          <w:rPr>
            <w:rFonts w:ascii="Times New Roman" w:hAnsi="Times New Roman"/>
            <w:spacing w:val="2"/>
          </w:rPr>
          <w:t>, Минсоцзащиты РФ N </w:t>
        </w:r>
        <w:r w:rsidR="00C84DB7" w:rsidRPr="004A65BA">
          <w:rPr>
            <w:rFonts w:ascii="Times New Roman" w:hAnsi="Times New Roman"/>
            <w:b/>
            <w:bCs/>
            <w:spacing w:val="2"/>
          </w:rPr>
          <w:t>1</w:t>
        </w:r>
        <w:r w:rsidR="00C84DB7" w:rsidRPr="004A65BA">
          <w:rPr>
            <w:rFonts w:ascii="Times New Roman" w:hAnsi="Times New Roman"/>
            <w:spacing w:val="2"/>
          </w:rPr>
          <w:t>-</w:t>
        </w:r>
        <w:r w:rsidR="00C84DB7" w:rsidRPr="004A65BA">
          <w:rPr>
            <w:rFonts w:ascii="Times New Roman" w:hAnsi="Times New Roman"/>
            <w:b/>
            <w:bCs/>
            <w:spacing w:val="2"/>
          </w:rPr>
          <w:t>4403</w:t>
        </w:r>
        <w:r w:rsidR="00C84DB7" w:rsidRPr="004A65BA">
          <w:rPr>
            <w:rFonts w:ascii="Times New Roman" w:hAnsi="Times New Roman"/>
            <w:spacing w:val="2"/>
          </w:rPr>
          <w:t>-</w:t>
        </w:r>
        <w:r w:rsidR="00C84DB7" w:rsidRPr="004A65BA">
          <w:rPr>
            <w:rFonts w:ascii="Times New Roman" w:hAnsi="Times New Roman"/>
            <w:b/>
            <w:bCs/>
            <w:spacing w:val="2"/>
          </w:rPr>
          <w:t>15</w:t>
        </w:r>
        <w:r w:rsidR="00C84DB7" w:rsidRPr="004A65BA">
          <w:rPr>
            <w:rFonts w:ascii="Times New Roman" w:hAnsi="Times New Roman"/>
            <w:spacing w:val="2"/>
          </w:rPr>
          <w:t> от </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1994</w:t>
        </w:r>
        <w:r w:rsidR="00C84DB7"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60" w:tgtFrame="_blank" w:history="1">
        <w:r w:rsidR="00C84DB7" w:rsidRPr="004A65BA">
          <w:rPr>
            <w:rFonts w:ascii="Times New Roman" w:hAnsi="Times New Roman"/>
            <w:spacing w:val="2"/>
          </w:rPr>
          <w:t>Приказ Минприроды России от </w:t>
        </w:r>
        <w:r w:rsidR="00C84DB7" w:rsidRPr="004A65BA">
          <w:rPr>
            <w:rFonts w:ascii="Times New Roman" w:hAnsi="Times New Roman"/>
            <w:b/>
            <w:bCs/>
            <w:spacing w:val="2"/>
          </w:rPr>
          <w:t>13</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2013</w:t>
        </w:r>
        <w:r w:rsidR="00C84DB7" w:rsidRPr="004A65BA">
          <w:rPr>
            <w:rFonts w:ascii="Times New Roman" w:hAnsi="Times New Roman"/>
            <w:spacing w:val="2"/>
          </w:rPr>
          <w:t> N </w:t>
        </w:r>
        <w:r w:rsidR="00C84DB7" w:rsidRPr="004A65BA">
          <w:rPr>
            <w:rFonts w:ascii="Times New Roman" w:hAnsi="Times New Roman"/>
            <w:b/>
            <w:bCs/>
            <w:spacing w:val="2"/>
          </w:rPr>
          <w:t>53</w:t>
        </w:r>
        <w:r w:rsidR="00C84DB7"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C84DB7" w:rsidRPr="0045596D"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4C1828" w:rsidP="00C84DB7">
      <w:pPr>
        <w:shd w:val="clear" w:color="auto" w:fill="FFFFFF"/>
        <w:spacing w:after="0" w:line="240" w:lineRule="auto"/>
        <w:jc w:val="both"/>
        <w:rPr>
          <w:rFonts w:ascii="Times New Roman" w:hAnsi="Times New Roman"/>
          <w:spacing w:val="2"/>
        </w:rPr>
      </w:pPr>
      <w:hyperlink r:id="rId61" w:tgtFrame="_blank" w:history="1">
        <w:r w:rsidR="00C84DB7" w:rsidRPr="004A65BA">
          <w:rPr>
            <w:rFonts w:ascii="Times New Roman" w:hAnsi="Times New Roman"/>
            <w:spacing w:val="2"/>
          </w:rPr>
          <w:t>Приказ Минрегиона РФ от </w:t>
        </w:r>
        <w:r w:rsidR="00C84DB7" w:rsidRPr="004A65BA">
          <w:rPr>
            <w:rFonts w:ascii="Times New Roman" w:hAnsi="Times New Roman"/>
            <w:b/>
            <w:bCs/>
            <w:spacing w:val="2"/>
          </w:rPr>
          <w:t>26</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244</w:t>
        </w:r>
        <w:r w:rsidR="00C84DB7"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C84DB7" w:rsidRPr="0045596D" w:rsidRDefault="00C84DB7" w:rsidP="00C84DB7">
      <w:pPr>
        <w:spacing w:after="0" w:line="240" w:lineRule="auto"/>
        <w:jc w:val="both"/>
        <w:rPr>
          <w:rFonts w:ascii="Times New Roman" w:hAnsi="Times New Roman"/>
          <w:spacing w:val="2"/>
          <w:sz w:val="8"/>
          <w:szCs w:val="8"/>
        </w:rPr>
      </w:pPr>
    </w:p>
    <w:p w:rsidR="00C84DB7" w:rsidRDefault="004C1828" w:rsidP="00C84DB7">
      <w:pPr>
        <w:spacing w:after="0" w:line="240" w:lineRule="auto"/>
        <w:jc w:val="both"/>
      </w:pPr>
      <w:hyperlink r:id="rId62" w:tgtFrame="_blank" w:history="1">
        <w:r w:rsidR="00C84DB7" w:rsidRPr="004A65BA">
          <w:rPr>
            <w:rFonts w:ascii="Times New Roman" w:hAnsi="Times New Roman"/>
            <w:spacing w:val="2"/>
          </w:rPr>
          <w:t>Приказ Минрегиона России от </w:t>
        </w:r>
        <w:r w:rsidR="00C84DB7" w:rsidRPr="004A65BA">
          <w:rPr>
            <w:rFonts w:ascii="Times New Roman" w:hAnsi="Times New Roman"/>
            <w:b/>
            <w:bCs/>
            <w:spacing w:val="2"/>
          </w:rPr>
          <w:t>27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613</w:t>
        </w:r>
        <w:r w:rsidR="00C84DB7"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14086C" w:rsidRPr="0014086C" w:rsidRDefault="0014086C" w:rsidP="00C84DB7">
      <w:pPr>
        <w:spacing w:after="0" w:line="240" w:lineRule="auto"/>
        <w:jc w:val="both"/>
        <w:rPr>
          <w:rFonts w:ascii="Times New Roman" w:hAnsi="Times New Roman"/>
          <w:sz w:val="8"/>
          <w:szCs w:val="8"/>
        </w:rPr>
      </w:pPr>
    </w:p>
    <w:p w:rsidR="0014086C" w:rsidRPr="0014086C" w:rsidRDefault="0014086C" w:rsidP="00C84DB7">
      <w:pPr>
        <w:spacing w:after="0" w:line="240" w:lineRule="auto"/>
        <w:jc w:val="both"/>
        <w:rPr>
          <w:rFonts w:ascii="Times New Roman" w:hAnsi="Times New Roman"/>
        </w:rPr>
      </w:pPr>
      <w:r>
        <w:rPr>
          <w:rFonts w:ascii="Times New Roman" w:hAnsi="Times New Roman"/>
        </w:rPr>
        <w:t xml:space="preserve">Приказ Министерства культуры Российской Федерации  от 04.06.2015 №1745 </w:t>
      </w:r>
      <w:r w:rsidRPr="0014086C">
        <w:rPr>
          <w:rFonts w:ascii="Times New Roman" w:hAnsi="Times New Roman"/>
        </w:rPr>
        <w:t>“</w:t>
      </w:r>
      <w:r>
        <w:rPr>
          <w:rFonts w:ascii="Times New Roman" w:hAnsi="Times New Roman"/>
        </w:rPr>
        <w:t>Об утверждении требований к составлению проектов границ территорий объектов культурного наследия</w:t>
      </w:r>
      <w:r w:rsidRPr="0014086C">
        <w:rPr>
          <w:rFonts w:ascii="Times New Roman" w:hAnsi="Times New Roman"/>
        </w:rPr>
        <w:t>”</w:t>
      </w:r>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C84DB7" w:rsidRPr="000B6293" w:rsidRDefault="00C84DB7" w:rsidP="00C84DB7">
      <w:pPr>
        <w:spacing w:after="0" w:line="240" w:lineRule="auto"/>
        <w:ind w:firstLine="567"/>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C84DB7" w:rsidRPr="0045596D" w:rsidRDefault="00C84DB7" w:rsidP="00C84DB7">
      <w:pPr>
        <w:spacing w:after="0" w:line="240" w:lineRule="auto"/>
        <w:jc w:val="both"/>
        <w:rPr>
          <w:rFonts w:ascii="Times New Roman" w:hAnsi="Times New Roman"/>
          <w:sz w:val="8"/>
          <w:szCs w:val="8"/>
        </w:rPr>
      </w:pPr>
    </w:p>
    <w:p w:rsidR="0014086C" w:rsidRPr="0045596D" w:rsidRDefault="0014086C" w:rsidP="00140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14086C" w:rsidRPr="0014086C" w:rsidRDefault="0014086C" w:rsidP="00C84DB7">
      <w:pPr>
        <w:spacing w:after="0" w:line="240" w:lineRule="auto"/>
        <w:jc w:val="both"/>
        <w:rPr>
          <w:rFonts w:ascii="Times New Roman" w:hAnsi="Times New Roman"/>
          <w:sz w:val="8"/>
          <w:szCs w:val="8"/>
        </w:rPr>
      </w:pPr>
    </w:p>
    <w:p w:rsidR="00C84DB7"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14086C" w:rsidRPr="0014086C" w:rsidRDefault="0014086C" w:rsidP="00C84DB7">
      <w:pPr>
        <w:spacing w:after="0" w:line="240" w:lineRule="auto"/>
        <w:jc w:val="both"/>
        <w:rPr>
          <w:rFonts w:ascii="Times New Roman" w:hAnsi="Times New Roman"/>
          <w:sz w:val="8"/>
          <w:szCs w:val="8"/>
        </w:rPr>
      </w:pPr>
    </w:p>
    <w:p w:rsidR="0014086C" w:rsidRDefault="0014086C" w:rsidP="00C84DB7">
      <w:pPr>
        <w:spacing w:after="0" w:line="240" w:lineRule="auto"/>
        <w:jc w:val="both"/>
        <w:rPr>
          <w:rFonts w:ascii="Times New Roman" w:eastAsiaTheme="minorHAnsi" w:hAnsi="Times New Roman"/>
          <w:lang w:eastAsia="en-US"/>
        </w:rPr>
      </w:pPr>
      <w:r w:rsidRPr="0014086C">
        <w:rPr>
          <w:rFonts w:ascii="Times New Roman" w:eastAsiaTheme="minorHAnsi" w:hAnsi="Times New Roman"/>
          <w:lang w:eastAsia="en-US"/>
        </w:rPr>
        <w:t>Закон Ивановской области от 14 июля 2008 №82-ОЗ «О градостроительной деятельности на территории Ивановской области) (в ред.Законов Ивановской области от 06.05.2011 №41-ОЗ, от 04.07.2012 №53-ОЗ, от 09.07.2013 №72-ОЗ, от 12.05.2015 №40-ОЗ), от 03.07.2015 №56-ОЗ, от 07.07.2017 №53-ОЗ)</w:t>
      </w:r>
    </w:p>
    <w:p w:rsidR="00C84DB7" w:rsidRPr="00F50720"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 xml:space="preserve">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w:t>
      </w:r>
      <w:r w:rsidRPr="0045596D">
        <w:rPr>
          <w:rFonts w:ascii="Times New Roman" w:hAnsi="Times New Roman"/>
        </w:rPr>
        <w:lastRenderedPageBreak/>
        <w:t>06.05.2011 №41-ОЗ, от 04.07.2012 №53-ОЗ, от 09.07.2013 №72-ОЗ, от 12.05.2015 №40-ОЗ, от 03.07.2015 №56-ОЗ, от 07.07.2017 №53-ОЗ)</w:t>
      </w:r>
    </w:p>
    <w:p w:rsidR="00C84DB7" w:rsidRPr="0045596D" w:rsidRDefault="00C84DB7" w:rsidP="00C84DB7">
      <w:pPr>
        <w:autoSpaceDE w:val="0"/>
        <w:autoSpaceDN w:val="0"/>
        <w:adjustRightInd w:val="0"/>
        <w:spacing w:after="0" w:line="240" w:lineRule="auto"/>
        <w:jc w:val="both"/>
        <w:rPr>
          <w:rFonts w:ascii="Times New Roman" w:hAnsi="Times New Roman"/>
          <w:sz w:val="8"/>
          <w:szCs w:val="8"/>
        </w:rPr>
      </w:pPr>
    </w:p>
    <w:p w:rsidR="0014086C" w:rsidRPr="0045596D" w:rsidRDefault="0014086C" w:rsidP="0014086C">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14086C" w:rsidRPr="00A914BA" w:rsidRDefault="0014086C" w:rsidP="00C84DB7">
      <w:pPr>
        <w:autoSpaceDE w:val="0"/>
        <w:autoSpaceDN w:val="0"/>
        <w:adjustRightInd w:val="0"/>
        <w:spacing w:after="0" w:line="240" w:lineRule="auto"/>
        <w:jc w:val="both"/>
        <w:rPr>
          <w:rFonts w:ascii="Times New Roman" w:hAnsi="Times New Roman"/>
          <w:sz w:val="8"/>
          <w:szCs w:val="8"/>
        </w:rPr>
      </w:pPr>
    </w:p>
    <w:p w:rsidR="00A914BA" w:rsidRDefault="00A914BA" w:rsidP="00A9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914BA" w:rsidRPr="00A914BA" w:rsidRDefault="00A914BA" w:rsidP="00C84DB7">
      <w:pPr>
        <w:autoSpaceDE w:val="0"/>
        <w:autoSpaceDN w:val="0"/>
        <w:adjustRightInd w:val="0"/>
        <w:spacing w:after="0" w:line="240" w:lineRule="auto"/>
        <w:jc w:val="both"/>
        <w:rPr>
          <w:rFonts w:ascii="Times New Roman" w:hAnsi="Times New Roman"/>
          <w:sz w:val="8"/>
          <w:szCs w:val="8"/>
        </w:rPr>
      </w:pPr>
    </w:p>
    <w:p w:rsidR="00C84DB7" w:rsidRPr="0045596D" w:rsidRDefault="00C84DB7" w:rsidP="00C84DB7">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914BA" w:rsidRDefault="00A914BA" w:rsidP="00A914BA">
      <w:pPr>
        <w:spacing w:after="0" w:line="240" w:lineRule="auto"/>
        <w:jc w:val="both"/>
        <w:rPr>
          <w:rFonts w:ascii="Times New Roman" w:eastAsiaTheme="minorHAnsi" w:hAnsi="Times New Roman"/>
          <w:sz w:val="24"/>
          <w:szCs w:val="24"/>
          <w:lang w:eastAsia="en-US"/>
        </w:rPr>
      </w:pPr>
      <w:r>
        <w:rPr>
          <w:rFonts w:ascii="Times New Roman" w:hAnsi="Times New Roman"/>
        </w:rPr>
        <w:t>Постановление Правительства Ивановской области от 21.12.2016 №447-п «О внесении изменений в постановление Правительства Ивановской области от 10.11.2016 №381-п «Об утверждении нормативов минимальной обеспеченности населения площадью торговых объектов для Ивановской области, в том числе входящих в состав Ивановской области муниципальных образований»</w:t>
      </w:r>
    </w:p>
    <w:p w:rsidR="00A914BA" w:rsidRPr="00A914BA" w:rsidRDefault="00A914BA"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914BA" w:rsidRDefault="00A914BA" w:rsidP="00A914BA">
      <w:pPr>
        <w:spacing w:after="0" w:line="240" w:lineRule="auto"/>
        <w:jc w:val="both"/>
        <w:rPr>
          <w:rFonts w:ascii="Times New Roman" w:hAnsi="Times New Roman"/>
        </w:rPr>
      </w:pPr>
      <w:r>
        <w:rPr>
          <w:rFonts w:ascii="Times New Roman" w:hAnsi="Times New Roman"/>
        </w:rPr>
        <w:t>Приказ комитета Ивановской области по транспорту от 25 июня 2012 года №30 «Об утверждении нормативов минимальной обеспеченности населения пунктами технического осмотра для Ивановской области и входящих в ее состав муниципальных образований»</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от 24.12.2018 N 393-п)</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093E81" w:rsidRDefault="00C84DB7" w:rsidP="00C84DB7">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C84DB7" w:rsidRPr="00557694" w:rsidRDefault="00C84DB7"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914BA" w:rsidRPr="005A5FD2" w:rsidRDefault="00A914BA" w:rsidP="00A914BA">
      <w:pPr>
        <w:spacing w:after="0" w:line="240" w:lineRule="auto"/>
        <w:jc w:val="both"/>
        <w:rPr>
          <w:rFonts w:ascii="Times New Roman" w:hAnsi="Times New Roman"/>
          <w:b/>
        </w:rPr>
      </w:pPr>
      <w:r w:rsidRPr="005A5FD2">
        <w:rPr>
          <w:rFonts w:ascii="Times New Roman" w:hAnsi="Times New Roman"/>
        </w:rPr>
        <w:t>Приказ Комитета Ивановской области по транспорту от 25 июня 2012 №30 «Об утверждении нормативов минимальной обеспеченности населения пунктами технического осмотра для Ивановской области и для входящих в ее состав муниципальных образований»</w:t>
      </w:r>
    </w:p>
    <w:p w:rsidR="00A914BA" w:rsidRDefault="00A914BA"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FD1445" w:rsidRDefault="00FD1445"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FD1445" w:rsidRPr="00FD1445" w:rsidRDefault="00FD1445" w:rsidP="00FD1445">
      <w:pPr>
        <w:suppressAutoHyphens/>
        <w:spacing w:after="0" w:line="240" w:lineRule="auto"/>
        <w:jc w:val="both"/>
        <w:rPr>
          <w:rFonts w:ascii="Times New Roman" w:hAnsi="Times New Roman"/>
          <w:color w:val="FF0000"/>
        </w:rPr>
      </w:pPr>
      <w:r w:rsidRPr="00FD1445">
        <w:rPr>
          <w:rFonts w:ascii="Times New Roman" w:hAnsi="Times New Roman"/>
        </w:rPr>
        <w:t>Схема территориального планирования Кинешемского муниципального района Ивановской области утвержден решением Совета третьего созыва Кинешемского муниципального района от 21.12.2009г №79 (413)</w:t>
      </w:r>
    </w:p>
    <w:p w:rsidR="00FD1445" w:rsidRDefault="00FD1445"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FD1445" w:rsidRPr="00FD1445" w:rsidRDefault="00FD1445"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r w:rsidRPr="00FD1445">
        <w:rPr>
          <w:rFonts w:ascii="Times New Roman" w:hAnsi="Times New Roman"/>
        </w:rPr>
        <w:t>«Положение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 70</w:t>
      </w:r>
    </w:p>
    <w:p w:rsidR="00A145F5" w:rsidRPr="00943418" w:rsidRDefault="00A145F5"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943418" w:rsidRPr="00943418" w:rsidRDefault="00943418"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r w:rsidRPr="00943418">
        <w:rPr>
          <w:rFonts w:ascii="Times New Roman" w:eastAsiaTheme="minorHAnsi" w:hAnsi="Times New Roman"/>
          <w:lang w:eastAsia="en-US"/>
        </w:rPr>
        <w:t>Устав Кинешемского муниципального района, (принят решением совета Кинешемского муниципального района от 1 июля 2011 года №25 (104) Кинешемского муниципального района</w:t>
      </w:r>
    </w:p>
    <w:p w:rsidR="00943418" w:rsidRDefault="00943418" w:rsidP="0055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C84DB7" w:rsidRPr="000B6293" w:rsidRDefault="00C84DB7" w:rsidP="00C84DB7">
      <w:pPr>
        <w:spacing w:after="0" w:line="240" w:lineRule="auto"/>
        <w:ind w:firstLine="567"/>
        <w:jc w:val="both"/>
        <w:rPr>
          <w:rFonts w:ascii="Times New Roman" w:hAnsi="Times New Roman"/>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6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01</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C84DB7" w:rsidRPr="00B13B89" w:rsidRDefault="004C1828" w:rsidP="00C84DB7">
      <w:pPr>
        <w:shd w:val="clear" w:color="auto" w:fill="FFFFFF"/>
        <w:spacing w:after="0" w:line="240" w:lineRule="auto"/>
        <w:jc w:val="both"/>
        <w:rPr>
          <w:rFonts w:ascii="Times New Roman" w:hAnsi="Times New Roman"/>
          <w:spacing w:val="2"/>
        </w:rPr>
      </w:pPr>
      <w:hyperlink r:id="rId64"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4C1828" w:rsidP="00C84DB7">
      <w:pPr>
        <w:spacing w:after="0" w:line="240" w:lineRule="auto"/>
        <w:jc w:val="both"/>
        <w:rPr>
          <w:rFonts w:ascii="Times New Roman" w:hAnsi="Times New Roman"/>
          <w:spacing w:val="2"/>
        </w:rPr>
      </w:pPr>
      <w:hyperlink r:id="rId6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06</w:t>
        </w:r>
        <w:r w:rsidR="00C84DB7" w:rsidRPr="00B13B89">
          <w:rPr>
            <w:rFonts w:ascii="Times New Roman" w:hAnsi="Times New Roman"/>
            <w:spacing w:val="2"/>
          </w:rPr>
          <w:t>-</w:t>
        </w:r>
        <w:r w:rsidR="00C84DB7" w:rsidRPr="00B13B89">
          <w:rPr>
            <w:rFonts w:ascii="Times New Roman" w:hAnsi="Times New Roman"/>
            <w:b/>
            <w:bCs/>
            <w:spacing w:val="2"/>
          </w:rPr>
          <w:t>82</w:t>
        </w:r>
        <w:r w:rsidR="00C84DB7" w:rsidRPr="00B13B89">
          <w:rPr>
            <w:rFonts w:ascii="Times New Roman" w:hAnsi="Times New Roman"/>
            <w:spacing w:val="2"/>
          </w:rPr>
          <w:t> (СТ СЭВ 3079-81).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4C1828" w:rsidP="00C84DB7">
      <w:pPr>
        <w:spacing w:after="0" w:line="240" w:lineRule="auto"/>
        <w:jc w:val="both"/>
        <w:rPr>
          <w:rFonts w:ascii="Times New Roman" w:hAnsi="Times New Roman"/>
          <w:spacing w:val="2"/>
        </w:rPr>
      </w:pPr>
      <w:hyperlink r:id="rId6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13</w:t>
        </w:r>
        <w:r w:rsidR="00C84DB7" w:rsidRPr="00B13B89">
          <w:rPr>
            <w:rFonts w:ascii="Times New Roman" w:hAnsi="Times New Roman"/>
            <w:spacing w:val="2"/>
          </w:rPr>
          <w:t>-</w:t>
        </w:r>
        <w:r w:rsidR="00C84DB7" w:rsidRPr="00B13B89">
          <w:rPr>
            <w:rFonts w:ascii="Times New Roman" w:hAnsi="Times New Roman"/>
            <w:b/>
            <w:bCs/>
            <w:spacing w:val="2"/>
          </w:rPr>
          <w:t>86</w:t>
        </w:r>
        <w:r w:rsidR="00C84DB7" w:rsidRPr="00B13B89">
          <w:rPr>
            <w:rFonts w:ascii="Times New Roman" w:hAnsi="Times New Roman"/>
            <w:spacing w:val="2"/>
          </w:rPr>
          <w:t> (СТ СЭВ 4468-84).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6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6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C84DB7" w:rsidRPr="00B13B89" w:rsidRDefault="004C1828" w:rsidP="00C84DB7">
      <w:pPr>
        <w:shd w:val="clear" w:color="auto" w:fill="FFFFFF"/>
        <w:spacing w:after="0" w:line="240" w:lineRule="auto"/>
        <w:jc w:val="both"/>
        <w:rPr>
          <w:rFonts w:ascii="Times New Roman" w:hAnsi="Times New Roman"/>
          <w:spacing w:val="2"/>
        </w:rPr>
      </w:pPr>
      <w:hyperlink r:id="rId69"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03</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0"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83</w:t>
        </w:r>
        <w:r w:rsidR="00C84DB7" w:rsidRPr="00B13B89">
          <w:rPr>
            <w:rFonts w:ascii="Times New Roman" w:hAnsi="Times New Roman"/>
            <w:spacing w:val="2"/>
          </w:rPr>
          <w:t> (СТ СЭВ 5302-85).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4C1828" w:rsidP="00C84DB7">
      <w:pPr>
        <w:spacing w:after="0" w:line="240" w:lineRule="auto"/>
        <w:jc w:val="both"/>
        <w:rPr>
          <w:rFonts w:ascii="Times New Roman" w:hAnsi="Times New Roman"/>
          <w:spacing w:val="2"/>
        </w:rPr>
      </w:pPr>
      <w:hyperlink r:id="rId71" w:tgtFrame="_blank" w:history="1">
        <w:r w:rsidR="00C84DB7" w:rsidRPr="00B13B89">
          <w:rPr>
            <w:rFonts w:ascii="Times New Roman" w:hAnsi="Times New Roman"/>
            <w:spacing w:val="2"/>
          </w:rPr>
          <w:t>"</w:t>
        </w:r>
      </w:hyperlink>
      <w:r w:rsidR="00C84DB7" w:rsidRPr="00B13B89">
        <w:rPr>
          <w:rFonts w:ascii="Times New Roman" w:hAnsi="Times New Roman"/>
          <w:b/>
          <w:spacing w:val="2"/>
        </w:rPr>
        <w:t>ГОСТ 17.6.3.01-78*</w:t>
      </w:r>
      <w:r w:rsidR="00C84DB7"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C84DB7" w:rsidRPr="00B13B89" w:rsidRDefault="00C84DB7" w:rsidP="00C84DB7">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2" w:tgtFrame="_blank" w:history="1">
        <w:r w:rsidR="00C84DB7" w:rsidRPr="00B13B89">
          <w:rPr>
            <w:rFonts w:ascii="Times New Roman" w:hAnsi="Times New Roman"/>
            <w:spacing w:val="2"/>
          </w:rPr>
          <w:t>"</w:t>
        </w:r>
      </w:hyperlink>
      <w:r w:rsidR="00C84DB7" w:rsidRPr="00C06107">
        <w:rPr>
          <w:rFonts w:ascii="Times New Roman" w:hAnsi="Times New Roman"/>
          <w:b/>
          <w:sz w:val="24"/>
        </w:rPr>
        <w:t>ГОСТ 9238-2013</w:t>
      </w:r>
      <w:r w:rsidR="00C84DB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84DB7">
        <w:rPr>
          <w:rFonts w:ascii="Times New Roman" w:hAnsi="Times New Roman"/>
          <w:sz w:val="24"/>
        </w:rPr>
        <w:t>№</w:t>
      </w:r>
      <w:r w:rsidR="00C84DB7" w:rsidRPr="00005DD7">
        <w:rPr>
          <w:rFonts w:ascii="Times New Roman" w:hAnsi="Times New Roman"/>
          <w:sz w:val="24"/>
        </w:rPr>
        <w:t xml:space="preserve"> 1608-ст)</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9720</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C06107" w:rsidRDefault="004C1828" w:rsidP="00C84DB7">
      <w:pPr>
        <w:shd w:val="clear" w:color="auto" w:fill="FFFFFF"/>
        <w:spacing w:after="0" w:line="240" w:lineRule="auto"/>
        <w:jc w:val="both"/>
        <w:rPr>
          <w:rFonts w:ascii="Times New Roman" w:hAnsi="Times New Roman"/>
          <w:spacing w:val="2"/>
        </w:rPr>
      </w:pPr>
      <w:hyperlink r:id="rId74" w:tgtFrame="_blank" w:history="1">
        <w:r w:rsidR="00C84DB7" w:rsidRPr="00C06107">
          <w:rPr>
            <w:rFonts w:ascii="Times New Roman" w:hAnsi="Times New Roman"/>
            <w:spacing w:val="2"/>
          </w:rPr>
          <w:t>"</w:t>
        </w:r>
      </w:hyperlink>
      <w:r w:rsidR="00C84DB7" w:rsidRPr="00C06107">
        <w:rPr>
          <w:rFonts w:ascii="Times New Roman" w:hAnsi="Times New Roman"/>
          <w:b/>
        </w:rPr>
        <w:t>ГОСТ 23337-2014.</w:t>
      </w:r>
      <w:r w:rsidR="00C84DB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84DB7" w:rsidRPr="00C06107">
        <w:rPr>
          <w:rFonts w:ascii="Times New Roman" w:hAnsi="Times New Roman"/>
          <w:spacing w:val="2"/>
        </w:rPr>
        <w:t xml:space="preserve"> </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22283</w:t>
        </w:r>
        <w:r w:rsidR="00C84DB7" w:rsidRPr="00B13B89">
          <w:rPr>
            <w:rFonts w:ascii="Times New Roman" w:hAnsi="Times New Roman"/>
            <w:spacing w:val="2"/>
          </w:rPr>
          <w:t>-</w:t>
        </w:r>
        <w:r w:rsidR="00C84DB7" w:rsidRPr="00B13B89">
          <w:rPr>
            <w:rFonts w:ascii="Times New Roman" w:hAnsi="Times New Roman"/>
            <w:b/>
            <w:bCs/>
            <w:spacing w:val="2"/>
          </w:rPr>
          <w:t>88</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23337</w:t>
        </w:r>
        <w:r w:rsidR="00C84DB7" w:rsidRPr="00B13B89">
          <w:rPr>
            <w:rFonts w:ascii="Times New Roman" w:hAnsi="Times New Roman"/>
            <w:spacing w:val="2"/>
          </w:rPr>
          <w:t>-</w:t>
        </w:r>
        <w:r w:rsidR="00C84DB7" w:rsidRPr="00B13B89">
          <w:rPr>
            <w:rFonts w:ascii="Times New Roman" w:hAnsi="Times New Roman"/>
            <w:b/>
            <w:bCs/>
            <w:spacing w:val="2"/>
          </w:rPr>
          <w:t>78</w:t>
        </w:r>
        <w:r w:rsidR="00C84DB7"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2761</w:t>
        </w:r>
        <w:r w:rsidR="00C84DB7" w:rsidRPr="00B13B89">
          <w:rPr>
            <w:rFonts w:ascii="Times New Roman" w:hAnsi="Times New Roman"/>
            <w:spacing w:val="2"/>
          </w:rPr>
          <w:t>-</w:t>
        </w:r>
        <w:r w:rsidR="00C84DB7" w:rsidRPr="00B13B89">
          <w:rPr>
            <w:rFonts w:ascii="Times New Roman" w:hAnsi="Times New Roman"/>
            <w:b/>
            <w:bCs/>
            <w:spacing w:val="2"/>
          </w:rPr>
          <w:t>84</w:t>
        </w:r>
        <w:r w:rsidR="00C84DB7"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4C1828" w:rsidP="00C84DB7">
      <w:pPr>
        <w:spacing w:after="0" w:line="240" w:lineRule="auto"/>
        <w:jc w:val="both"/>
        <w:rPr>
          <w:rFonts w:ascii="Times New Roman" w:hAnsi="Times New Roman"/>
          <w:spacing w:val="2"/>
        </w:rPr>
      </w:pPr>
      <w:hyperlink r:id="rId7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.02-97/</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95</w:t>
        </w:r>
        <w:r w:rsidR="00C84DB7"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79"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52108</w:t>
        </w:r>
        <w:r w:rsidR="00C84DB7" w:rsidRPr="00B13B89">
          <w:rPr>
            <w:rFonts w:ascii="Times New Roman" w:hAnsi="Times New Roman"/>
            <w:spacing w:val="2"/>
          </w:rPr>
          <w:t>-</w:t>
        </w:r>
        <w:r w:rsidR="00C84DB7" w:rsidRPr="00B13B89">
          <w:rPr>
            <w:rFonts w:ascii="Times New Roman" w:hAnsi="Times New Roman"/>
            <w:b/>
            <w:bCs/>
            <w:spacing w:val="2"/>
          </w:rPr>
          <w:t>2003</w:t>
        </w:r>
        <w:r w:rsidR="00C84DB7"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80"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51617</w:t>
        </w:r>
        <w:r w:rsidR="00C84DB7" w:rsidRPr="00B13B89">
          <w:rPr>
            <w:rFonts w:ascii="Times New Roman" w:hAnsi="Times New Roman"/>
            <w:spacing w:val="2"/>
          </w:rPr>
          <w:t>-</w:t>
        </w:r>
        <w:r w:rsidR="00C84DB7" w:rsidRPr="00B13B89">
          <w:rPr>
            <w:rFonts w:ascii="Times New Roman" w:hAnsi="Times New Roman"/>
            <w:b/>
            <w:bCs/>
            <w:spacing w:val="2"/>
          </w:rPr>
          <w:t>2000</w:t>
        </w:r>
        <w:r w:rsidR="00C84DB7"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C84DB7" w:rsidP="00C84DB7">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81"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C84DB7" w:rsidRPr="00861625" w:rsidRDefault="00C84DB7" w:rsidP="00C84DB7">
      <w:pPr>
        <w:spacing w:after="0" w:line="240" w:lineRule="auto"/>
        <w:jc w:val="both"/>
        <w:rPr>
          <w:sz w:val="8"/>
          <w:szCs w:val="8"/>
        </w:rPr>
      </w:pPr>
    </w:p>
    <w:p w:rsidR="00C84DB7" w:rsidRDefault="00C84DB7" w:rsidP="00C84DB7">
      <w:pPr>
        <w:pStyle w:val="ae"/>
        <w:spacing w:after="0" w:line="240" w:lineRule="auto"/>
        <w:ind w:left="0"/>
        <w:jc w:val="both"/>
        <w:rPr>
          <w:rFonts w:ascii="Times New Roman" w:hAnsi="Times New Roman"/>
        </w:rPr>
      </w:pPr>
      <w:r w:rsidRPr="00861625">
        <w:rPr>
          <w:rFonts w:ascii="Times New Roman" w:hAnsi="Times New Roman"/>
          <w:b/>
        </w:rPr>
        <w:lastRenderedPageBreak/>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C84DB7" w:rsidRPr="00861625" w:rsidRDefault="00C84DB7" w:rsidP="00C84DB7">
      <w:pPr>
        <w:pStyle w:val="ae"/>
        <w:spacing w:after="0" w:line="240" w:lineRule="auto"/>
        <w:ind w:left="0"/>
        <w:jc w:val="both"/>
        <w:rPr>
          <w:rFonts w:ascii="Times New Roman" w:hAnsi="Times New Roman"/>
          <w:sz w:val="8"/>
          <w:szCs w:val="8"/>
        </w:rPr>
      </w:pPr>
    </w:p>
    <w:p w:rsidR="00C84DB7" w:rsidRPr="00B13B89" w:rsidRDefault="004C1828" w:rsidP="00C84DB7">
      <w:pPr>
        <w:shd w:val="clear" w:color="auto" w:fill="FFFFFF"/>
        <w:spacing w:after="0" w:line="240" w:lineRule="auto"/>
        <w:jc w:val="both"/>
        <w:rPr>
          <w:rFonts w:ascii="Times New Roman" w:hAnsi="Times New Roman"/>
          <w:spacing w:val="2"/>
        </w:rPr>
      </w:pPr>
      <w:hyperlink r:id="rId82"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52282</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4C1828" w:rsidP="00C84DB7">
      <w:pPr>
        <w:spacing w:after="0" w:line="240" w:lineRule="auto"/>
        <w:jc w:val="both"/>
      </w:pPr>
      <w:hyperlink r:id="rId8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52289</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C84DB7" w:rsidRPr="00861625" w:rsidRDefault="00C84DB7" w:rsidP="00C84DB7">
      <w:pPr>
        <w:spacing w:after="0" w:line="240" w:lineRule="auto"/>
        <w:jc w:val="both"/>
        <w:rPr>
          <w:sz w:val="8"/>
          <w:szCs w:val="8"/>
        </w:rPr>
      </w:pPr>
    </w:p>
    <w:p w:rsidR="00C84DB7" w:rsidRDefault="00C84DB7" w:rsidP="00C84DB7">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914BA" w:rsidRDefault="00A914BA" w:rsidP="00C84DB7">
      <w:pPr>
        <w:pStyle w:val="ae"/>
        <w:ind w:left="0"/>
        <w:jc w:val="both"/>
        <w:rPr>
          <w:rFonts w:ascii="Times New Roman" w:hAnsi="Times New Roman"/>
        </w:rPr>
      </w:pPr>
      <w:r w:rsidRPr="00A914BA">
        <w:rPr>
          <w:rFonts w:ascii="Times New Roman" w:hAnsi="Times New Roman"/>
        </w:rPr>
        <w:t>“</w:t>
      </w:r>
      <w:r w:rsidRPr="00A914BA">
        <w:rPr>
          <w:rFonts w:ascii="Times New Roman" w:hAnsi="Times New Roman"/>
          <w:b/>
        </w:rPr>
        <w:t>ГОСТ Р 52748-2007</w:t>
      </w:r>
      <w:r>
        <w:rPr>
          <w:rFonts w:ascii="Times New Roman" w:hAnsi="Times New Roman"/>
        </w:rPr>
        <w:t>. Дороги автомобильные общего пользования. Нормативные нагрузки, расчетные схемы нагружения и габариты приближения</w:t>
      </w: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C84DB7" w:rsidRPr="000B6293" w:rsidRDefault="00C84DB7" w:rsidP="00C84DB7">
      <w:pPr>
        <w:spacing w:after="0" w:line="240" w:lineRule="auto"/>
        <w:ind w:firstLine="567"/>
        <w:jc w:val="both"/>
        <w:rPr>
          <w:rFonts w:ascii="Times New Roman" w:hAnsi="Times New Roman"/>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84" w:tgtFrame="_blank" w:history="1">
        <w:r w:rsidR="00C84DB7" w:rsidRPr="00B36EFE">
          <w:rPr>
            <w:rFonts w:ascii="Times New Roman" w:hAnsi="Times New Roman"/>
            <w:b/>
            <w:spacing w:val="2"/>
          </w:rPr>
          <w:t xml:space="preserve">"СП 100.13330.2016. </w:t>
        </w:r>
        <w:r w:rsidR="00C84DB7" w:rsidRPr="00B36EFE">
          <w:rPr>
            <w:rFonts w:ascii="Times New Roman" w:hAnsi="Times New Roman"/>
            <w:spacing w:val="2"/>
          </w:rPr>
          <w:t>Свод правил. Мелиоративные системы и сооружения.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03</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953/пр)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85" w:tgtFrame="_blank" w:history="1">
        <w:r w:rsidR="00C84DB7" w:rsidRPr="00B36EFE">
          <w:rPr>
            <w:rFonts w:ascii="Times New Roman" w:hAnsi="Times New Roman"/>
            <w:b/>
            <w:spacing w:val="2"/>
          </w:rPr>
          <w:t>"СП 104.13330.2016.</w:t>
        </w:r>
        <w:r w:rsidR="00C84DB7"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15</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964/пр)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86"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04</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Складские здания"(приняты Постановлением Госстроя РФ от 19.03.2001 N 21)</w:t>
        </w:r>
      </w:hyperlink>
    </w:p>
    <w:p w:rsidR="00C84DB7" w:rsidRPr="00B36EFE" w:rsidRDefault="00C84DB7" w:rsidP="00C84DB7">
      <w:pPr>
        <w:spacing w:after="0" w:line="240" w:lineRule="auto"/>
        <w:jc w:val="both"/>
        <w:rPr>
          <w:rFonts w:ascii="Times New Roman" w:hAnsi="Times New Roman"/>
          <w:spacing w:val="2"/>
          <w:sz w:val="8"/>
          <w:szCs w:val="8"/>
        </w:rPr>
      </w:pPr>
    </w:p>
    <w:p w:rsidR="00C84DB7" w:rsidRPr="00B36EFE" w:rsidRDefault="004C1828" w:rsidP="00C84DB7">
      <w:pPr>
        <w:spacing w:after="0" w:line="240" w:lineRule="auto"/>
        <w:jc w:val="both"/>
        <w:rPr>
          <w:rFonts w:ascii="Times New Roman" w:hAnsi="Times New Roman"/>
        </w:rPr>
      </w:pPr>
      <w:hyperlink r:id="rId87"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05</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C84DB7" w:rsidRPr="00B36EFE"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8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97</w:t>
        </w:r>
        <w:r w:rsidR="00C84DB7"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89" w:tgtFrame="_blank" w:history="1">
        <w:r w:rsidR="00C84DB7" w:rsidRPr="00B36EFE">
          <w:rPr>
            <w:rFonts w:ascii="Times New Roman" w:hAnsi="Times New Roman"/>
            <w:spacing w:val="2"/>
          </w:rPr>
          <w:t>"</w:t>
        </w:r>
        <w:r w:rsidR="00C84DB7" w:rsidRPr="00B36EFE">
          <w:rPr>
            <w:rFonts w:ascii="Times New Roman" w:hAnsi="Times New Roman"/>
            <w:b/>
            <w:bCs/>
            <w:spacing w:val="2"/>
          </w:rPr>
          <w:t>МДС</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16</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C84DB7" w:rsidRPr="00B36EFE">
        <w:rPr>
          <w:rFonts w:ascii="Times New Roman" w:hAnsi="Times New Roman"/>
          <w:spacing w:val="2"/>
        </w:rPr>
        <w:t xml:space="preserve"> -НОВОЕ</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13130</w:t>
        </w:r>
        <w:r w:rsidR="00C84DB7" w:rsidRPr="00B36EFE">
          <w:rPr>
            <w:rFonts w:ascii="Times New Roman" w:hAnsi="Times New Roman"/>
            <w:spacing w:val="2"/>
          </w:rPr>
          <w:t>.</w:t>
        </w:r>
        <w:r w:rsidR="00C84DB7" w:rsidRPr="00B36EFE">
          <w:rPr>
            <w:rFonts w:ascii="Times New Roman" w:hAnsi="Times New Roman"/>
            <w:b/>
            <w:bCs/>
            <w:spacing w:val="2"/>
          </w:rPr>
          <w:t>2009</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1" w:tgtFrame="_blank" w:history="1">
        <w:r w:rsidR="00C84DB7" w:rsidRPr="00B36EFE">
          <w:rPr>
            <w:rFonts w:ascii="Times New Roman" w:hAnsi="Times New Roman"/>
            <w:spacing w:val="2"/>
          </w:rPr>
          <w:t>Приказ МЧС РФ от 25.03.2009 N 182 (ред. от 09.</w:t>
        </w:r>
        <w:r w:rsidR="00C84DB7" w:rsidRPr="00B36EFE">
          <w:rPr>
            <w:rFonts w:ascii="Times New Roman" w:hAnsi="Times New Roman"/>
            <w:b/>
            <w:bCs/>
            <w:spacing w:val="2"/>
          </w:rPr>
          <w:t>12</w:t>
        </w:r>
        <w:r w:rsidR="00C84DB7" w:rsidRPr="00B36EFE">
          <w:rPr>
            <w:rFonts w:ascii="Times New Roman" w:hAnsi="Times New Roman"/>
            <w:spacing w:val="2"/>
          </w:rPr>
          <w:t>.2010)"Об утверждении </w:t>
        </w:r>
        <w:r w:rsidR="00C84DB7" w:rsidRPr="00B36EFE">
          <w:rPr>
            <w:rFonts w:ascii="Times New Roman" w:hAnsi="Times New Roman"/>
            <w:b/>
            <w:bCs/>
            <w:spacing w:val="2"/>
          </w:rPr>
          <w:t>свода</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2014</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Строительство в сейсмических районах. СНиП II-7-81*"(утв. Приказом Минстроя России от 18.02.</w:t>
        </w:r>
        <w:r w:rsidR="00C84DB7" w:rsidRPr="00B36EFE">
          <w:rPr>
            <w:rFonts w:ascii="Times New Roman" w:hAnsi="Times New Roman"/>
            <w:b/>
            <w:bCs/>
            <w:spacing w:val="2"/>
          </w:rPr>
          <w:t>2014</w:t>
        </w:r>
        <w:r w:rsidR="00C84DB7" w:rsidRPr="00B36EFE">
          <w:rPr>
            <w:rFonts w:ascii="Times New Roman" w:hAnsi="Times New Roman"/>
            <w:spacing w:val="2"/>
          </w:rPr>
          <w:t> N 60/пр) (ред. от 23.11.2015)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21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9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102</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4C1828" w:rsidP="00C84DB7">
      <w:pPr>
        <w:pStyle w:val="ae"/>
        <w:spacing w:after="0" w:line="240" w:lineRule="auto"/>
        <w:ind w:left="0"/>
        <w:jc w:val="both"/>
        <w:rPr>
          <w:rFonts w:ascii="Times New Roman" w:hAnsi="Times New Roman"/>
        </w:rPr>
      </w:pPr>
      <w:hyperlink r:id="rId99" w:tgtFrame="_blank" w:history="1">
        <w:r w:rsidR="00C84DB7" w:rsidRPr="00861625">
          <w:rPr>
            <w:rFonts w:ascii="Times New Roman" w:hAnsi="Times New Roman"/>
            <w:spacing w:val="2"/>
          </w:rPr>
          <w:t>"</w:t>
        </w:r>
      </w:hyperlink>
      <w:r w:rsidR="00C84DB7" w:rsidRPr="00861625">
        <w:rPr>
          <w:rFonts w:ascii="Times New Roman" w:hAnsi="Times New Roman"/>
          <w:b/>
        </w:rPr>
        <w:t>СП 256.1325800.2016. СП 31-110-2003.</w:t>
      </w:r>
      <w:r w:rsidR="00C84DB7"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C84DB7" w:rsidRPr="00B36EFE" w:rsidRDefault="004C1828" w:rsidP="00C84DB7">
      <w:pPr>
        <w:shd w:val="clear" w:color="auto" w:fill="FFFFFF"/>
        <w:spacing w:after="0" w:line="240" w:lineRule="auto"/>
        <w:jc w:val="both"/>
        <w:rPr>
          <w:rFonts w:ascii="Times New Roman" w:hAnsi="Times New Roman"/>
          <w:spacing w:val="2"/>
        </w:rPr>
      </w:pPr>
      <w:hyperlink r:id="rId100"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31</w:t>
        </w:r>
        <w:r w:rsidR="00C84DB7" w:rsidRPr="00861625">
          <w:rPr>
            <w:rFonts w:ascii="Times New Roman" w:hAnsi="Times New Roman"/>
            <w:spacing w:val="2"/>
          </w:rPr>
          <w:t>-</w:t>
        </w:r>
        <w:r w:rsidR="00C84DB7" w:rsidRPr="00861625">
          <w:rPr>
            <w:rFonts w:ascii="Times New Roman" w:hAnsi="Times New Roman"/>
            <w:b/>
            <w:bCs/>
            <w:spacing w:val="2"/>
          </w:rPr>
          <w:t>112</w:t>
        </w:r>
        <w:r w:rsidR="00C84DB7" w:rsidRPr="00861625">
          <w:rPr>
            <w:rFonts w:ascii="Times New Roman" w:hAnsi="Times New Roman"/>
            <w:spacing w:val="2"/>
          </w:rPr>
          <w:t>-</w:t>
        </w:r>
        <w:r w:rsidR="00C84DB7" w:rsidRPr="00861625">
          <w:rPr>
            <w:rFonts w:ascii="Times New Roman" w:hAnsi="Times New Roman"/>
            <w:b/>
            <w:bCs/>
            <w:spacing w:val="2"/>
          </w:rPr>
          <w:t>2004</w:t>
        </w:r>
        <w:r w:rsidR="00C84DB7"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2007</w:t>
        </w:r>
        <w:r w:rsidR="00C84DB7"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113</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33</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34</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98</w:t>
        </w:r>
        <w:r w:rsidR="00C84DB7"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08"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0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C84DB7" w:rsidRPr="00B36EFE" w:rsidRDefault="004C1828" w:rsidP="00C84DB7">
      <w:pPr>
        <w:shd w:val="clear" w:color="auto" w:fill="FFFFFF"/>
        <w:spacing w:after="0" w:line="240" w:lineRule="auto"/>
        <w:jc w:val="both"/>
        <w:rPr>
          <w:rFonts w:ascii="Times New Roman" w:hAnsi="Times New Roman"/>
          <w:spacing w:val="2"/>
        </w:rPr>
      </w:pPr>
      <w:hyperlink r:id="rId11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C84DB7" w:rsidRPr="00B36EFE" w:rsidRDefault="004C1828" w:rsidP="00C84DB7">
      <w:pPr>
        <w:shd w:val="clear" w:color="auto" w:fill="FFFFFF"/>
        <w:spacing w:after="0" w:line="240" w:lineRule="auto"/>
        <w:jc w:val="both"/>
        <w:rPr>
          <w:rFonts w:ascii="Times New Roman" w:hAnsi="Times New Roman"/>
          <w:spacing w:val="2"/>
        </w:rPr>
      </w:pPr>
      <w:hyperlink r:id="rId116" w:tgtFrame="_blank" w:history="1">
        <w:r w:rsidR="00C84DB7" w:rsidRPr="00B36EFE">
          <w:rPr>
            <w:rFonts w:ascii="Times New Roman" w:hAnsi="Times New Roman"/>
            <w:spacing w:val="2"/>
          </w:rPr>
          <w:t>Приказ Минстроя России от 15.08.2018 N 520/пр"Об утверждении Изменения N 1 к </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C84DB7" w:rsidRPr="00B36EFE">
          <w:rPr>
            <w:rFonts w:ascii="Times New Roman" w:hAnsi="Times New Roman"/>
            <w:b/>
            <w:bCs/>
            <w:spacing w:val="2"/>
          </w:rPr>
          <w:t>2012</w:t>
        </w:r>
        <w:r w:rsidR="00C84DB7" w:rsidRPr="00B36EFE">
          <w:rPr>
            <w:rFonts w:ascii="Times New Roman" w:hAnsi="Times New Roman"/>
            <w:spacing w:val="2"/>
          </w:rPr>
          <w:t> N 83/ГС)</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1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265)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C84DB7" w:rsidRPr="00B36EFE" w:rsidRDefault="004C1828" w:rsidP="00C84DB7">
      <w:pPr>
        <w:shd w:val="clear" w:color="auto" w:fill="FFFFFF"/>
        <w:spacing w:after="0" w:line="240" w:lineRule="auto"/>
        <w:jc w:val="both"/>
        <w:rPr>
          <w:rFonts w:ascii="Times New Roman" w:hAnsi="Times New Roman"/>
          <w:spacing w:val="2"/>
        </w:rPr>
      </w:pPr>
      <w:hyperlink r:id="rId12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53</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4C1828" w:rsidP="00C84DB7">
      <w:pPr>
        <w:shd w:val="clear" w:color="auto" w:fill="FFFFFF"/>
        <w:spacing w:after="0" w:line="240" w:lineRule="auto"/>
        <w:jc w:val="both"/>
      </w:pPr>
      <w:hyperlink r:id="rId122"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54</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4C1828" w:rsidP="00C84DB7">
      <w:pPr>
        <w:pStyle w:val="ae"/>
        <w:spacing w:after="0" w:line="240" w:lineRule="auto"/>
        <w:ind w:left="0"/>
        <w:jc w:val="both"/>
        <w:rPr>
          <w:rFonts w:ascii="Times New Roman" w:hAnsi="Times New Roman"/>
        </w:rPr>
      </w:pPr>
      <w:r w:rsidRPr="00861625">
        <w:fldChar w:fldCharType="begin"/>
      </w:r>
      <w:r w:rsidR="00C84DB7" w:rsidRPr="00861625">
        <w:instrText>HYPERLINK "http://www.consultant.ru/cons/cgi/online.cgi?req=doc;base=STR;n=13670" \t "_blank"</w:instrText>
      </w:r>
      <w:r w:rsidRPr="00861625">
        <w:fldChar w:fldCharType="separate"/>
      </w:r>
      <w:r w:rsidR="00C84DB7" w:rsidRPr="00861625">
        <w:rPr>
          <w:rFonts w:ascii="Times New Roman" w:hAnsi="Times New Roman"/>
          <w:b/>
          <w:spacing w:val="2"/>
        </w:rPr>
        <w:t>"</w:t>
      </w:r>
      <w:r w:rsidR="00C84DB7" w:rsidRPr="00861625">
        <w:rPr>
          <w:rFonts w:ascii="Times New Roman" w:hAnsi="Times New Roman"/>
          <w:b/>
        </w:rPr>
        <w:t xml:space="preserve"> СП 55.13330.2016.</w:t>
      </w:r>
      <w:r w:rsidR="00C84DB7"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C84DB7" w:rsidRPr="00861625" w:rsidRDefault="004C1828" w:rsidP="00C84DB7">
      <w:pPr>
        <w:shd w:val="clear" w:color="auto" w:fill="FFFFFF"/>
        <w:spacing w:after="0" w:line="240" w:lineRule="auto"/>
        <w:jc w:val="both"/>
        <w:rPr>
          <w:rFonts w:ascii="Times New Roman" w:hAnsi="Times New Roman"/>
          <w:spacing w:val="2"/>
          <w:sz w:val="8"/>
          <w:szCs w:val="8"/>
        </w:rPr>
      </w:pPr>
      <w:r w:rsidRPr="00861625">
        <w:fldChar w:fldCharType="end"/>
      </w:r>
      <w:r w:rsidR="00C84DB7" w:rsidRPr="00861625">
        <w:rPr>
          <w:rFonts w:ascii="Times New Roman" w:hAnsi="Times New Roman"/>
          <w:spacing w:val="2"/>
        </w:rPr>
        <w:t xml:space="preserve"> </w:t>
      </w:r>
    </w:p>
    <w:p w:rsidR="00C84DB7" w:rsidRPr="00861625" w:rsidRDefault="004C1828" w:rsidP="00C84DB7">
      <w:pPr>
        <w:shd w:val="clear" w:color="auto" w:fill="FFFFFF"/>
        <w:spacing w:after="0" w:line="240" w:lineRule="auto"/>
        <w:jc w:val="both"/>
        <w:rPr>
          <w:rFonts w:ascii="Times New Roman" w:hAnsi="Times New Roman"/>
          <w:spacing w:val="2"/>
        </w:rPr>
      </w:pPr>
      <w:hyperlink r:id="rId123"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56</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C84DB7"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89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90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282)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270)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2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118.</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4C1828" w:rsidP="00C84DB7">
      <w:pPr>
        <w:shd w:val="clear" w:color="auto" w:fill="FFFFFF"/>
        <w:spacing w:after="0" w:line="240" w:lineRule="auto"/>
        <w:jc w:val="both"/>
        <w:rPr>
          <w:rFonts w:ascii="Times New Roman" w:hAnsi="Times New Roman"/>
          <w:spacing w:val="2"/>
        </w:rPr>
      </w:pPr>
      <w:hyperlink r:id="rId13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119.</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276) (ред. от 03.12.2016)</w:t>
        </w:r>
      </w:hyperlink>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C84DB7" w:rsidRDefault="00C84DB7" w:rsidP="00C84DB7">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31" w:tgtFrame="_blank" w:history="1">
        <w:r w:rsidRPr="00B36EFE">
          <w:rPr>
            <w:rFonts w:ascii="Times New Roman" w:hAnsi="Times New Roman"/>
            <w:spacing w:val="2"/>
          </w:rPr>
          <w:t>Приказом МЧС России от 26.12.2013 N 837) (ред. от 09.03.2017) </w:t>
        </w:r>
      </w:hyperlink>
    </w:p>
    <w:p w:rsidR="00C84DB7" w:rsidRPr="007968E9" w:rsidRDefault="00C84DB7" w:rsidP="00C84DB7">
      <w:pPr>
        <w:shd w:val="clear" w:color="auto" w:fill="FFFFFF"/>
        <w:spacing w:after="0" w:line="240" w:lineRule="auto"/>
        <w:jc w:val="both"/>
        <w:rPr>
          <w:sz w:val="8"/>
          <w:szCs w:val="8"/>
        </w:rPr>
      </w:pPr>
    </w:p>
    <w:p w:rsidR="00C84DB7" w:rsidRDefault="00C84DB7" w:rsidP="00C84DB7">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FD1445" w:rsidRPr="007968E9" w:rsidRDefault="00FD1445" w:rsidP="00C84DB7">
      <w:pPr>
        <w:pStyle w:val="ae"/>
        <w:spacing w:after="0" w:line="240" w:lineRule="auto"/>
        <w:ind w:left="0"/>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C84DB7" w:rsidRPr="000B6293" w:rsidRDefault="00C84DB7" w:rsidP="00C84DB7">
      <w:pPr>
        <w:spacing w:after="0" w:line="240" w:lineRule="auto"/>
        <w:ind w:firstLine="567"/>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2"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456</w:t>
        </w:r>
        <w:r w:rsidR="00C84DB7" w:rsidRPr="00761ACA">
          <w:rPr>
            <w:rFonts w:ascii="Times New Roman" w:hAnsi="Times New Roman"/>
            <w:spacing w:val="2"/>
          </w:rPr>
          <w:t>-</w:t>
        </w:r>
        <w:r w:rsidR="00C84DB7" w:rsidRPr="00761ACA">
          <w:rPr>
            <w:rFonts w:ascii="Times New Roman" w:hAnsi="Times New Roman"/>
            <w:b/>
            <w:bCs/>
            <w:spacing w:val="2"/>
          </w:rPr>
          <w:t>73</w:t>
        </w:r>
        <w:r w:rsidR="00C84DB7"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3"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457</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Строительные нормы. Нормы отвода земель для аэропортов"(утв. Госстроем СССР 16.01.1974)</w:t>
        </w:r>
      </w:hyperlink>
    </w:p>
    <w:p w:rsidR="00C84DB7" w:rsidRPr="00761ACA" w:rsidRDefault="00C84DB7" w:rsidP="00C84DB7">
      <w:pPr>
        <w:spacing w:after="0" w:line="240" w:lineRule="auto"/>
        <w:rPr>
          <w:rFonts w:ascii="Times New Roman" w:hAnsi="Times New Roman"/>
          <w:spacing w:val="2"/>
          <w:sz w:val="8"/>
          <w:szCs w:val="8"/>
        </w:rPr>
      </w:pPr>
    </w:p>
    <w:p w:rsidR="00C84DB7" w:rsidRDefault="004C1828" w:rsidP="00C84DB7">
      <w:pPr>
        <w:spacing w:after="0" w:line="240" w:lineRule="auto"/>
      </w:pPr>
      <w:hyperlink r:id="rId134"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461</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Нормы отвода земель для линий связи"(утв. Постановлением Госстроя СССР от 03.06.1974 N 114)</w:t>
        </w:r>
      </w:hyperlink>
    </w:p>
    <w:p w:rsidR="001467EE" w:rsidRDefault="001467EE" w:rsidP="00C84DB7">
      <w:pPr>
        <w:spacing w:after="0" w:line="240" w:lineRule="auto"/>
      </w:pPr>
    </w:p>
    <w:p w:rsidR="00C84DB7" w:rsidRPr="000B6293" w:rsidRDefault="00C84DB7" w:rsidP="00C84DB7">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C84DB7" w:rsidRPr="000B6293" w:rsidRDefault="00C84DB7" w:rsidP="00C84DB7">
      <w:pPr>
        <w:spacing w:after="0" w:line="240" w:lineRule="auto"/>
        <w:ind w:firstLine="567"/>
        <w:jc w:val="both"/>
        <w:rPr>
          <w:rFonts w:ascii="Arial Narrow" w:hAnsi="Arial Narrow"/>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5"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89</w:t>
        </w:r>
        <w:r w:rsidR="00C84DB7"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968E9" w:rsidRDefault="004C1828" w:rsidP="00C84DB7">
      <w:pPr>
        <w:shd w:val="clear" w:color="auto" w:fill="FFFFFF"/>
        <w:spacing w:after="0" w:line="240" w:lineRule="auto"/>
        <w:jc w:val="both"/>
        <w:rPr>
          <w:rFonts w:ascii="Times New Roman" w:hAnsi="Times New Roman"/>
          <w:spacing w:val="2"/>
        </w:rPr>
      </w:pPr>
      <w:hyperlink r:id="rId136" w:tgtFrame="_blank" w:history="1">
        <w:r w:rsidR="00C84DB7" w:rsidRPr="007968E9">
          <w:rPr>
            <w:rFonts w:ascii="Times New Roman" w:hAnsi="Times New Roman"/>
            <w:spacing w:val="2"/>
          </w:rPr>
          <w:t>"</w:t>
        </w:r>
        <w:r w:rsidR="00C84DB7" w:rsidRPr="007968E9">
          <w:rPr>
            <w:rFonts w:ascii="Times New Roman" w:hAnsi="Times New Roman"/>
            <w:b/>
            <w:bCs/>
            <w:spacing w:val="2"/>
          </w:rPr>
          <w:t>ВСН</w:t>
        </w:r>
        <w:r w:rsidR="00C84DB7" w:rsidRPr="007968E9">
          <w:rPr>
            <w:rFonts w:ascii="Times New Roman" w:hAnsi="Times New Roman"/>
            <w:spacing w:val="2"/>
          </w:rPr>
          <w:t> </w:t>
        </w:r>
        <w:r w:rsidR="00C84DB7" w:rsidRPr="007968E9">
          <w:rPr>
            <w:rFonts w:ascii="Times New Roman" w:hAnsi="Times New Roman"/>
            <w:b/>
            <w:bCs/>
            <w:spacing w:val="2"/>
          </w:rPr>
          <w:t>60</w:t>
        </w:r>
        <w:r w:rsidR="00C84DB7" w:rsidRPr="007968E9">
          <w:rPr>
            <w:rFonts w:ascii="Times New Roman" w:hAnsi="Times New Roman"/>
            <w:spacing w:val="2"/>
          </w:rPr>
          <w:t>-</w:t>
        </w:r>
        <w:r w:rsidR="00C84DB7" w:rsidRPr="007968E9">
          <w:rPr>
            <w:rFonts w:ascii="Times New Roman" w:hAnsi="Times New Roman"/>
            <w:b/>
            <w:bCs/>
            <w:spacing w:val="2"/>
          </w:rPr>
          <w:t>89</w:t>
        </w:r>
        <w:r w:rsidR="00C84DB7"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C84DB7" w:rsidRPr="007968E9"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7"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103</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w:t>
        </w:r>
        <w:r w:rsidR="00C84DB7" w:rsidRPr="00761ACA">
          <w:rPr>
            <w:rFonts w:ascii="Times New Roman" w:hAnsi="Times New Roman"/>
            <w:b/>
            <w:bCs/>
            <w:spacing w:val="2"/>
          </w:rPr>
          <w:t>Ведомственные</w:t>
        </w:r>
        <w:r w:rsidR="00C84DB7" w:rsidRPr="00761ACA">
          <w:rPr>
            <w:rFonts w:ascii="Times New Roman" w:hAnsi="Times New Roman"/>
            <w:spacing w:val="2"/>
          </w:rPr>
          <w:t> </w:t>
        </w:r>
        <w:r w:rsidR="00C84DB7" w:rsidRPr="00761ACA">
          <w:rPr>
            <w:rFonts w:ascii="Times New Roman" w:hAnsi="Times New Roman"/>
            <w:b/>
            <w:bCs/>
            <w:spacing w:val="2"/>
          </w:rPr>
          <w:t>строительные</w:t>
        </w:r>
        <w:r w:rsidR="00C84DB7" w:rsidRPr="00761ACA">
          <w:rPr>
            <w:rFonts w:ascii="Times New Roman" w:hAnsi="Times New Roman"/>
            <w:spacing w:val="2"/>
          </w:rPr>
          <w:t> </w:t>
        </w:r>
        <w:r w:rsidR="00C84DB7" w:rsidRPr="00761ACA">
          <w:rPr>
            <w:rFonts w:ascii="Times New Roman" w:hAnsi="Times New Roman"/>
            <w:b/>
            <w:bCs/>
            <w:spacing w:val="2"/>
          </w:rPr>
          <w:t>нормы</w:t>
        </w:r>
        <w:r w:rsidR="00C84DB7"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C84DB7" w:rsidRPr="00761ACA" w:rsidRDefault="00C84DB7" w:rsidP="00C84DB7">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C84DB7" w:rsidRPr="00761ACA" w:rsidRDefault="00C84DB7" w:rsidP="00C84DB7">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8" w:tgtFrame="_blank" w:history="1">
        <w:r w:rsidR="00C84DB7" w:rsidRPr="00761ACA">
          <w:rPr>
            <w:rFonts w:ascii="Times New Roman" w:hAnsi="Times New Roman"/>
            <w:spacing w:val="2"/>
          </w:rPr>
          <w:t>"</w:t>
        </w:r>
        <w:r w:rsidR="00C84DB7" w:rsidRPr="00761ACA">
          <w:rPr>
            <w:rFonts w:ascii="Times New Roman" w:hAnsi="Times New Roman"/>
            <w:b/>
            <w:bCs/>
            <w:spacing w:val="2"/>
          </w:rPr>
          <w:t>ОСН</w:t>
        </w:r>
        <w:r w:rsidR="00C84DB7" w:rsidRPr="00761ACA">
          <w:rPr>
            <w:rFonts w:ascii="Times New Roman" w:hAnsi="Times New Roman"/>
            <w:spacing w:val="2"/>
          </w:rPr>
          <w:t> </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97</w:t>
        </w:r>
        <w:r w:rsidR="00C84DB7"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C84DB7" w:rsidRDefault="00C84DB7" w:rsidP="00C84DB7">
      <w:pPr>
        <w:autoSpaceDE w:val="0"/>
        <w:autoSpaceDN w:val="0"/>
        <w:adjustRightInd w:val="0"/>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C84DB7" w:rsidRPr="000B6293" w:rsidRDefault="00C84DB7" w:rsidP="00C84DB7">
      <w:pPr>
        <w:tabs>
          <w:tab w:val="left" w:pos="2281"/>
        </w:tabs>
        <w:spacing w:after="0" w:line="240" w:lineRule="auto"/>
        <w:ind w:firstLine="567"/>
        <w:jc w:val="both"/>
        <w:rPr>
          <w:rFonts w:ascii="Times New Roman" w:hAnsi="Times New Roman"/>
          <w:spacing w:val="-3"/>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w:t>
      </w:r>
      <w:r w:rsidRPr="00761ACA">
        <w:rPr>
          <w:rStyle w:val="blk"/>
          <w:rFonts w:ascii="Times New Roman" w:hAnsi="Times New Roman"/>
          <w:spacing w:val="2"/>
          <w:shd w:val="clear" w:color="auto" w:fill="FFFFFF"/>
        </w:rPr>
        <w:lastRenderedPageBreak/>
        <w:t>06.05.2010 N 17126) (утв. Постановление Главного государственного санитарного врача РФ от 02.03.2010 N 17 (ред. от 10.06.2016)</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39"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2882</w:t>
        </w:r>
        <w:r w:rsidR="00C84DB7" w:rsidRPr="00761ACA">
          <w:rPr>
            <w:rFonts w:ascii="Times New Roman" w:hAnsi="Times New Roman"/>
            <w:spacing w:val="2"/>
          </w:rPr>
          <w:t>-</w:t>
        </w:r>
        <w:r w:rsidR="00C84DB7" w:rsidRPr="00761ACA">
          <w:rPr>
            <w:rFonts w:ascii="Times New Roman" w:hAnsi="Times New Roman"/>
            <w:b/>
            <w:bCs/>
            <w:spacing w:val="2"/>
          </w:rPr>
          <w:t>11</w:t>
        </w:r>
        <w:r w:rsidR="00C84DB7"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C84DB7" w:rsidRPr="00761ACA">
        <w:rPr>
          <w:rFonts w:ascii="Times New Roman" w:hAnsi="Times New Roman"/>
          <w:spacing w:val="2"/>
        </w:rPr>
        <w:t xml:space="preserve"> (утв.</w:t>
      </w:r>
      <w:r w:rsidR="00C84DB7" w:rsidRPr="00761ACA">
        <w:rPr>
          <w:rFonts w:ascii="Times New Roman" w:hAnsi="Times New Roman"/>
        </w:rPr>
        <w:t xml:space="preserve"> </w:t>
      </w:r>
      <w:r w:rsidR="00C84DB7" w:rsidRPr="00761ACA">
        <w:rPr>
          <w:rFonts w:ascii="Times New Roman" w:hAnsi="Times New Roman"/>
          <w:spacing w:val="2"/>
        </w:rPr>
        <w:t>Постановление Главного государственного санитарного врача РФ от 28.06.2011 N 84)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rPr>
          <w:rFonts w:ascii="Times New Roman" w:hAnsi="Times New Roman"/>
          <w:spacing w:val="2"/>
        </w:rPr>
      </w:pPr>
      <w:hyperlink r:id="rId14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1188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C84DB7" w:rsidRPr="00761ACA">
        <w:rPr>
          <w:rFonts w:ascii="Times New Roman" w:hAnsi="Times New Roman"/>
          <w:spacing w:val="2"/>
        </w:rPr>
        <w:t xml:space="preserve"> (утв. Постановление Главного государственного санитарного врача РФ от 30.01.2003 N 4)</w:t>
      </w:r>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C84DB7" w:rsidRPr="007968E9" w:rsidRDefault="00C84DB7" w:rsidP="00C84DB7">
      <w:pPr>
        <w:pStyle w:val="ae"/>
        <w:spacing w:after="0" w:line="240" w:lineRule="auto"/>
        <w:ind w:left="0"/>
        <w:jc w:val="both"/>
        <w:rPr>
          <w:rFonts w:ascii="Times New Roman" w:hAnsi="Times New Roman"/>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1"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1331</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2645</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15.07.2010 N 17833)</w:t>
        </w:r>
      </w:hyperlink>
      <w:r w:rsidR="00C84DB7" w:rsidRPr="00761ACA">
        <w:rPr>
          <w:rFonts w:ascii="Times New Roman" w:hAnsi="Times New Roman"/>
          <w:spacing w:val="2"/>
        </w:rPr>
        <w:t xml:space="preserve"> (утв. Постановление Главного государственного санитарного врача РФ от 10.06.2010 N 64)</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4C1828" w:rsidP="00C84DB7">
      <w:pPr>
        <w:shd w:val="clear" w:color="auto" w:fill="FFFFFF"/>
        <w:spacing w:after="0" w:line="240" w:lineRule="auto"/>
        <w:jc w:val="both"/>
        <w:rPr>
          <w:rFonts w:ascii="Times New Roman" w:hAnsi="Times New Roman"/>
        </w:rPr>
      </w:pPr>
      <w:hyperlink r:id="rId143" w:tgtFrame="_blank" w:history="1">
        <w:r w:rsidR="00C84DB7" w:rsidRPr="00761ACA">
          <w:rPr>
            <w:rStyle w:val="b"/>
            <w:rFonts w:ascii="Times New Roman" w:hAnsi="Times New Roman"/>
            <w:b/>
            <w:bCs/>
            <w:spacing w:val="2"/>
            <w:shd w:val="clear" w:color="auto" w:fill="FFFFFF"/>
          </w:rPr>
          <w:t>СанПиН</w:t>
        </w:r>
        <w:r w:rsidR="00C84DB7" w:rsidRPr="00761ACA">
          <w:rPr>
            <w:rStyle w:val="blk"/>
            <w:rFonts w:ascii="Times New Roman" w:hAnsi="Times New Roman"/>
            <w:spacing w:val="2"/>
            <w:shd w:val="clear" w:color="auto" w:fill="FFFFFF"/>
          </w:rPr>
          <w:t> </w:t>
        </w:r>
        <w:r w:rsidR="00C84DB7" w:rsidRPr="00761ACA">
          <w:rPr>
            <w:rStyle w:val="b"/>
            <w:rFonts w:ascii="Times New Roman" w:hAnsi="Times New Roman"/>
            <w:b/>
            <w:bCs/>
            <w:spacing w:val="2"/>
            <w:shd w:val="clear" w:color="auto" w:fill="FFFFFF"/>
          </w:rPr>
          <w:t>2</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3</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2630</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10</w:t>
        </w:r>
        <w:r w:rsidR="00C84DB7"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C84DB7" w:rsidRPr="00761ACA">
        <w:rPr>
          <w:rFonts w:ascii="Times New Roman" w:hAnsi="Times New Roman"/>
        </w:rPr>
        <w:t xml:space="preserve"> (утв. Постановление Главного государственного санитарного врача РФ от 18.05.2010 N 58)</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4"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1074</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31.10.2001 N 3011)</w:t>
        </w:r>
      </w:hyperlink>
      <w:r w:rsidR="00C84DB7" w:rsidRPr="00761ACA">
        <w:rPr>
          <w:rFonts w:ascii="Times New Roman" w:hAnsi="Times New Roman"/>
          <w:spacing w:val="2"/>
        </w:rPr>
        <w:t>(утв. Постановление Главного государственного санитарного врача РФ от 26.09.2001 N 24 (ред. от 28.06.2010)</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5"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1110</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6"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1175</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47"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w:t>
        </w:r>
        <w:r w:rsidR="00C84DB7" w:rsidRPr="00761ACA">
          <w:rPr>
            <w:rFonts w:ascii="Times New Roman" w:hAnsi="Times New Roman"/>
            <w:b/>
            <w:bCs/>
            <w:spacing w:val="2"/>
          </w:rPr>
          <w:t>980</w:t>
        </w:r>
        <w:r w:rsidR="00C84DB7" w:rsidRPr="00761ACA">
          <w:rPr>
            <w:rFonts w:ascii="Times New Roman" w:hAnsi="Times New Roman"/>
            <w:spacing w:val="2"/>
          </w:rPr>
          <w:t>-</w:t>
        </w:r>
        <w:r w:rsidR="00C84DB7" w:rsidRPr="00761ACA">
          <w:rPr>
            <w:rFonts w:ascii="Times New Roman" w:hAnsi="Times New Roman"/>
            <w:b/>
            <w:bCs/>
            <w:spacing w:val="2"/>
          </w:rPr>
          <w:t>00</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lastRenderedPageBreak/>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C84DB7" w:rsidRPr="00761ACA" w:rsidRDefault="004C1828" w:rsidP="00C84DB7">
      <w:pPr>
        <w:shd w:val="clear" w:color="auto" w:fill="FFFFFF"/>
        <w:spacing w:after="0" w:line="240" w:lineRule="auto"/>
        <w:jc w:val="both"/>
        <w:rPr>
          <w:rFonts w:ascii="Times New Roman" w:hAnsi="Times New Roman"/>
          <w:spacing w:val="2"/>
        </w:rPr>
      </w:pPr>
      <w:hyperlink r:id="rId148"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1287</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pPr>
      <w:hyperlink r:id="rId149" w:tgtFrame="_blank" w:history="1">
        <w:r w:rsidR="00C84DB7" w:rsidRPr="00761ACA">
          <w:rPr>
            <w:rFonts w:ascii="Times New Roman" w:hAnsi="Times New Roman"/>
            <w:b/>
            <w:spacing w:val="2"/>
          </w:rPr>
          <w:t xml:space="preserve"> "СанПиН 2.1.7.1287-03. 2.1.7.</w:t>
        </w:r>
        <w:r w:rsidR="00C84DB7"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1322</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C84DB7" w:rsidRPr="00761ACA">
        <w:rPr>
          <w:rFonts w:ascii="Times New Roman" w:hAnsi="Times New Roman"/>
          <w:spacing w:val="2"/>
        </w:rPr>
        <w:t>) (утв. Постановление Главного государственного санитарного врача РФ от 30.04.2003 N 80)</w:t>
      </w:r>
    </w:p>
    <w:p w:rsidR="00C84DB7" w:rsidRPr="00761ACA"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C84DB7" w:rsidRPr="00761ACA" w:rsidRDefault="004C1828" w:rsidP="00C84DB7">
      <w:pPr>
        <w:shd w:val="clear" w:color="auto" w:fill="FFFFFF"/>
        <w:spacing w:after="0" w:line="240" w:lineRule="auto"/>
        <w:jc w:val="both"/>
        <w:rPr>
          <w:rFonts w:ascii="Times New Roman" w:hAnsi="Times New Roman"/>
          <w:spacing w:val="2"/>
        </w:rPr>
      </w:pPr>
      <w:hyperlink r:id="rId151"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1190</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1383</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3"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1076</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4"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1278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5" w:tgtFrame="_blank" w:history="1">
        <w:r w:rsidR="00C84DB7" w:rsidRPr="00761ACA">
          <w:rPr>
            <w:rFonts w:ascii="Times New Roman" w:hAnsi="Times New Roman"/>
            <w:b/>
            <w:spacing w:val="2"/>
          </w:rPr>
          <w:t xml:space="preserve"> "СП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1079</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 xml:space="preserve">.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w:t>
        </w:r>
        <w:r w:rsidR="00C84DB7" w:rsidRPr="00761ACA">
          <w:rPr>
            <w:rFonts w:ascii="Times New Roman" w:hAnsi="Times New Roman"/>
            <w:spacing w:val="2"/>
          </w:rPr>
          <w:lastRenderedPageBreak/>
          <w:t>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C84DB7" w:rsidRPr="00761ACA" w:rsidRDefault="004C1828" w:rsidP="00C84DB7">
      <w:pPr>
        <w:shd w:val="clear" w:color="auto" w:fill="FFFFFF"/>
        <w:spacing w:after="0" w:line="240" w:lineRule="auto"/>
        <w:jc w:val="both"/>
        <w:rPr>
          <w:rFonts w:ascii="Times New Roman" w:hAnsi="Times New Roman"/>
          <w:spacing w:val="2"/>
        </w:rPr>
      </w:pPr>
      <w:hyperlink r:id="rId156"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3049</w:t>
        </w:r>
        <w:r w:rsidR="00C84DB7" w:rsidRPr="00761ACA">
          <w:rPr>
            <w:rFonts w:ascii="Times New Roman" w:hAnsi="Times New Roman"/>
            <w:spacing w:val="2"/>
          </w:rPr>
          <w:t>-</w:t>
        </w:r>
        <w:r w:rsidR="00C84DB7" w:rsidRPr="00761ACA">
          <w:rPr>
            <w:rFonts w:ascii="Times New Roman" w:hAnsi="Times New Roman"/>
            <w:b/>
            <w:bCs/>
            <w:spacing w:val="2"/>
          </w:rPr>
          <w:t>13</w:t>
        </w:r>
        <w:r w:rsidR="00C84DB7"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C84DB7"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C84DB7" w:rsidRPr="00977EC2"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7"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1186</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8"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1204</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59"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"(вместе с "НРБ-99/2009.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C84DB7" w:rsidRPr="00761ACA">
        <w:rPr>
          <w:rFonts w:ascii="Times New Roman" w:hAnsi="Times New Roman"/>
          <w:spacing w:val="2"/>
        </w:rPr>
        <w:t xml:space="preserve"> (утв. Постановление Главного государственного санитарного врача РФ от 07.07.2009 N 47)</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4C1828" w:rsidP="00C84DB7">
      <w:pPr>
        <w:shd w:val="clear" w:color="auto" w:fill="FFFFFF"/>
        <w:spacing w:after="0" w:line="240" w:lineRule="auto"/>
        <w:jc w:val="both"/>
        <w:rPr>
          <w:rFonts w:ascii="Times New Roman" w:hAnsi="Times New Roman"/>
          <w:spacing w:val="2"/>
        </w:rPr>
      </w:pPr>
      <w:hyperlink r:id="rId160"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2800</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C84DB7" w:rsidRPr="00761ACA">
        <w:rPr>
          <w:rFonts w:ascii="Times New Roman" w:hAnsi="Times New Roman"/>
          <w:spacing w:val="2"/>
        </w:rPr>
        <w:t xml:space="preserve"> (</w:t>
      </w:r>
      <w:r w:rsidR="00C84DB7" w:rsidRPr="00A866E7">
        <w:rPr>
          <w:rFonts w:ascii="Times New Roman" w:hAnsi="Times New Roman"/>
          <w:spacing w:val="2"/>
        </w:rPr>
        <w:t>утв.</w:t>
      </w:r>
      <w:r w:rsidR="00C84DB7" w:rsidRPr="00A866E7">
        <w:rPr>
          <w:rFonts w:ascii="Times New Roman" w:hAnsi="Times New Roman"/>
        </w:rPr>
        <w:t xml:space="preserve"> </w:t>
      </w:r>
      <w:r w:rsidR="00C84DB7" w:rsidRPr="00A866E7">
        <w:rPr>
          <w:rFonts w:ascii="Times New Roman" w:hAnsi="Times New Roman"/>
          <w:spacing w:val="2"/>
        </w:rPr>
        <w:t>Постановление Главного государственного санитарного врача РФ от 24.12.2010 N 171)</w:t>
      </w:r>
    </w:p>
    <w:p w:rsidR="00C84DB7" w:rsidRPr="00A866E7" w:rsidRDefault="00C84DB7" w:rsidP="00C84DB7">
      <w:pPr>
        <w:spacing w:after="0" w:line="240" w:lineRule="auto"/>
        <w:jc w:val="both"/>
        <w:rPr>
          <w:rFonts w:ascii="Times New Roman" w:hAnsi="Times New Roman"/>
          <w:b/>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C84DB7" w:rsidP="00C84DB7">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4C1828" w:rsidP="00C84DB7">
      <w:pPr>
        <w:shd w:val="clear" w:color="auto" w:fill="FFFFFF"/>
        <w:spacing w:after="0" w:line="240" w:lineRule="auto"/>
        <w:jc w:val="both"/>
        <w:rPr>
          <w:rFonts w:ascii="Times New Roman" w:hAnsi="Times New Roman"/>
          <w:spacing w:val="2"/>
        </w:rPr>
      </w:pPr>
      <w:hyperlink r:id="rId161"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42</w:t>
        </w:r>
        <w:r w:rsidR="00C84DB7" w:rsidRPr="00761ACA">
          <w:rPr>
            <w:rFonts w:ascii="Times New Roman" w:hAnsi="Times New Roman"/>
            <w:spacing w:val="2"/>
          </w:rPr>
          <w:t>-</w:t>
        </w:r>
        <w:r w:rsidR="00C84DB7" w:rsidRPr="00761ACA">
          <w:rPr>
            <w:rFonts w:ascii="Times New Roman" w:hAnsi="Times New Roman"/>
            <w:b/>
            <w:bCs/>
            <w:spacing w:val="2"/>
          </w:rPr>
          <w:t>128</w:t>
        </w:r>
        <w:r w:rsidR="00C84DB7" w:rsidRPr="00761ACA">
          <w:rPr>
            <w:rFonts w:ascii="Times New Roman" w:hAnsi="Times New Roman"/>
            <w:spacing w:val="2"/>
          </w:rPr>
          <w:t>-</w:t>
        </w:r>
        <w:r w:rsidR="00C84DB7" w:rsidRPr="00761ACA">
          <w:rPr>
            <w:rFonts w:ascii="Times New Roman" w:hAnsi="Times New Roman"/>
            <w:b/>
            <w:bCs/>
            <w:spacing w:val="2"/>
          </w:rPr>
          <w:t>4690</w:t>
        </w:r>
        <w:r w:rsidR="00C84DB7" w:rsidRPr="00761ACA">
          <w:rPr>
            <w:rFonts w:ascii="Times New Roman" w:hAnsi="Times New Roman"/>
            <w:spacing w:val="2"/>
          </w:rPr>
          <w:t>-</w:t>
        </w:r>
        <w:r w:rsidR="00C84DB7" w:rsidRPr="00761ACA">
          <w:rPr>
            <w:rFonts w:ascii="Times New Roman" w:hAnsi="Times New Roman"/>
            <w:b/>
            <w:bCs/>
            <w:spacing w:val="2"/>
          </w:rPr>
          <w:t>88</w:t>
        </w:r>
        <w:r w:rsidR="00C84DB7"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C84DB7" w:rsidRDefault="00C84DB7" w:rsidP="00C84DB7">
      <w:pPr>
        <w:tabs>
          <w:tab w:val="left" w:pos="2281"/>
        </w:tabs>
        <w:spacing w:after="0" w:line="240" w:lineRule="auto"/>
        <w:ind w:firstLine="567"/>
        <w:jc w:val="both"/>
        <w:rPr>
          <w:rFonts w:ascii="Times New Roman" w:hAnsi="Times New Roman"/>
          <w:spacing w:val="-3"/>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C84DB7" w:rsidRPr="00977EC2"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62"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1059</w:t>
        </w:r>
        <w:r w:rsidR="00C84DB7" w:rsidRPr="00AA1164">
          <w:rPr>
            <w:rFonts w:ascii="Times New Roman" w:hAnsi="Times New Roman"/>
            <w:spacing w:val="2"/>
          </w:rPr>
          <w:t>-</w:t>
        </w:r>
        <w:r w:rsidR="00C84DB7" w:rsidRPr="00AA1164">
          <w:rPr>
            <w:rFonts w:ascii="Times New Roman" w:hAnsi="Times New Roman"/>
            <w:b/>
            <w:bCs/>
            <w:spacing w:val="2"/>
          </w:rPr>
          <w:t>01</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E34A8"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63"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1386</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по определению класса опасности токсичных отходов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AA116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4C1828" w:rsidP="00C84DB7">
      <w:pPr>
        <w:shd w:val="clear" w:color="auto" w:fill="FFFFFF"/>
        <w:spacing w:after="0" w:line="240" w:lineRule="auto"/>
        <w:jc w:val="both"/>
        <w:rPr>
          <w:rFonts w:ascii="Times New Roman" w:hAnsi="Times New Roman"/>
          <w:spacing w:val="2"/>
        </w:rPr>
      </w:pPr>
      <w:hyperlink r:id="rId164" w:tgtFrame="_blank" w:history="1">
        <w:r w:rsidR="00C84DB7" w:rsidRPr="00A866E7">
          <w:rPr>
            <w:rFonts w:ascii="Times New Roman" w:hAnsi="Times New Roman"/>
            <w:spacing w:val="2"/>
          </w:rPr>
          <w:t>"</w:t>
        </w:r>
        <w:r w:rsidR="00C84DB7" w:rsidRPr="00A866E7">
          <w:rPr>
            <w:rFonts w:ascii="Times New Roman" w:hAnsi="Times New Roman"/>
            <w:b/>
            <w:bCs/>
            <w:spacing w:val="2"/>
          </w:rPr>
          <w:t>СП</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w:t>
        </w:r>
        <w:r w:rsidR="00C84DB7" w:rsidRPr="00A866E7">
          <w:rPr>
            <w:rFonts w:ascii="Times New Roman" w:hAnsi="Times New Roman"/>
            <w:b/>
            <w:bCs/>
            <w:spacing w:val="2"/>
          </w:rPr>
          <w:t>990</w:t>
        </w:r>
        <w:r w:rsidR="00C84DB7" w:rsidRPr="00A866E7">
          <w:rPr>
            <w:rFonts w:ascii="Times New Roman" w:hAnsi="Times New Roman"/>
            <w:spacing w:val="2"/>
          </w:rPr>
          <w:t>-</w:t>
        </w:r>
        <w:r w:rsidR="00C84DB7" w:rsidRPr="00A866E7">
          <w:rPr>
            <w:rFonts w:ascii="Times New Roman" w:hAnsi="Times New Roman"/>
            <w:b/>
            <w:bCs/>
            <w:spacing w:val="2"/>
          </w:rPr>
          <w:t>00</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C84DB7" w:rsidRPr="00A866E7">
          <w:rPr>
            <w:rFonts w:ascii="Times New Roman" w:hAnsi="Times New Roman"/>
            <w:b/>
            <w:bCs/>
            <w:spacing w:val="2"/>
          </w:rPr>
          <w:t>Санитарные</w:t>
        </w:r>
        <w:r w:rsidR="00C84DB7" w:rsidRPr="00A866E7">
          <w:rPr>
            <w:rFonts w:ascii="Times New Roman" w:hAnsi="Times New Roman"/>
            <w:spacing w:val="2"/>
          </w:rPr>
          <w:t> </w:t>
        </w:r>
        <w:r w:rsidR="00C84DB7" w:rsidRPr="00A866E7">
          <w:rPr>
            <w:rFonts w:ascii="Times New Roman" w:hAnsi="Times New Roman"/>
            <w:b/>
            <w:bCs/>
            <w:spacing w:val="2"/>
          </w:rPr>
          <w:t>правила</w:t>
        </w:r>
        <w:r w:rsidR="00C84DB7" w:rsidRPr="00A866E7">
          <w:rPr>
            <w:rFonts w:ascii="Times New Roman" w:hAnsi="Times New Roman"/>
            <w:spacing w:val="2"/>
          </w:rPr>
          <w:t>"(утв. Главным государственным санитарным врачом РФ 01.11.2000)</w:t>
        </w:r>
      </w:hyperlink>
    </w:p>
    <w:p w:rsidR="00C84DB7" w:rsidRPr="00A866E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rPr>
          <w:rFonts w:ascii="Times New Roman" w:hAnsi="Times New Roman"/>
          <w:spacing w:val="2"/>
        </w:rPr>
      </w:pPr>
      <w:hyperlink r:id="rId165" w:tgtFrame="_blank" w:history="1">
        <w:r w:rsidR="00C84DB7" w:rsidRPr="00AA1164">
          <w:rPr>
            <w:rFonts w:ascii="Times New Roman" w:hAnsi="Times New Roman"/>
            <w:spacing w:val="2"/>
          </w:rPr>
          <w:t>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2612</w:t>
        </w:r>
        <w:r w:rsidR="00C84DB7" w:rsidRPr="00AA1164">
          <w:rPr>
            <w:rFonts w:ascii="Times New Roman" w:hAnsi="Times New Roman"/>
            <w:spacing w:val="2"/>
          </w:rPr>
          <w:t>-</w:t>
        </w:r>
        <w:r w:rsidR="00C84DB7" w:rsidRPr="00AA1164">
          <w:rPr>
            <w:rFonts w:ascii="Times New Roman" w:hAnsi="Times New Roman"/>
            <w:b/>
            <w:bCs/>
            <w:spacing w:val="2"/>
          </w:rPr>
          <w:t>10</w:t>
        </w:r>
        <w:r w:rsidR="00C84DB7" w:rsidRPr="00AA1164">
          <w:rPr>
            <w:rFonts w:ascii="Times New Roman" w:hAnsi="Times New Roman"/>
            <w:spacing w:val="2"/>
          </w:rPr>
          <w:t> "Основные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26.04.2010 N 40)</w:t>
      </w:r>
    </w:p>
    <w:p w:rsidR="00A914BA" w:rsidRPr="00AA1164" w:rsidRDefault="00A914BA"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C84DB7" w:rsidRPr="000B6293" w:rsidRDefault="00C84DB7" w:rsidP="00C84DB7">
      <w:pPr>
        <w:spacing w:after="0" w:line="240" w:lineRule="auto"/>
        <w:ind w:firstLine="567"/>
        <w:jc w:val="both"/>
        <w:outlineLvl w:val="0"/>
        <w:rPr>
          <w:rFonts w:ascii="Times New Roman" w:hAnsi="Times New Roman"/>
          <w:bCs/>
          <w:kern w:val="36"/>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66"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2307</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10923)</w:t>
        </w:r>
      </w:hyperlink>
      <w:r w:rsidR="00C84DB7"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67"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1338</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68"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2309</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10966)</w:t>
        </w:r>
      </w:hyperlink>
      <w:r w:rsidR="00C84DB7"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C84DB7" w:rsidRPr="00AA1164" w:rsidRDefault="004C1828" w:rsidP="00C84DB7">
      <w:pPr>
        <w:shd w:val="clear" w:color="auto" w:fill="FFFFFF"/>
        <w:spacing w:after="0" w:line="240" w:lineRule="auto"/>
        <w:jc w:val="both"/>
        <w:rPr>
          <w:rFonts w:ascii="Times New Roman" w:hAnsi="Times New Roman"/>
          <w:spacing w:val="2"/>
        </w:rPr>
      </w:pPr>
      <w:hyperlink r:id="rId169"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2041</w:t>
        </w:r>
        <w:r w:rsidR="00C84DB7" w:rsidRPr="00AA1164">
          <w:rPr>
            <w:rFonts w:ascii="Times New Roman" w:hAnsi="Times New Roman"/>
            <w:spacing w:val="2"/>
          </w:rPr>
          <w:t>-</w:t>
        </w:r>
        <w:r w:rsidR="00C84DB7" w:rsidRPr="00AA1164">
          <w:rPr>
            <w:rFonts w:ascii="Times New Roman" w:hAnsi="Times New Roman"/>
            <w:b/>
            <w:bCs/>
            <w:spacing w:val="2"/>
          </w:rPr>
          <w:t>06</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0"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2511</w:t>
        </w:r>
        <w:r w:rsidR="00C84DB7" w:rsidRPr="00AA1164">
          <w:rPr>
            <w:rFonts w:ascii="Times New Roman" w:hAnsi="Times New Roman"/>
            <w:spacing w:val="2"/>
          </w:rPr>
          <w:t>-</w:t>
        </w:r>
        <w:r w:rsidR="00C84DB7" w:rsidRPr="00AA1164">
          <w:rPr>
            <w:rFonts w:ascii="Times New Roman" w:hAnsi="Times New Roman"/>
            <w:b/>
            <w:bCs/>
            <w:spacing w:val="2"/>
          </w:rPr>
          <w:t>09</w:t>
        </w:r>
        <w:r w:rsidR="00C84DB7" w:rsidRPr="00AA1164">
          <w:rPr>
            <w:rFonts w:ascii="Times New Roman" w:hAnsi="Times New Roman"/>
            <w:spacing w:val="2"/>
          </w:rPr>
          <w:t>. Ориентировочно допустимые концентрации (ОДК)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РФ 23.06.2009 N 14121)</w:t>
        </w:r>
      </w:hyperlink>
      <w:r w:rsidR="00C84DB7" w:rsidRPr="00AA1164">
        <w:rPr>
          <w:rFonts w:ascii="Times New Roman" w:hAnsi="Times New Roman"/>
          <w:spacing w:val="2"/>
        </w:rPr>
        <w:t xml:space="preserve"> (утв.</w:t>
      </w:r>
      <w:r w:rsidR="00C84DB7" w:rsidRPr="00AA1164">
        <w:rPr>
          <w:rFonts w:ascii="Times New Roman" w:hAnsi="Times New Roman"/>
        </w:rPr>
        <w:t xml:space="preserve"> </w:t>
      </w:r>
      <w:r w:rsidR="00C84DB7" w:rsidRPr="00AA1164">
        <w:rPr>
          <w:rFonts w:ascii="Times New Roman" w:hAnsi="Times New Roman"/>
          <w:spacing w:val="2"/>
        </w:rPr>
        <w:t>Постановлением Главного государственного санитарного врача РФ от 18.05.2009 N 32)</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1"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w:t>
        </w:r>
        <w:r w:rsidR="00C84DB7" w:rsidRPr="00AA1164">
          <w:rPr>
            <w:rFonts w:ascii="Times New Roman" w:hAnsi="Times New Roman"/>
            <w:b/>
            <w:bCs/>
            <w:spacing w:val="2"/>
          </w:rPr>
          <w:t>2262</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 Физические факторы окружающей природной среды.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C84DB7" w:rsidRPr="00AA1164">
          <w:rPr>
            <w:rFonts w:ascii="Times New Roman" w:hAnsi="Times New Roman"/>
            <w:b/>
            <w:bCs/>
            <w:spacing w:val="2"/>
          </w:rPr>
          <w:t>Гигиенический</w:t>
        </w:r>
        <w:r w:rsidR="00C84DB7" w:rsidRPr="00AA1164">
          <w:rPr>
            <w:rFonts w:ascii="Times New Roman" w:hAnsi="Times New Roman"/>
            <w:spacing w:val="2"/>
          </w:rPr>
          <w:t> </w:t>
        </w:r>
        <w:r w:rsidR="00C84DB7" w:rsidRPr="00AA1164">
          <w:rPr>
            <w:rFonts w:ascii="Times New Roman" w:hAnsi="Times New Roman"/>
            <w:b/>
            <w:bCs/>
            <w:spacing w:val="2"/>
          </w:rPr>
          <w:t>норматив</w:t>
        </w:r>
        <w:r w:rsidR="00C84DB7" w:rsidRPr="00AA1164">
          <w:rPr>
            <w:rFonts w:ascii="Times New Roman" w:hAnsi="Times New Roman"/>
            <w:spacing w:val="2"/>
          </w:rPr>
          <w:t>" (Зарегистрировано в Минюсте РФ 27.09.2007 N 10200)</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21.08.2007 N 60)</w:t>
      </w:r>
    </w:p>
    <w:p w:rsidR="00C84DB7" w:rsidRDefault="00C84DB7" w:rsidP="00C84DB7">
      <w:pPr>
        <w:spacing w:after="0" w:line="240" w:lineRule="auto"/>
        <w:ind w:firstLine="567"/>
        <w:jc w:val="both"/>
        <w:outlineLvl w:val="0"/>
        <w:rPr>
          <w:rFonts w:ascii="Times New Roman" w:hAnsi="Times New Roman"/>
          <w:bCs/>
          <w:kern w:val="36"/>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C84DB7" w:rsidRPr="000B6293" w:rsidRDefault="00C84DB7" w:rsidP="00C84DB7">
      <w:pPr>
        <w:spacing w:after="0" w:line="240" w:lineRule="auto"/>
        <w:ind w:firstLine="567"/>
        <w:rPr>
          <w:rFonts w:ascii="Times New Roman" w:hAnsi="Times New Roman"/>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2" w:tgtFrame="_blank" w:history="1">
        <w:r w:rsidR="00C84DB7"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C84DB7" w:rsidRPr="00AA1164">
          <w:rPr>
            <w:rFonts w:ascii="Times New Roman" w:hAnsi="Times New Roman"/>
            <w:b/>
            <w:bCs/>
            <w:spacing w:val="2"/>
          </w:rPr>
          <w:t>04</w:t>
        </w:r>
        <w:r w:rsidR="00C84DB7" w:rsidRPr="00AA1164">
          <w:rPr>
            <w:rFonts w:ascii="Times New Roman" w:hAnsi="Times New Roman"/>
            <w:spacing w:val="2"/>
          </w:rPr>
          <w:t>.</w:t>
        </w:r>
        <w:r w:rsidR="00C84DB7" w:rsidRPr="00AA1164">
          <w:rPr>
            <w:rFonts w:ascii="Times New Roman" w:hAnsi="Times New Roman"/>
            <w:b/>
            <w:bCs/>
            <w:spacing w:val="2"/>
          </w:rPr>
          <w:t>12</w:t>
        </w:r>
        <w:r w:rsidR="00C84DB7" w:rsidRPr="00AA1164">
          <w:rPr>
            <w:rFonts w:ascii="Times New Roman" w:hAnsi="Times New Roman"/>
            <w:spacing w:val="2"/>
          </w:rPr>
          <w:t>.</w:t>
        </w:r>
        <w:r w:rsidR="00C84DB7" w:rsidRPr="00AA1164">
          <w:rPr>
            <w:rFonts w:ascii="Times New Roman" w:hAnsi="Times New Roman"/>
            <w:b/>
            <w:bCs/>
            <w:spacing w:val="2"/>
          </w:rPr>
          <w:t>1995</w:t>
        </w:r>
        <w:r w:rsidR="00C84DB7" w:rsidRPr="00AA1164">
          <w:rPr>
            <w:rFonts w:ascii="Times New Roman" w:hAnsi="Times New Roman"/>
            <w:spacing w:val="2"/>
          </w:rPr>
          <w:t> N </w:t>
        </w:r>
        <w:r w:rsidR="00C84DB7" w:rsidRPr="00AA1164">
          <w:rPr>
            <w:rFonts w:ascii="Times New Roman" w:hAnsi="Times New Roman"/>
            <w:b/>
            <w:bCs/>
            <w:spacing w:val="2"/>
          </w:rPr>
          <w:t>13</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469</w:t>
        </w:r>
        <w:r w:rsidR="00C84DB7" w:rsidRPr="00AA1164">
          <w:rPr>
            <w:rFonts w:ascii="Times New Roman" w:hAnsi="Times New Roman"/>
            <w:spacing w:val="2"/>
          </w:rPr>
          <w:t>) (ред. от 16.08.2007) (Зарегистрировано в Минюсте РФ 05.01.1996 N 1005)</w:t>
        </w:r>
      </w:hyperlink>
    </w:p>
    <w:p w:rsidR="00C84DB7" w:rsidRPr="00712ED6" w:rsidRDefault="00C84DB7" w:rsidP="00C84DB7">
      <w:pPr>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C84DB7" w:rsidRPr="000B6293" w:rsidRDefault="00C84DB7" w:rsidP="00C84DB7">
      <w:pPr>
        <w:spacing w:after="0" w:line="240" w:lineRule="auto"/>
        <w:ind w:firstLine="567"/>
        <w:jc w:val="both"/>
        <w:rPr>
          <w:rFonts w:ascii="Times New Roman" w:hAnsi="Times New Roman"/>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3" w:tgtFrame="_blank" w:history="1">
        <w:r w:rsidR="00C84DB7" w:rsidRPr="00AA1164">
          <w:rPr>
            <w:rFonts w:ascii="Times New Roman" w:hAnsi="Times New Roman"/>
            <w:b/>
            <w:spacing w:val="2"/>
          </w:rPr>
          <w:t>"РД </w:t>
        </w:r>
        <w:r w:rsidR="00C84DB7" w:rsidRPr="00AA1164">
          <w:rPr>
            <w:rFonts w:ascii="Times New Roman" w:hAnsi="Times New Roman"/>
            <w:b/>
            <w:bCs/>
            <w:spacing w:val="2"/>
          </w:rPr>
          <w:t>45</w:t>
        </w:r>
        <w:r w:rsidR="00C84DB7" w:rsidRPr="00AA1164">
          <w:rPr>
            <w:rFonts w:ascii="Times New Roman" w:hAnsi="Times New Roman"/>
            <w:spacing w:val="2"/>
          </w:rPr>
          <w:t>.</w:t>
        </w:r>
        <w:r w:rsidR="00C84DB7" w:rsidRPr="00AA1164">
          <w:rPr>
            <w:rFonts w:ascii="Times New Roman" w:hAnsi="Times New Roman"/>
            <w:b/>
            <w:bCs/>
            <w:spacing w:val="2"/>
          </w:rPr>
          <w:t>120</w:t>
        </w:r>
        <w:r w:rsidR="00C84DB7" w:rsidRPr="00AA1164">
          <w:rPr>
            <w:rFonts w:ascii="Times New Roman" w:hAnsi="Times New Roman"/>
            <w:spacing w:val="2"/>
          </w:rPr>
          <w:t>-</w:t>
        </w:r>
        <w:r w:rsidR="00C84DB7" w:rsidRPr="00AA1164">
          <w:rPr>
            <w:rFonts w:ascii="Times New Roman" w:hAnsi="Times New Roman"/>
            <w:b/>
            <w:bCs/>
            <w:spacing w:val="2"/>
          </w:rPr>
          <w:t>2000</w:t>
        </w:r>
        <w:r w:rsidR="00C84DB7"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4" w:tgtFrame="_blank" w:history="1">
        <w:r w:rsidR="00C84DB7" w:rsidRPr="00AA1164">
          <w:rPr>
            <w:rFonts w:ascii="Times New Roman" w:hAnsi="Times New Roman"/>
            <w:b/>
            <w:spacing w:val="2"/>
          </w:rPr>
          <w:t>"РДС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201</w:t>
        </w:r>
        <w:r w:rsidR="00C84DB7" w:rsidRPr="00AA1164">
          <w:rPr>
            <w:rFonts w:ascii="Times New Roman" w:hAnsi="Times New Roman"/>
            <w:spacing w:val="2"/>
          </w:rPr>
          <w:t>-</w:t>
        </w:r>
        <w:r w:rsidR="00C84DB7" w:rsidRPr="00AA1164">
          <w:rPr>
            <w:rFonts w:ascii="Times New Roman" w:hAnsi="Times New Roman"/>
            <w:b/>
            <w:bCs/>
            <w:spacing w:val="2"/>
          </w:rPr>
          <w:t>98</w:t>
        </w:r>
        <w:r w:rsidR="00C84DB7"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C84DB7" w:rsidRPr="00AA1164">
          <w:rPr>
            <w:rFonts w:ascii="Times New Roman" w:hAnsi="Times New Roman"/>
            <w:bCs/>
            <w:spacing w:val="2"/>
          </w:rPr>
          <w:t>30</w:t>
        </w:r>
        <w:r w:rsidR="00C84DB7" w:rsidRPr="00AA1164">
          <w:rPr>
            <w:rFonts w:ascii="Times New Roman" w:hAnsi="Times New Roman"/>
            <w:spacing w:val="2"/>
          </w:rPr>
          <w:t>)</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pPr>
      <w:hyperlink r:id="rId175" w:tgtFrame="_blank" w:history="1">
        <w:r w:rsidR="00C84DB7" w:rsidRPr="00AA1164">
          <w:rPr>
            <w:rFonts w:ascii="Times New Roman" w:hAnsi="Times New Roman"/>
            <w:b/>
            <w:spacing w:val="2"/>
          </w:rPr>
          <w:t>"РДС 35-201-99.</w:t>
        </w:r>
        <w:r w:rsidR="00C84DB7" w:rsidRPr="00AA1164">
          <w:rPr>
            <w:rFonts w:ascii="Times New Roman" w:hAnsi="Times New Roman"/>
            <w:spacing w:val="2"/>
          </w:rPr>
          <w:t xml:space="preserve"> Система нормативных документов в строительстве. Руководящий документ системы. </w:t>
        </w:r>
        <w:r w:rsidR="00C84DB7" w:rsidRPr="00AA1164">
          <w:rPr>
            <w:rFonts w:ascii="Times New Roman" w:hAnsi="Times New Roman"/>
            <w:b/>
            <w:bCs/>
            <w:spacing w:val="2"/>
          </w:rPr>
          <w:t>Порядок</w:t>
        </w:r>
        <w:r w:rsidR="00C84DB7" w:rsidRPr="00AA1164">
          <w:rPr>
            <w:rFonts w:ascii="Times New Roman" w:hAnsi="Times New Roman"/>
            <w:spacing w:val="2"/>
          </w:rPr>
          <w:t> </w:t>
        </w:r>
        <w:r w:rsidR="00C84DB7" w:rsidRPr="00AA1164">
          <w:rPr>
            <w:rFonts w:ascii="Times New Roman" w:hAnsi="Times New Roman"/>
            <w:b/>
            <w:bCs/>
            <w:spacing w:val="2"/>
          </w:rPr>
          <w:t>реализации</w:t>
        </w:r>
        <w:r w:rsidR="00C84DB7" w:rsidRPr="00AA1164">
          <w:rPr>
            <w:rFonts w:ascii="Times New Roman" w:hAnsi="Times New Roman"/>
            <w:spacing w:val="2"/>
          </w:rPr>
          <w:t> </w:t>
        </w:r>
        <w:r w:rsidR="00C84DB7" w:rsidRPr="00AA1164">
          <w:rPr>
            <w:rFonts w:ascii="Times New Roman" w:hAnsi="Times New Roman"/>
            <w:b/>
            <w:bCs/>
            <w:spacing w:val="2"/>
          </w:rPr>
          <w:t>требований</w:t>
        </w:r>
        <w:r w:rsidR="00C84DB7" w:rsidRPr="00AA1164">
          <w:rPr>
            <w:rFonts w:ascii="Times New Roman" w:hAnsi="Times New Roman"/>
            <w:spacing w:val="2"/>
          </w:rPr>
          <w:t> </w:t>
        </w:r>
        <w:r w:rsidR="00C84DB7" w:rsidRPr="00AA1164">
          <w:rPr>
            <w:rFonts w:ascii="Times New Roman" w:hAnsi="Times New Roman"/>
            <w:b/>
            <w:bCs/>
            <w:spacing w:val="2"/>
          </w:rPr>
          <w:t>доступности</w:t>
        </w:r>
        <w:r w:rsidR="00C84DB7" w:rsidRPr="00AA1164">
          <w:rPr>
            <w:rFonts w:ascii="Times New Roman" w:hAnsi="Times New Roman"/>
            <w:spacing w:val="2"/>
          </w:rPr>
          <w:t> для </w:t>
        </w:r>
        <w:r w:rsidR="00C84DB7" w:rsidRPr="00AA1164">
          <w:rPr>
            <w:rFonts w:ascii="Times New Roman" w:hAnsi="Times New Roman"/>
            <w:b/>
            <w:bCs/>
            <w:spacing w:val="2"/>
          </w:rPr>
          <w:t>инвалидов</w:t>
        </w:r>
        <w:r w:rsidR="00C84DB7" w:rsidRPr="00AA1164">
          <w:rPr>
            <w:rFonts w:ascii="Times New Roman" w:hAnsi="Times New Roman"/>
            <w:spacing w:val="2"/>
          </w:rPr>
          <w:t> к </w:t>
        </w:r>
        <w:r w:rsidR="00C84DB7" w:rsidRPr="00AA1164">
          <w:rPr>
            <w:rFonts w:ascii="Times New Roman" w:hAnsi="Times New Roman"/>
            <w:b/>
            <w:bCs/>
            <w:spacing w:val="2"/>
          </w:rPr>
          <w:t>объектам</w:t>
        </w:r>
        <w:r w:rsidR="00C84DB7" w:rsidRPr="00AA1164">
          <w:rPr>
            <w:rFonts w:ascii="Times New Roman" w:hAnsi="Times New Roman"/>
            <w:spacing w:val="2"/>
          </w:rPr>
          <w:t> </w:t>
        </w:r>
        <w:r w:rsidR="00C84DB7" w:rsidRPr="00AA1164">
          <w:rPr>
            <w:rFonts w:ascii="Times New Roman" w:hAnsi="Times New Roman"/>
            <w:b/>
            <w:bCs/>
            <w:spacing w:val="2"/>
          </w:rPr>
          <w:t>социальной</w:t>
        </w:r>
        <w:r w:rsidR="00C84DB7" w:rsidRPr="00AA1164">
          <w:rPr>
            <w:rFonts w:ascii="Times New Roman" w:hAnsi="Times New Roman"/>
            <w:spacing w:val="2"/>
          </w:rPr>
          <w:t> </w:t>
        </w:r>
        <w:r w:rsidR="00C84DB7" w:rsidRPr="00AA1164">
          <w:rPr>
            <w:rFonts w:ascii="Times New Roman" w:hAnsi="Times New Roman"/>
            <w:b/>
            <w:bCs/>
            <w:spacing w:val="2"/>
          </w:rPr>
          <w:t>инфраструктуры</w:t>
        </w:r>
        <w:r w:rsidR="00C84DB7" w:rsidRPr="00AA1164">
          <w:rPr>
            <w:rFonts w:ascii="Times New Roman" w:hAnsi="Times New Roman"/>
            <w:spacing w:val="2"/>
          </w:rPr>
          <w:t>"(утв. Постановлением Госстроя РФ N 74, Минтруда РФ N 51 от 22.12.1999)</w:t>
        </w:r>
      </w:hyperlink>
    </w:p>
    <w:p w:rsidR="00A914BA" w:rsidRPr="00AA1164" w:rsidRDefault="00A914BA" w:rsidP="00C84DB7">
      <w:pPr>
        <w:shd w:val="clear" w:color="auto" w:fill="FFFFFF"/>
        <w:spacing w:after="0" w:line="240" w:lineRule="auto"/>
        <w:jc w:val="both"/>
        <w:rPr>
          <w:rFonts w:ascii="Times New Roman" w:hAnsi="Times New Roman"/>
          <w:color w:val="000000"/>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C84DB7" w:rsidRPr="000B6293" w:rsidRDefault="00C84DB7" w:rsidP="00C84DB7">
      <w:pPr>
        <w:spacing w:after="0" w:line="240" w:lineRule="auto"/>
        <w:ind w:firstLine="567"/>
        <w:rPr>
          <w:rFonts w:ascii="Times New Roman" w:hAnsi="Times New Roman"/>
          <w:spacing w:val="-6"/>
          <w:sz w:val="8"/>
          <w:szCs w:val="8"/>
        </w:rPr>
      </w:pPr>
    </w:p>
    <w:p w:rsidR="00C84DB7" w:rsidRPr="00AA1164" w:rsidRDefault="004C1828" w:rsidP="00C84DB7">
      <w:pPr>
        <w:shd w:val="clear" w:color="auto" w:fill="FFFFFF"/>
        <w:spacing w:after="0" w:line="240" w:lineRule="auto"/>
        <w:jc w:val="both"/>
        <w:rPr>
          <w:rFonts w:ascii="Times New Roman" w:hAnsi="Times New Roman"/>
          <w:spacing w:val="2"/>
        </w:rPr>
      </w:pPr>
      <w:hyperlink r:id="rId176" w:tgtFrame="_blank" w:history="1">
        <w:r w:rsidR="00C84DB7" w:rsidRPr="00AA1164">
          <w:rPr>
            <w:rFonts w:ascii="Times New Roman" w:hAnsi="Times New Roman"/>
            <w:spacing w:val="2"/>
          </w:rPr>
          <w:t>"</w:t>
        </w:r>
        <w:r w:rsidR="00C84DB7" w:rsidRPr="00AA1164">
          <w:rPr>
            <w:rFonts w:ascii="Times New Roman" w:hAnsi="Times New Roman"/>
            <w:b/>
            <w:bCs/>
            <w:spacing w:val="2"/>
          </w:rPr>
          <w:t>МДС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99</w:t>
        </w:r>
        <w:r w:rsidR="00C84DB7"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C84DB7" w:rsidRPr="00AA1164" w:rsidRDefault="00C84DB7" w:rsidP="00C84DB7">
      <w:pPr>
        <w:spacing w:after="0" w:line="240" w:lineRule="auto"/>
        <w:jc w:val="both"/>
        <w:rPr>
          <w:rFonts w:ascii="Times New Roman" w:hAnsi="Times New Roman"/>
          <w:b/>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C84DB7" w:rsidRPr="00AA1164" w:rsidRDefault="00C84DB7" w:rsidP="00C84DB7">
      <w:pPr>
        <w:spacing w:after="0" w:line="240" w:lineRule="auto"/>
        <w:jc w:val="both"/>
        <w:rPr>
          <w:rFonts w:ascii="Times New Roman" w:hAnsi="Times New Roman"/>
          <w:b/>
          <w:caps/>
          <w:spacing w:val="-2"/>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C84DB7" w:rsidRPr="00AA1164" w:rsidRDefault="00C84DB7" w:rsidP="00C84DB7">
      <w:pPr>
        <w:shd w:val="clear" w:color="auto" w:fill="FFFFFF"/>
        <w:spacing w:after="0" w:line="240" w:lineRule="auto"/>
        <w:jc w:val="both"/>
        <w:rPr>
          <w:rFonts w:ascii="Times New Roman" w:hAnsi="Times New Roman"/>
          <w:b/>
          <w:spacing w:val="2"/>
          <w:sz w:val="8"/>
          <w:szCs w:val="8"/>
        </w:rPr>
      </w:pPr>
    </w:p>
    <w:p w:rsidR="00C84DB7" w:rsidRDefault="00C84DB7" w:rsidP="00C84DB7">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77"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C84DB7" w:rsidRPr="00AA1164" w:rsidRDefault="00C84DB7"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C84DB7" w:rsidRPr="000B6293" w:rsidRDefault="00C84DB7" w:rsidP="00C84DB7">
      <w:pPr>
        <w:autoSpaceDE w:val="0"/>
        <w:autoSpaceDN w:val="0"/>
        <w:adjustRightInd w:val="0"/>
        <w:spacing w:after="0" w:line="240" w:lineRule="auto"/>
        <w:ind w:firstLine="567"/>
        <w:jc w:val="both"/>
        <w:rPr>
          <w:rFonts w:ascii="Times New Roman" w:hAnsi="Times New Roman"/>
          <w:spacing w:val="-2"/>
          <w:sz w:val="8"/>
          <w:szCs w:val="8"/>
        </w:rPr>
      </w:pPr>
    </w:p>
    <w:p w:rsidR="00C84DB7" w:rsidRPr="00446B74" w:rsidRDefault="004C1828" w:rsidP="00C84DB7">
      <w:pPr>
        <w:shd w:val="clear" w:color="auto" w:fill="FFFFFF"/>
        <w:spacing w:after="0" w:line="240" w:lineRule="auto"/>
        <w:jc w:val="both"/>
        <w:rPr>
          <w:rFonts w:ascii="Times New Roman" w:hAnsi="Times New Roman"/>
          <w:spacing w:val="2"/>
        </w:rPr>
      </w:pPr>
      <w:hyperlink r:id="rId178"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88</w:t>
        </w:r>
        <w:r w:rsidR="00C84DB7" w:rsidRPr="00446B74">
          <w:rPr>
            <w:rFonts w:ascii="Times New Roman" w:hAnsi="Times New Roman"/>
            <w:spacing w:val="2"/>
          </w:rPr>
          <w:t>-</w:t>
        </w:r>
        <w:r w:rsidR="00C84DB7" w:rsidRPr="00446B74">
          <w:rPr>
            <w:rFonts w:ascii="Times New Roman" w:hAnsi="Times New Roman"/>
            <w:b/>
            <w:bCs/>
            <w:spacing w:val="2"/>
          </w:rPr>
          <w:t>2001</w:t>
        </w:r>
        <w:r w:rsidR="00C84DB7"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C84DB7" w:rsidRPr="00446B74" w:rsidRDefault="00C84DB7" w:rsidP="00C84DB7">
      <w:pPr>
        <w:shd w:val="clear" w:color="auto" w:fill="FFFFFF"/>
        <w:spacing w:after="0" w:line="240" w:lineRule="auto"/>
        <w:jc w:val="both"/>
        <w:rPr>
          <w:rFonts w:ascii="Times New Roman" w:hAnsi="Times New Roman"/>
          <w:b/>
          <w:spacing w:val="2"/>
          <w:sz w:val="8"/>
          <w:szCs w:val="8"/>
        </w:rPr>
      </w:pPr>
    </w:p>
    <w:p w:rsidR="00C84DB7" w:rsidRPr="00446B74" w:rsidRDefault="004C1828" w:rsidP="00C84DB7">
      <w:pPr>
        <w:shd w:val="clear" w:color="auto" w:fill="FFFFFF"/>
        <w:spacing w:after="0" w:line="240" w:lineRule="auto"/>
        <w:jc w:val="both"/>
        <w:rPr>
          <w:rFonts w:ascii="Times New Roman" w:hAnsi="Times New Roman"/>
          <w:b/>
          <w:spacing w:val="2"/>
        </w:rPr>
      </w:pPr>
      <w:hyperlink r:id="rId179" w:tgtFrame="_blank" w:history="1">
        <w:r w:rsidR="00C84DB7" w:rsidRPr="00446B74">
          <w:rPr>
            <w:rFonts w:ascii="Times New Roman" w:hAnsi="Times New Roman"/>
            <w:b/>
            <w:spacing w:val="2"/>
          </w:rPr>
          <w:t>"</w:t>
        </w:r>
        <w:r w:rsidR="00C84DB7" w:rsidRPr="00446B74">
          <w:rPr>
            <w:rFonts w:ascii="Times New Roman" w:hAnsi="Times New Roman"/>
            <w:b/>
          </w:rPr>
          <w:t xml:space="preserve"> </w:t>
        </w:r>
        <w:r w:rsidR="00C84DB7" w:rsidRPr="00446B74">
          <w:rPr>
            <w:rFonts w:ascii="Times New Roman" w:hAnsi="Times New Roman"/>
            <w:b/>
            <w:spacing w:val="2"/>
          </w:rPr>
          <w:t xml:space="preserve">НПБ 101-95 </w:t>
        </w:r>
        <w:r w:rsidR="00C84DB7"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4C1828" w:rsidP="00C84DB7">
      <w:pPr>
        <w:shd w:val="clear" w:color="auto" w:fill="FFFFFF"/>
        <w:spacing w:after="0" w:line="240" w:lineRule="auto"/>
        <w:jc w:val="both"/>
        <w:rPr>
          <w:rFonts w:ascii="Times New Roman" w:hAnsi="Times New Roman"/>
          <w:spacing w:val="2"/>
        </w:rPr>
      </w:pPr>
      <w:hyperlink r:id="rId180"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108</w:t>
        </w:r>
        <w:r w:rsidR="00C84DB7" w:rsidRPr="00446B74">
          <w:rPr>
            <w:rFonts w:ascii="Times New Roman" w:hAnsi="Times New Roman"/>
            <w:spacing w:val="2"/>
          </w:rPr>
          <w:t>-</w:t>
        </w:r>
        <w:r w:rsidR="00C84DB7" w:rsidRPr="00446B74">
          <w:rPr>
            <w:rFonts w:ascii="Times New Roman" w:hAnsi="Times New Roman"/>
            <w:b/>
            <w:bCs/>
            <w:spacing w:val="2"/>
          </w:rPr>
          <w:t>96</w:t>
        </w:r>
        <w:r w:rsidR="00C84DB7"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Default="004C1828" w:rsidP="00C84DB7">
      <w:pPr>
        <w:shd w:val="clear" w:color="auto" w:fill="FFFFFF"/>
        <w:spacing w:after="0" w:line="240" w:lineRule="auto"/>
        <w:jc w:val="both"/>
      </w:pPr>
      <w:hyperlink r:id="rId181"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111</w:t>
        </w:r>
        <w:r w:rsidR="00C84DB7" w:rsidRPr="00446B74">
          <w:rPr>
            <w:rFonts w:ascii="Times New Roman" w:hAnsi="Times New Roman"/>
            <w:spacing w:val="2"/>
          </w:rPr>
          <w:t>-</w:t>
        </w:r>
        <w:r w:rsidR="00C84DB7" w:rsidRPr="00446B74">
          <w:rPr>
            <w:rFonts w:ascii="Times New Roman" w:hAnsi="Times New Roman"/>
            <w:b/>
            <w:bCs/>
            <w:spacing w:val="2"/>
          </w:rPr>
          <w:t>98</w:t>
        </w:r>
        <w:r w:rsidR="00C84DB7" w:rsidRPr="00446B74">
          <w:rPr>
            <w:rFonts w:ascii="Times New Roman" w:hAnsi="Times New Roman"/>
            <w:spacing w:val="2"/>
          </w:rPr>
          <w:t>*. </w:t>
        </w:r>
        <w:r w:rsidR="00C84DB7" w:rsidRPr="00446B74">
          <w:rPr>
            <w:rFonts w:ascii="Times New Roman" w:hAnsi="Times New Roman"/>
            <w:b/>
            <w:bCs/>
            <w:spacing w:val="2"/>
          </w:rPr>
          <w:t>Нормы</w:t>
        </w:r>
        <w:r w:rsidR="00C84DB7" w:rsidRPr="00446B74">
          <w:rPr>
            <w:rFonts w:ascii="Times New Roman" w:hAnsi="Times New Roman"/>
            <w:spacing w:val="2"/>
          </w:rPr>
          <w:t>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 Автозаправочные станции. Требования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"(утв. Приказом ГУГПС МВД РФ от 23.03.1998 N 25) (ред. от 23.05.2002)</w:t>
        </w:r>
      </w:hyperlink>
    </w:p>
    <w:p w:rsidR="00943418" w:rsidRDefault="00943418" w:rsidP="00C84DB7">
      <w:pPr>
        <w:shd w:val="clear" w:color="auto" w:fill="FFFFFF"/>
        <w:spacing w:after="0" w:line="240" w:lineRule="auto"/>
        <w:jc w:val="both"/>
      </w:pPr>
    </w:p>
    <w:p w:rsidR="00943418" w:rsidRPr="00446B74" w:rsidRDefault="00943418" w:rsidP="00C84DB7">
      <w:pPr>
        <w:shd w:val="clear" w:color="auto" w:fill="FFFFFF"/>
        <w:spacing w:after="0" w:line="240" w:lineRule="auto"/>
        <w:jc w:val="both"/>
        <w:rPr>
          <w:rFonts w:ascii="Times New Roman" w:hAnsi="Times New Roman"/>
          <w:spacing w:val="2"/>
        </w:rPr>
      </w:pPr>
    </w:p>
    <w:p w:rsidR="00C84DB7" w:rsidRPr="00712ED6" w:rsidRDefault="00C84DB7" w:rsidP="00C84DB7">
      <w:pPr>
        <w:autoSpaceDE w:val="0"/>
        <w:autoSpaceDN w:val="0"/>
        <w:adjustRightInd w:val="0"/>
        <w:spacing w:after="0" w:line="240" w:lineRule="auto"/>
        <w:ind w:firstLine="567"/>
        <w:jc w:val="center"/>
        <w:rPr>
          <w:rFonts w:ascii="Times New Roman" w:hAnsi="Times New Roman"/>
          <w:bCs/>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Правила безопасности (ПБ)</w:t>
      </w:r>
    </w:p>
    <w:p w:rsidR="00C84DB7" w:rsidRPr="00712ED6" w:rsidRDefault="00C84DB7" w:rsidP="00C84DB7">
      <w:pPr>
        <w:autoSpaceDE w:val="0"/>
        <w:autoSpaceDN w:val="0"/>
        <w:adjustRightInd w:val="0"/>
        <w:spacing w:after="0" w:line="240" w:lineRule="auto"/>
        <w:ind w:firstLine="567"/>
        <w:jc w:val="both"/>
        <w:rPr>
          <w:rFonts w:ascii="Arial Narrow" w:hAnsi="Arial Narrow"/>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C84DB7" w:rsidRPr="00E944CF" w:rsidRDefault="00C84DB7" w:rsidP="00C84DB7">
      <w:pPr>
        <w:pStyle w:val="ae"/>
        <w:spacing w:after="0" w:line="240" w:lineRule="auto"/>
        <w:ind w:left="0"/>
        <w:jc w:val="both"/>
        <w:rPr>
          <w:rFonts w:ascii="Times New Roman" w:hAnsi="Times New Roman"/>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C84DB7" w:rsidRPr="00446B74" w:rsidRDefault="00C84DB7" w:rsidP="00C84DB7">
      <w:pPr>
        <w:autoSpaceDE w:val="0"/>
        <w:autoSpaceDN w:val="0"/>
        <w:adjustRightInd w:val="0"/>
        <w:spacing w:after="0" w:line="240" w:lineRule="auto"/>
        <w:jc w:val="both"/>
        <w:rPr>
          <w:rFonts w:ascii="Times New Roman" w:hAnsi="Times New Roman"/>
          <w:b/>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C84DB7" w:rsidRPr="00E944CF" w:rsidRDefault="00C84DB7" w:rsidP="00C84DB7">
      <w:pPr>
        <w:autoSpaceDE w:val="0"/>
        <w:autoSpaceDN w:val="0"/>
        <w:adjustRightInd w:val="0"/>
        <w:spacing w:after="0" w:line="240" w:lineRule="auto"/>
        <w:jc w:val="both"/>
        <w:rPr>
          <w:rFonts w:ascii="Times New Roman" w:hAnsi="Times New Roman"/>
          <w:b/>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C84DB7" w:rsidRPr="00712ED6" w:rsidRDefault="00C84DB7" w:rsidP="00C84DB7">
      <w:pPr>
        <w:autoSpaceDE w:val="0"/>
        <w:autoSpaceDN w:val="0"/>
        <w:adjustRightInd w:val="0"/>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446B74" w:rsidRDefault="004C1828" w:rsidP="00C84DB7">
      <w:pPr>
        <w:shd w:val="clear" w:color="auto" w:fill="FFFFFF"/>
        <w:spacing w:after="0" w:line="240" w:lineRule="auto"/>
        <w:jc w:val="both"/>
        <w:rPr>
          <w:rFonts w:ascii="Times New Roman" w:hAnsi="Times New Roman"/>
          <w:spacing w:val="2"/>
        </w:rPr>
      </w:pPr>
      <w:hyperlink r:id="rId182"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17.11.2008 N 1662-р (ред. от 28.09.2018) О </w:t>
        </w:r>
        <w:r w:rsidR="00C84DB7" w:rsidRPr="00446B74">
          <w:rPr>
            <w:rFonts w:ascii="Times New Roman" w:hAnsi="Times New Roman"/>
            <w:b/>
            <w:bCs/>
            <w:spacing w:val="2"/>
          </w:rPr>
          <w:t>Концепции</w:t>
        </w:r>
        <w:r w:rsidR="00C84DB7" w:rsidRPr="00446B74">
          <w:rPr>
            <w:rFonts w:ascii="Times New Roman" w:hAnsi="Times New Roman"/>
            <w:spacing w:val="2"/>
          </w:rPr>
          <w:t> </w:t>
        </w:r>
        <w:r w:rsidR="00C84DB7" w:rsidRPr="00446B74">
          <w:rPr>
            <w:rFonts w:ascii="Times New Roman" w:hAnsi="Times New Roman"/>
            <w:b/>
            <w:bCs/>
            <w:spacing w:val="2"/>
          </w:rPr>
          <w:t>долгосрочного</w:t>
        </w:r>
        <w:r w:rsidR="00C84DB7" w:rsidRPr="00446B74">
          <w:rPr>
            <w:rFonts w:ascii="Times New Roman" w:hAnsi="Times New Roman"/>
            <w:spacing w:val="2"/>
          </w:rPr>
          <w:t> </w:t>
        </w:r>
        <w:r w:rsidR="00C84DB7" w:rsidRPr="00446B74">
          <w:rPr>
            <w:rFonts w:ascii="Times New Roman" w:hAnsi="Times New Roman"/>
            <w:b/>
            <w:bCs/>
            <w:spacing w:val="2"/>
          </w:rPr>
          <w:t>социально</w:t>
        </w:r>
        <w:r w:rsidR="00C84DB7" w:rsidRPr="00446B74">
          <w:rPr>
            <w:rFonts w:ascii="Times New Roman" w:hAnsi="Times New Roman"/>
            <w:spacing w:val="2"/>
          </w:rPr>
          <w:t>-</w:t>
        </w:r>
        <w:r w:rsidR="00C84DB7">
          <w:rPr>
            <w:rFonts w:ascii="Times New Roman" w:hAnsi="Times New Roman"/>
            <w:spacing w:val="2"/>
          </w:rPr>
          <w:t>э</w:t>
        </w:r>
        <w:r w:rsidR="00C84DB7" w:rsidRPr="00A40DF8">
          <w:rPr>
            <w:rFonts w:ascii="Times New Roman" w:hAnsi="Times New Roman"/>
            <w:b/>
            <w:spacing w:val="2"/>
          </w:rPr>
          <w:t>к</w:t>
        </w:r>
        <w:r w:rsidR="00C84DB7" w:rsidRPr="00446B74">
          <w:rPr>
            <w:rFonts w:ascii="Times New Roman" w:hAnsi="Times New Roman"/>
            <w:b/>
            <w:bCs/>
            <w:spacing w:val="2"/>
          </w:rPr>
          <w:t>ономического</w:t>
        </w:r>
        <w:r w:rsidR="00C84DB7" w:rsidRPr="00446B74">
          <w:rPr>
            <w:rFonts w:ascii="Times New Roman" w:hAnsi="Times New Roman"/>
            <w:spacing w:val="2"/>
          </w:rPr>
          <w:t> </w:t>
        </w:r>
        <w:r w:rsidR="00C84DB7" w:rsidRPr="00446B74">
          <w:rPr>
            <w:rFonts w:ascii="Times New Roman" w:hAnsi="Times New Roman"/>
            <w:b/>
            <w:bCs/>
            <w:spacing w:val="2"/>
          </w:rPr>
          <w:t>развития</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r w:rsidR="00C84DB7" w:rsidRPr="00446B74">
          <w:rPr>
            <w:rFonts w:ascii="Times New Roman" w:hAnsi="Times New Roman"/>
            <w:spacing w:val="2"/>
          </w:rPr>
          <w:t> </w:t>
        </w:r>
        <w:r w:rsidR="00C84DB7" w:rsidRPr="00446B74">
          <w:rPr>
            <w:rFonts w:ascii="Times New Roman" w:hAnsi="Times New Roman"/>
            <w:b/>
            <w:bCs/>
            <w:spacing w:val="2"/>
          </w:rPr>
          <w:t>на</w:t>
        </w:r>
        <w:r w:rsidR="00C84DB7" w:rsidRPr="00446B74">
          <w:rPr>
            <w:rFonts w:ascii="Times New Roman" w:hAnsi="Times New Roman"/>
            <w:spacing w:val="2"/>
          </w:rPr>
          <w:t> </w:t>
        </w:r>
        <w:r w:rsidR="00C84DB7" w:rsidRPr="00446B74">
          <w:rPr>
            <w:rFonts w:ascii="Times New Roman" w:hAnsi="Times New Roman"/>
            <w:b/>
            <w:bCs/>
            <w:spacing w:val="2"/>
          </w:rPr>
          <w:t>период</w:t>
        </w:r>
        <w:r w:rsidR="00C84DB7" w:rsidRPr="00446B74">
          <w:rPr>
            <w:rFonts w:ascii="Times New Roman" w:hAnsi="Times New Roman"/>
            <w:spacing w:val="2"/>
          </w:rPr>
          <w:t> до </w:t>
        </w:r>
        <w:r w:rsidR="00C84DB7" w:rsidRPr="00446B74">
          <w:rPr>
            <w:rFonts w:ascii="Times New Roman" w:hAnsi="Times New Roman"/>
            <w:b/>
            <w:bCs/>
            <w:spacing w:val="2"/>
          </w:rPr>
          <w:t>2020</w:t>
        </w:r>
        <w:r w:rsidR="00C84DB7" w:rsidRPr="00446B74">
          <w:rPr>
            <w:rFonts w:ascii="Times New Roman" w:hAnsi="Times New Roman"/>
            <w:spacing w:val="2"/>
          </w:rPr>
          <w:t> года</w:t>
        </w:r>
      </w:hyperlink>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4C1828" w:rsidP="00C84DB7">
      <w:pPr>
        <w:shd w:val="clear" w:color="auto" w:fill="FFFFFF"/>
        <w:spacing w:after="0" w:line="240" w:lineRule="auto"/>
        <w:jc w:val="both"/>
        <w:rPr>
          <w:rFonts w:ascii="Times New Roman" w:hAnsi="Times New Roman"/>
          <w:spacing w:val="2"/>
        </w:rPr>
      </w:pPr>
      <w:hyperlink r:id="rId183"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22.11.2008 N 1734-р (ред. от 12.05.2018) О </w:t>
        </w:r>
        <w:r w:rsidR="00C84DB7" w:rsidRPr="00446B74">
          <w:rPr>
            <w:rFonts w:ascii="Times New Roman" w:hAnsi="Times New Roman"/>
            <w:b/>
            <w:bCs/>
            <w:spacing w:val="2"/>
          </w:rPr>
          <w:t>Транспортной</w:t>
        </w:r>
        <w:r w:rsidR="00C84DB7" w:rsidRPr="00446B74">
          <w:rPr>
            <w:rFonts w:ascii="Times New Roman" w:hAnsi="Times New Roman"/>
            <w:spacing w:val="2"/>
          </w:rPr>
          <w:t> </w:t>
        </w:r>
        <w:r w:rsidR="00C84DB7" w:rsidRPr="00446B74">
          <w:rPr>
            <w:rFonts w:ascii="Times New Roman" w:hAnsi="Times New Roman"/>
            <w:b/>
            <w:bCs/>
            <w:spacing w:val="2"/>
          </w:rPr>
          <w:t>стратегии</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hyperlink>
    </w:p>
    <w:p w:rsidR="00C84DB7" w:rsidRPr="007F45FB" w:rsidRDefault="00C84DB7" w:rsidP="00C84DB7">
      <w:pPr>
        <w:spacing w:after="0" w:line="240" w:lineRule="auto"/>
        <w:jc w:val="both"/>
        <w:rPr>
          <w:rFonts w:ascii="Times New Roman" w:hAnsi="Times New Roman"/>
          <w:sz w:val="8"/>
          <w:szCs w:val="8"/>
        </w:rPr>
      </w:pPr>
    </w:p>
    <w:p w:rsidR="00B57C76" w:rsidRPr="007F45FB" w:rsidRDefault="00B57C76" w:rsidP="007F45FB">
      <w:pPr>
        <w:spacing w:after="0" w:line="240" w:lineRule="auto"/>
        <w:jc w:val="both"/>
        <w:rPr>
          <w:rFonts w:ascii="Times New Roman" w:hAnsi="Times New Roman"/>
          <w:sz w:val="8"/>
          <w:szCs w:val="8"/>
        </w:rPr>
      </w:pPr>
    </w:p>
    <w:p w:rsidR="007F45FB" w:rsidRDefault="007F45FB" w:rsidP="007F45FB">
      <w:pPr>
        <w:spacing w:after="0" w:line="240" w:lineRule="auto"/>
        <w:jc w:val="both"/>
        <w:rPr>
          <w:rFonts w:ascii="Times New Roman" w:hAnsi="Times New Roman"/>
        </w:rPr>
      </w:pPr>
    </w:p>
    <w:p w:rsidR="00CB4647" w:rsidRDefault="00CB4647" w:rsidP="007F45FB">
      <w:pPr>
        <w:spacing w:after="0" w:line="240" w:lineRule="auto"/>
        <w:rPr>
          <w:rFonts w:ascii="Times New Roman" w:hAnsi="Times New Roman"/>
          <w:b/>
          <w:sz w:val="24"/>
          <w:szCs w:val="24"/>
        </w:rPr>
        <w:sectPr w:rsidR="00CB4647"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1467EE" w:rsidRDefault="004C1828" w:rsidP="001467EE">
      <w:pPr>
        <w:spacing w:after="0" w:line="240" w:lineRule="auto"/>
        <w:ind w:left="-567"/>
        <w:jc w:val="center"/>
        <w:rPr>
          <w:sz w:val="16"/>
          <w:szCs w:val="16"/>
        </w:rPr>
      </w:pPr>
      <w:r>
        <w:rPr>
          <w:noProof/>
          <w:sz w:val="16"/>
          <w:szCs w:val="16"/>
        </w:rPr>
        <w:lastRenderedPageBreak/>
        <w:pict>
          <v:rect id="_x0000_s1233" style="position:absolute;left:0;text-align:left;margin-left:-21.35pt;margin-top:9.05pt;width:489.4pt;height:7.1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1467EE" w:rsidRDefault="001467EE" w:rsidP="001467EE">
      <w:pPr>
        <w:spacing w:after="0" w:line="240" w:lineRule="auto"/>
        <w:jc w:val="center"/>
        <w:rPr>
          <w:sz w:val="16"/>
          <w:szCs w:val="16"/>
        </w:rPr>
      </w:pPr>
    </w:p>
    <w:p w:rsidR="001467EE" w:rsidRDefault="001467EE" w:rsidP="008B69BD">
      <w:pPr>
        <w:pStyle w:val="ae"/>
        <w:shd w:val="clear" w:color="auto" w:fill="EEECE1" w:themeFill="background2"/>
        <w:spacing w:after="0" w:line="240" w:lineRule="auto"/>
        <w:ind w:left="-426"/>
        <w:rPr>
          <w:rFonts w:ascii="Times New Roman" w:hAnsi="Times New Roman"/>
          <w:b/>
          <w:sz w:val="24"/>
          <w:szCs w:val="24"/>
        </w:rPr>
      </w:pPr>
      <w:r w:rsidRPr="00061C25">
        <w:rPr>
          <w:rFonts w:ascii="Arial Narrow" w:hAnsi="Arial Narrow"/>
          <w:b/>
          <w:sz w:val="36"/>
          <w:szCs w:val="36"/>
          <w:u w:val="single"/>
        </w:rPr>
        <w:t>ПРИЛОЖЕНИЕ П-</w:t>
      </w:r>
      <w:r w:rsidR="00110234">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ПЕРЕЧЕНЬ</w:t>
      </w:r>
      <w:r>
        <w:rPr>
          <w:rFonts w:ascii="Arial Narrow" w:hAnsi="Arial Narrow"/>
          <w:b/>
          <w:sz w:val="36"/>
          <w:szCs w:val="36"/>
        </w:rPr>
        <w:t xml:space="preserve"> ОБЪЕКТОВ МЕСТНОГО ЗНАЧЕНИЯ В СООТВЕТСТВИИ С ПОЛНОМОЧИЯМИ ОРГАНОВ МЕСТНОГО САМОУПРАВЛЕНИЯ  </w:t>
      </w:r>
      <w:r w:rsidR="00CE34A8">
        <w:rPr>
          <w:rFonts w:ascii="Arial Narrow" w:hAnsi="Arial Narrow"/>
          <w:b/>
          <w:sz w:val="36"/>
          <w:szCs w:val="36"/>
        </w:rPr>
        <w:t xml:space="preserve">КИНЕШЕМСКОГО </w:t>
      </w:r>
      <w:r>
        <w:rPr>
          <w:rFonts w:ascii="Arial Narrow" w:hAnsi="Arial Narrow"/>
          <w:b/>
          <w:sz w:val="36"/>
          <w:szCs w:val="36"/>
        </w:rPr>
        <w:t>МУНИЦИПАЛЬНОГО РАЙОНА</w:t>
      </w:r>
    </w:p>
    <w:p w:rsidR="001467EE" w:rsidRPr="00650DCF" w:rsidRDefault="004C1828" w:rsidP="001467EE">
      <w:pPr>
        <w:spacing w:after="0"/>
        <w:jc w:val="center"/>
        <w:rPr>
          <w:rFonts w:ascii="Times New Roman" w:hAnsi="Times New Roman"/>
          <w:b/>
          <w:sz w:val="16"/>
          <w:szCs w:val="16"/>
        </w:rPr>
      </w:pPr>
      <w:r w:rsidRPr="004C1828">
        <w:rPr>
          <w:rFonts w:ascii="Times New Roman" w:hAnsi="Times New Roman"/>
          <w:b/>
          <w:noProof/>
          <w:sz w:val="24"/>
          <w:szCs w:val="24"/>
        </w:rPr>
        <w:pict>
          <v:rect id="_x0000_s1232" style="position:absolute;left:0;text-align:left;margin-left:-21.35pt;margin-top:2.15pt;width:489.4pt;height:7.1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1467EE" w:rsidRDefault="001467EE" w:rsidP="001467EE">
      <w:pPr>
        <w:pStyle w:val="ae"/>
        <w:tabs>
          <w:tab w:val="left" w:pos="851"/>
        </w:tabs>
        <w:spacing w:after="0" w:line="228" w:lineRule="auto"/>
        <w:ind w:left="0"/>
        <w:jc w:val="both"/>
        <w:rPr>
          <w:rFonts w:ascii="Times New Roman" w:hAnsi="Times New Roman"/>
          <w:sz w:val="24"/>
          <w:szCs w:val="24"/>
        </w:rPr>
      </w:pPr>
    </w:p>
    <w:tbl>
      <w:tblPr>
        <w:tblStyle w:val="ad"/>
        <w:tblW w:w="0" w:type="auto"/>
        <w:tblInd w:w="-318" w:type="dxa"/>
        <w:tblLook w:val="04A0"/>
      </w:tblPr>
      <w:tblGrid>
        <w:gridCol w:w="5104"/>
        <w:gridCol w:w="4785"/>
      </w:tblGrid>
      <w:tr w:rsidR="001467EE" w:rsidTr="00136B04">
        <w:tc>
          <w:tcPr>
            <w:tcW w:w="5104" w:type="dxa"/>
            <w:shd w:val="clear" w:color="auto" w:fill="EEECE1" w:themeFill="background2"/>
          </w:tcPr>
          <w:p w:rsidR="001467EE" w:rsidRPr="001467EE" w:rsidRDefault="001467EE" w:rsidP="001467EE">
            <w:pPr>
              <w:jc w:val="center"/>
              <w:rPr>
                <w:rFonts w:ascii="Times New Roman" w:hAnsi="Times New Roman"/>
              </w:rPr>
            </w:pPr>
            <w:r w:rsidRPr="001467EE">
              <w:rPr>
                <w:rFonts w:ascii="Times New Roman" w:hAnsi="Times New Roman"/>
              </w:rPr>
              <w:t xml:space="preserve">Вопросы </w:t>
            </w:r>
            <w:r>
              <w:rPr>
                <w:rFonts w:ascii="Times New Roman" w:hAnsi="Times New Roman"/>
              </w:rPr>
              <w:t>местного значения</w:t>
            </w:r>
          </w:p>
        </w:tc>
        <w:tc>
          <w:tcPr>
            <w:tcW w:w="4785" w:type="dxa"/>
            <w:shd w:val="clear" w:color="auto" w:fill="EEECE1" w:themeFill="background2"/>
          </w:tcPr>
          <w:p w:rsidR="001467EE" w:rsidRPr="001467EE" w:rsidRDefault="001467EE" w:rsidP="001467EE">
            <w:pPr>
              <w:jc w:val="center"/>
              <w:rPr>
                <w:rFonts w:ascii="Times New Roman" w:hAnsi="Times New Roman"/>
              </w:rPr>
            </w:pPr>
            <w:r>
              <w:rPr>
                <w:rFonts w:ascii="Times New Roman" w:hAnsi="Times New Roman"/>
              </w:rPr>
              <w:t>Объекты местного значения</w:t>
            </w:r>
          </w:p>
        </w:tc>
      </w:tr>
      <w:tr w:rsidR="001467EE" w:rsidTr="00136B04">
        <w:tc>
          <w:tcPr>
            <w:tcW w:w="5104" w:type="dxa"/>
          </w:tcPr>
          <w:p w:rsidR="001467EE" w:rsidRPr="001467EE" w:rsidRDefault="001467EE" w:rsidP="00CE34A8">
            <w:pPr>
              <w:jc w:val="both"/>
              <w:rPr>
                <w:rFonts w:ascii="Times New Roman" w:hAnsi="Times New Roman"/>
              </w:rPr>
            </w:pPr>
            <w:r w:rsidRPr="001467EE">
              <w:rPr>
                <w:rFonts w:ascii="Times New Roman" w:hAnsi="Times New Roman"/>
              </w:rPr>
              <w:t>О</w:t>
            </w:r>
            <w:r>
              <w:rPr>
                <w:rFonts w:ascii="Times New Roman" w:hAnsi="Times New Roman"/>
              </w:rPr>
              <w:t xml:space="preserve">рганизация в границах </w:t>
            </w:r>
            <w:r w:rsidR="00CE34A8">
              <w:rPr>
                <w:rFonts w:ascii="Times New Roman" w:hAnsi="Times New Roman"/>
              </w:rPr>
              <w:t xml:space="preserve">Кинешемского </w:t>
            </w:r>
            <w:r>
              <w:rPr>
                <w:rFonts w:ascii="Times New Roman" w:hAnsi="Times New Roman"/>
              </w:rPr>
              <w:t>муниципального района электроснабжения поселения</w:t>
            </w:r>
          </w:p>
        </w:tc>
        <w:tc>
          <w:tcPr>
            <w:tcW w:w="4785" w:type="dxa"/>
          </w:tcPr>
          <w:p w:rsidR="001467EE" w:rsidRDefault="001467EE" w:rsidP="007F45FB">
            <w:pPr>
              <w:rPr>
                <w:rFonts w:ascii="Times New Roman" w:hAnsi="Times New Roman"/>
              </w:rPr>
            </w:pPr>
            <w:r>
              <w:rPr>
                <w:rFonts w:ascii="Times New Roman" w:hAnsi="Times New Roman"/>
              </w:rPr>
              <w:t>- подстанции напряжением 220/110/35/10 кВ;</w:t>
            </w:r>
          </w:p>
          <w:p w:rsidR="001467EE" w:rsidRDefault="001467EE" w:rsidP="007F45FB">
            <w:pPr>
              <w:rPr>
                <w:rFonts w:ascii="Times New Roman" w:hAnsi="Times New Roman"/>
              </w:rPr>
            </w:pPr>
            <w:r>
              <w:rPr>
                <w:rFonts w:ascii="Times New Roman" w:hAnsi="Times New Roman"/>
              </w:rPr>
              <w:t>- распределительные пункты;</w:t>
            </w:r>
          </w:p>
          <w:p w:rsidR="001467EE" w:rsidRPr="001467EE" w:rsidRDefault="001467EE" w:rsidP="007F45FB">
            <w:pPr>
              <w:rPr>
                <w:rFonts w:ascii="Times New Roman" w:hAnsi="Times New Roman"/>
              </w:rPr>
            </w:pPr>
            <w:r>
              <w:rPr>
                <w:rFonts w:ascii="Times New Roman" w:hAnsi="Times New Roman"/>
              </w:rPr>
              <w:t>- линии электропередачи в диапазоне напряже</w:t>
            </w:r>
            <w:r w:rsidR="00344BF6">
              <w:rPr>
                <w:rFonts w:ascii="Times New Roman" w:hAnsi="Times New Roman"/>
              </w:rPr>
              <w:t>ни</w:t>
            </w:r>
            <w:r>
              <w:rPr>
                <w:rFonts w:ascii="Times New Roman" w:hAnsi="Times New Roman"/>
              </w:rPr>
              <w:t>й 10-220 кВ</w:t>
            </w:r>
          </w:p>
        </w:tc>
      </w:tr>
      <w:tr w:rsidR="001467EE" w:rsidTr="00136B04">
        <w:tc>
          <w:tcPr>
            <w:tcW w:w="5104" w:type="dxa"/>
          </w:tcPr>
          <w:p w:rsidR="001467EE" w:rsidRPr="001467EE" w:rsidRDefault="009D77C9" w:rsidP="00CE34A8">
            <w:pPr>
              <w:jc w:val="both"/>
              <w:rPr>
                <w:rFonts w:ascii="Times New Roman" w:hAnsi="Times New Roman"/>
              </w:rPr>
            </w:pPr>
            <w:r>
              <w:rPr>
                <w:rFonts w:ascii="Times New Roman" w:hAnsi="Times New Roman"/>
              </w:rPr>
              <w:t xml:space="preserve">Организация в границах </w:t>
            </w:r>
            <w:r w:rsidR="00CE34A8">
              <w:rPr>
                <w:rFonts w:ascii="Times New Roman" w:hAnsi="Times New Roman"/>
              </w:rPr>
              <w:t xml:space="preserve">Кинешемского </w:t>
            </w:r>
            <w:r>
              <w:rPr>
                <w:rFonts w:ascii="Times New Roman" w:hAnsi="Times New Roman"/>
              </w:rPr>
              <w:t>района газоснабжения поселений</w:t>
            </w:r>
          </w:p>
        </w:tc>
        <w:tc>
          <w:tcPr>
            <w:tcW w:w="4785" w:type="dxa"/>
          </w:tcPr>
          <w:p w:rsidR="001467EE" w:rsidRDefault="009D77C9" w:rsidP="007F45FB">
            <w:pPr>
              <w:rPr>
                <w:rFonts w:ascii="Times New Roman" w:hAnsi="Times New Roman"/>
              </w:rPr>
            </w:pPr>
            <w:r>
              <w:rPr>
                <w:rFonts w:ascii="Times New Roman" w:hAnsi="Times New Roman"/>
              </w:rPr>
              <w:t>- газораспределительные станции;</w:t>
            </w:r>
          </w:p>
          <w:p w:rsidR="009D77C9" w:rsidRDefault="009D77C9" w:rsidP="007F45FB">
            <w:pPr>
              <w:rPr>
                <w:rFonts w:ascii="Times New Roman" w:hAnsi="Times New Roman"/>
              </w:rPr>
            </w:pPr>
            <w:r>
              <w:rPr>
                <w:rFonts w:ascii="Times New Roman" w:hAnsi="Times New Roman"/>
              </w:rPr>
              <w:t>- газораспределительные пункты;</w:t>
            </w:r>
          </w:p>
          <w:p w:rsidR="009D77C9" w:rsidRDefault="009D77C9" w:rsidP="007F45FB">
            <w:pPr>
              <w:rPr>
                <w:rFonts w:ascii="Times New Roman" w:hAnsi="Times New Roman"/>
              </w:rPr>
            </w:pPr>
            <w:r>
              <w:rPr>
                <w:rFonts w:ascii="Times New Roman" w:hAnsi="Times New Roman"/>
              </w:rPr>
              <w:t>- газопровод высокого (среднего) давления;</w:t>
            </w:r>
          </w:p>
          <w:p w:rsidR="009D77C9" w:rsidRPr="001467EE" w:rsidRDefault="009D77C9" w:rsidP="007F45FB">
            <w:pPr>
              <w:rPr>
                <w:rFonts w:ascii="Times New Roman" w:hAnsi="Times New Roman"/>
              </w:rPr>
            </w:pPr>
            <w:r>
              <w:rPr>
                <w:rFonts w:ascii="Times New Roman" w:hAnsi="Times New Roman"/>
              </w:rPr>
              <w:t>- пункты редуцирования газа</w:t>
            </w:r>
          </w:p>
        </w:tc>
      </w:tr>
      <w:tr w:rsidR="001467EE" w:rsidTr="00136B04">
        <w:tc>
          <w:tcPr>
            <w:tcW w:w="5104" w:type="dxa"/>
          </w:tcPr>
          <w:p w:rsidR="001467EE" w:rsidRPr="001467EE" w:rsidRDefault="009D77C9" w:rsidP="00CE34A8">
            <w:pPr>
              <w:jc w:val="both"/>
              <w:rPr>
                <w:rFonts w:ascii="Times New Roman" w:hAnsi="Times New Roman"/>
              </w:rPr>
            </w:pPr>
            <w:r>
              <w:rPr>
                <w:rFonts w:ascii="Times New Roman" w:hAnsi="Times New Roman"/>
              </w:rPr>
              <w:t xml:space="preserve">Дорожная деятельность  в отношении автомобительных дорог местного значения вне границ населенных пунктов в границах </w:t>
            </w:r>
            <w:r w:rsidR="00CE34A8">
              <w:rPr>
                <w:rFonts w:ascii="Times New Roman" w:hAnsi="Times New Roman"/>
              </w:rPr>
              <w:t xml:space="preserve">Кинешемского </w:t>
            </w:r>
            <w:r>
              <w:rPr>
                <w:rFonts w:ascii="Times New Roman" w:hAnsi="Times New Roman"/>
              </w:rPr>
              <w:t>района</w:t>
            </w:r>
          </w:p>
        </w:tc>
        <w:tc>
          <w:tcPr>
            <w:tcW w:w="4785" w:type="dxa"/>
          </w:tcPr>
          <w:p w:rsidR="001467EE" w:rsidRDefault="009D77C9" w:rsidP="007F45FB">
            <w:pPr>
              <w:rPr>
                <w:rFonts w:ascii="Times New Roman" w:hAnsi="Times New Roman"/>
              </w:rPr>
            </w:pPr>
            <w:r>
              <w:rPr>
                <w:rFonts w:ascii="Times New Roman" w:hAnsi="Times New Roman"/>
              </w:rPr>
              <w:t>- автомобильные дороги общего пользования местного значения вне границ населенных пунктов в границ муниципального района;</w:t>
            </w:r>
          </w:p>
          <w:p w:rsidR="009D77C9" w:rsidRDefault="009D77C9" w:rsidP="009D77C9">
            <w:pPr>
              <w:jc w:val="both"/>
              <w:rPr>
                <w:rFonts w:ascii="Times New Roman" w:hAnsi="Times New Roman"/>
              </w:rPr>
            </w:pPr>
            <w:r>
              <w:rPr>
                <w:rFonts w:ascii="Times New Roman" w:hAnsi="Times New Roman"/>
              </w:rPr>
              <w:t>- производственные объекты, используемые при капитальном ремонте, ремонте, содержании автомобильных дорог местного значения;</w:t>
            </w:r>
          </w:p>
          <w:p w:rsidR="009D77C9" w:rsidRPr="001467EE" w:rsidRDefault="009D77C9" w:rsidP="009D77C9">
            <w:pPr>
              <w:jc w:val="both"/>
              <w:rPr>
                <w:rFonts w:ascii="Times New Roman" w:hAnsi="Times New Roman"/>
              </w:rPr>
            </w:pPr>
            <w:r>
              <w:rPr>
                <w:rFonts w:ascii="Times New Roman" w:hAnsi="Times New Roman"/>
              </w:rPr>
              <w:t>- объекты дорожного сервиса</w:t>
            </w:r>
          </w:p>
        </w:tc>
      </w:tr>
      <w:tr w:rsidR="001467EE" w:rsidTr="00136B04">
        <w:tc>
          <w:tcPr>
            <w:tcW w:w="5104" w:type="dxa"/>
          </w:tcPr>
          <w:p w:rsidR="001467EE" w:rsidRPr="001467EE" w:rsidRDefault="009D77C9" w:rsidP="00CE34A8">
            <w:pPr>
              <w:jc w:val="both"/>
              <w:rPr>
                <w:rFonts w:ascii="Times New Roman" w:hAnsi="Times New Roman"/>
              </w:rPr>
            </w:pPr>
            <w:r>
              <w:rPr>
                <w:rFonts w:ascii="Times New Roman" w:hAnsi="Times New Roman"/>
              </w:rPr>
              <w:t xml:space="preserve">Создание условий для предоставления </w:t>
            </w:r>
            <w:r w:rsidR="005F2B64">
              <w:rPr>
                <w:rFonts w:ascii="Times New Roman" w:hAnsi="Times New Roman"/>
              </w:rPr>
              <w:t xml:space="preserve">транспортных услуг населению и организация транспортного обслуживания населению между поселениями в границах </w:t>
            </w:r>
            <w:r w:rsidR="00CE34A8">
              <w:rPr>
                <w:rFonts w:ascii="Times New Roman" w:hAnsi="Times New Roman"/>
              </w:rPr>
              <w:t xml:space="preserve">Кинешемского </w:t>
            </w:r>
            <w:r w:rsidR="005F2B64">
              <w:rPr>
                <w:rFonts w:ascii="Times New Roman" w:hAnsi="Times New Roman"/>
              </w:rPr>
              <w:t>муниципального района</w:t>
            </w:r>
          </w:p>
        </w:tc>
        <w:tc>
          <w:tcPr>
            <w:tcW w:w="4785" w:type="dxa"/>
          </w:tcPr>
          <w:p w:rsidR="001467EE" w:rsidRDefault="005F2B64" w:rsidP="005F2B64">
            <w:pPr>
              <w:jc w:val="both"/>
              <w:rPr>
                <w:rFonts w:ascii="Times New Roman" w:hAnsi="Times New Roman"/>
              </w:rPr>
            </w:pPr>
            <w:r>
              <w:rPr>
                <w:rFonts w:ascii="Times New Roman" w:hAnsi="Times New Roman"/>
              </w:rPr>
              <w:t>- остановки общественного пассажирского транспорта;</w:t>
            </w:r>
          </w:p>
          <w:p w:rsidR="005F2B64" w:rsidRDefault="005F2B64" w:rsidP="007F45FB">
            <w:pPr>
              <w:rPr>
                <w:rFonts w:ascii="Times New Roman" w:hAnsi="Times New Roman"/>
              </w:rPr>
            </w:pPr>
            <w:r>
              <w:rPr>
                <w:rFonts w:ascii="Times New Roman" w:hAnsi="Times New Roman"/>
              </w:rPr>
              <w:t>- автобусные парки, площадки межрейсового отстоя подвижного состава;</w:t>
            </w:r>
          </w:p>
          <w:p w:rsidR="005F2B64" w:rsidRPr="001467EE" w:rsidRDefault="005F2B64" w:rsidP="007F45FB">
            <w:pPr>
              <w:rPr>
                <w:rFonts w:ascii="Times New Roman" w:hAnsi="Times New Roman"/>
              </w:rPr>
            </w:pPr>
            <w:r>
              <w:rPr>
                <w:rFonts w:ascii="Times New Roman" w:hAnsi="Times New Roman"/>
              </w:rPr>
              <w:t>- транспортно-эксплуатационные предприятия, станции технического обслуживания общественного пассажирского транспорта</w:t>
            </w:r>
          </w:p>
        </w:tc>
      </w:tr>
      <w:tr w:rsidR="001467EE" w:rsidTr="00136B04">
        <w:tc>
          <w:tcPr>
            <w:tcW w:w="5104" w:type="dxa"/>
          </w:tcPr>
          <w:p w:rsidR="001467EE" w:rsidRPr="001467EE" w:rsidRDefault="005F2B64" w:rsidP="005F2B64">
            <w:pPr>
              <w:jc w:val="both"/>
              <w:rPr>
                <w:rFonts w:ascii="Times New Roman" w:hAnsi="Times New Roman"/>
              </w:rPr>
            </w:pPr>
            <w:r>
              <w:rPr>
                <w:rFonts w:ascii="Times New Roman" w:hAnsi="Times New Roman"/>
              </w:rPr>
              <w:t>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tc>
        <w:tc>
          <w:tcPr>
            <w:tcW w:w="4785" w:type="dxa"/>
          </w:tcPr>
          <w:p w:rsidR="001467EE" w:rsidRPr="001467EE" w:rsidRDefault="005F2B64" w:rsidP="005F2B64">
            <w:pPr>
              <w:jc w:val="both"/>
              <w:rPr>
                <w:rFonts w:ascii="Times New Roman" w:hAnsi="Times New Roman"/>
              </w:rPr>
            </w:pPr>
            <w:r>
              <w:rPr>
                <w:rFonts w:ascii="Times New Roman" w:hAnsi="Times New Roman"/>
              </w:rPr>
              <w:t>- помещение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tc>
      </w:tr>
      <w:tr w:rsidR="001467EE" w:rsidTr="00136B04">
        <w:tc>
          <w:tcPr>
            <w:tcW w:w="5104" w:type="dxa"/>
          </w:tcPr>
          <w:p w:rsidR="001467EE" w:rsidRPr="001467EE" w:rsidRDefault="005F2B64" w:rsidP="007F45FB">
            <w:pPr>
              <w:rPr>
                <w:rFonts w:ascii="Times New Roman" w:hAnsi="Times New Roman"/>
              </w:rPr>
            </w:pPr>
            <w:r>
              <w:rPr>
                <w:rFonts w:ascii="Times New Roman" w:hAnsi="Times New Roman"/>
              </w:rPr>
              <w:t>Организация мероприятий межпоселенческого характера по охране окружающей среде</w:t>
            </w:r>
          </w:p>
        </w:tc>
        <w:tc>
          <w:tcPr>
            <w:tcW w:w="4785" w:type="dxa"/>
          </w:tcPr>
          <w:p w:rsidR="001467EE" w:rsidRPr="001467EE" w:rsidRDefault="005F2B64" w:rsidP="007F45FB">
            <w:pPr>
              <w:rPr>
                <w:rFonts w:ascii="Times New Roman" w:hAnsi="Times New Roman"/>
              </w:rPr>
            </w:pPr>
            <w:r>
              <w:rPr>
                <w:rFonts w:ascii="Times New Roman" w:hAnsi="Times New Roman"/>
              </w:rPr>
              <w:t>- объекты для размещения органов, осуществляющих контроль за состоянием окружающей среды, в том числе лабораторий</w:t>
            </w:r>
          </w:p>
        </w:tc>
      </w:tr>
      <w:tr w:rsidR="001467EE" w:rsidTr="00136B04">
        <w:tc>
          <w:tcPr>
            <w:tcW w:w="5104" w:type="dxa"/>
          </w:tcPr>
          <w:p w:rsidR="001467EE" w:rsidRPr="001467EE" w:rsidRDefault="005F2B64" w:rsidP="008B69BD">
            <w:pPr>
              <w:jc w:val="both"/>
              <w:rPr>
                <w:rFonts w:ascii="Times New Roman" w:hAnsi="Times New Roman"/>
              </w:rPr>
            </w:pPr>
            <w:r>
              <w:rPr>
                <w:rFonts w:ascii="Times New Roman" w:hAnsi="Times New Roman"/>
              </w:rPr>
              <w:t xml:space="preserve">Организация предоставления общедоступного и 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w:t>
            </w:r>
            <w:r w:rsidR="008B69BD">
              <w:rPr>
                <w:rFonts w:ascii="Times New Roman" w:hAnsi="Times New Roman"/>
              </w:rPr>
              <w:t xml:space="preserve">(за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w:t>
            </w:r>
            <w:r w:rsidR="008B69BD">
              <w:rPr>
                <w:rFonts w:ascii="Times New Roman" w:hAnsi="Times New Roman"/>
              </w:rPr>
              <w:lastRenderedPageBreak/>
              <w:t>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отдыха детей в каникулярное время.</w:t>
            </w:r>
          </w:p>
        </w:tc>
        <w:tc>
          <w:tcPr>
            <w:tcW w:w="4785" w:type="dxa"/>
          </w:tcPr>
          <w:p w:rsidR="001467EE" w:rsidRDefault="008B69BD" w:rsidP="007F45FB">
            <w:pPr>
              <w:rPr>
                <w:rFonts w:ascii="Times New Roman" w:hAnsi="Times New Roman"/>
              </w:rPr>
            </w:pPr>
            <w:r>
              <w:rPr>
                <w:rFonts w:ascii="Times New Roman" w:hAnsi="Times New Roman"/>
              </w:rPr>
              <w:lastRenderedPageBreak/>
              <w:t>- дошкольные образовательные организации;</w:t>
            </w:r>
          </w:p>
          <w:p w:rsidR="008B69BD" w:rsidRDefault="008B69BD" w:rsidP="007F45FB">
            <w:pPr>
              <w:rPr>
                <w:rFonts w:ascii="Times New Roman" w:hAnsi="Times New Roman"/>
              </w:rPr>
            </w:pPr>
            <w:r>
              <w:rPr>
                <w:rFonts w:ascii="Times New Roman" w:hAnsi="Times New Roman"/>
              </w:rPr>
              <w:t>- общеобразовательные организации;</w:t>
            </w:r>
          </w:p>
          <w:p w:rsidR="008B69BD" w:rsidRDefault="008B69BD" w:rsidP="007F45FB">
            <w:pPr>
              <w:rPr>
                <w:rFonts w:ascii="Times New Roman" w:hAnsi="Times New Roman"/>
              </w:rPr>
            </w:pPr>
            <w:r>
              <w:rPr>
                <w:rFonts w:ascii="Times New Roman" w:hAnsi="Times New Roman"/>
              </w:rPr>
              <w:t>- организации начального общего образования;</w:t>
            </w:r>
          </w:p>
          <w:p w:rsidR="008B69BD" w:rsidRDefault="008B69BD" w:rsidP="007F45FB">
            <w:pPr>
              <w:rPr>
                <w:rFonts w:ascii="Times New Roman" w:hAnsi="Times New Roman"/>
              </w:rPr>
            </w:pPr>
            <w:r>
              <w:rPr>
                <w:rFonts w:ascii="Times New Roman" w:hAnsi="Times New Roman"/>
              </w:rPr>
              <w:t>- организации основного общего образования;</w:t>
            </w:r>
          </w:p>
          <w:p w:rsidR="008B69BD" w:rsidRDefault="008B69BD" w:rsidP="007F45FB">
            <w:pPr>
              <w:rPr>
                <w:rFonts w:ascii="Times New Roman" w:hAnsi="Times New Roman"/>
              </w:rPr>
            </w:pPr>
            <w:r>
              <w:rPr>
                <w:rFonts w:ascii="Times New Roman" w:hAnsi="Times New Roman"/>
              </w:rPr>
              <w:t>- организации среднего общего образования;</w:t>
            </w:r>
          </w:p>
          <w:p w:rsidR="008B69BD" w:rsidRDefault="008B69BD" w:rsidP="007F45FB">
            <w:pPr>
              <w:rPr>
                <w:rFonts w:ascii="Times New Roman" w:hAnsi="Times New Roman"/>
              </w:rPr>
            </w:pPr>
            <w:r>
              <w:rPr>
                <w:rFonts w:ascii="Times New Roman" w:hAnsi="Times New Roman"/>
              </w:rPr>
              <w:t>- организации дополнительного образования детей;</w:t>
            </w:r>
          </w:p>
          <w:p w:rsidR="008B69BD" w:rsidRPr="001467EE" w:rsidRDefault="008B69BD" w:rsidP="007F45FB">
            <w:pPr>
              <w:rPr>
                <w:rFonts w:ascii="Times New Roman" w:hAnsi="Times New Roman"/>
              </w:rPr>
            </w:pPr>
            <w:r>
              <w:rPr>
                <w:rFonts w:ascii="Times New Roman" w:hAnsi="Times New Roman"/>
              </w:rPr>
              <w:t>- детские, молодежные лагеря</w:t>
            </w:r>
          </w:p>
        </w:tc>
      </w:tr>
      <w:tr w:rsidR="001467EE" w:rsidTr="00136B04">
        <w:tc>
          <w:tcPr>
            <w:tcW w:w="5104" w:type="dxa"/>
          </w:tcPr>
          <w:p w:rsidR="001467EE" w:rsidRPr="001467EE" w:rsidRDefault="008B69BD" w:rsidP="0018774A">
            <w:pPr>
              <w:jc w:val="both"/>
              <w:rPr>
                <w:rFonts w:ascii="Times New Roman" w:hAnsi="Times New Roman"/>
              </w:rPr>
            </w:pPr>
            <w:r>
              <w:rPr>
                <w:rFonts w:ascii="Times New Roman" w:hAnsi="Times New Roman"/>
              </w:rPr>
              <w:lastRenderedPageBreak/>
              <w:t xml:space="preserve">Создание условий для оказания медицинской помощи населению на территории </w:t>
            </w:r>
            <w:r w:rsidR="0018774A">
              <w:rPr>
                <w:rFonts w:ascii="Times New Roman" w:hAnsi="Times New Roman"/>
              </w:rPr>
              <w:t xml:space="preserve">Кинешемского </w:t>
            </w:r>
            <w:r>
              <w:rPr>
                <w:rFonts w:ascii="Times New Roman" w:hAnsi="Times New Roman"/>
              </w:rPr>
              <w:t>муниципального района (за исключением территории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оказания гражданам бесплатной медицинской помощи</w:t>
            </w:r>
          </w:p>
        </w:tc>
        <w:tc>
          <w:tcPr>
            <w:tcW w:w="4785" w:type="dxa"/>
          </w:tcPr>
          <w:p w:rsidR="001467EE" w:rsidRDefault="008B69BD" w:rsidP="007F45FB">
            <w:pPr>
              <w:rPr>
                <w:rFonts w:ascii="Times New Roman" w:hAnsi="Times New Roman"/>
              </w:rPr>
            </w:pPr>
            <w:r>
              <w:rPr>
                <w:rFonts w:ascii="Times New Roman" w:hAnsi="Times New Roman"/>
              </w:rPr>
              <w:t>- медицинские организации, в том числе:</w:t>
            </w:r>
          </w:p>
          <w:p w:rsidR="008B69BD" w:rsidRDefault="008B69BD" w:rsidP="007F45FB">
            <w:pPr>
              <w:rPr>
                <w:rFonts w:ascii="Times New Roman" w:hAnsi="Times New Roman"/>
              </w:rPr>
            </w:pPr>
            <w:r>
              <w:rPr>
                <w:rFonts w:ascii="Times New Roman" w:hAnsi="Times New Roman"/>
              </w:rPr>
              <w:t xml:space="preserve">   - больничные организации;</w:t>
            </w:r>
          </w:p>
          <w:p w:rsidR="008B69BD" w:rsidRDefault="008B69BD" w:rsidP="007F45FB">
            <w:pPr>
              <w:rPr>
                <w:rFonts w:ascii="Times New Roman" w:hAnsi="Times New Roman"/>
              </w:rPr>
            </w:pPr>
            <w:r>
              <w:rPr>
                <w:rFonts w:ascii="Times New Roman" w:hAnsi="Times New Roman"/>
              </w:rPr>
              <w:t xml:space="preserve">   - </w:t>
            </w:r>
            <w:r w:rsidR="00136B04">
              <w:rPr>
                <w:rFonts w:ascii="Times New Roman" w:hAnsi="Times New Roman"/>
              </w:rPr>
              <w:t>амбулаторно-поликлинические организации;</w:t>
            </w:r>
          </w:p>
          <w:p w:rsidR="00136B04" w:rsidRPr="001467EE" w:rsidRDefault="00136B04" w:rsidP="007F45FB">
            <w:pPr>
              <w:rPr>
                <w:rFonts w:ascii="Times New Roman" w:hAnsi="Times New Roman"/>
              </w:rPr>
            </w:pPr>
            <w:r>
              <w:rPr>
                <w:rFonts w:ascii="Times New Roman" w:hAnsi="Times New Roman"/>
              </w:rPr>
              <w:t xml:space="preserve">   - организации скорой медицинской помощи</w:t>
            </w:r>
          </w:p>
        </w:tc>
      </w:tr>
      <w:tr w:rsidR="001467EE" w:rsidTr="00136B04">
        <w:tc>
          <w:tcPr>
            <w:tcW w:w="5104" w:type="dxa"/>
          </w:tcPr>
          <w:p w:rsidR="001467EE" w:rsidRPr="001467EE" w:rsidRDefault="00136B04" w:rsidP="0018774A">
            <w:pPr>
              <w:jc w:val="both"/>
              <w:rPr>
                <w:rFonts w:ascii="Times New Roman" w:hAnsi="Times New Roman"/>
              </w:rPr>
            </w:pPr>
            <w:r>
              <w:rPr>
                <w:rFonts w:ascii="Times New Roman" w:hAnsi="Times New Roman"/>
              </w:rPr>
              <w:t xml:space="preserve">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w:t>
            </w:r>
            <w:r w:rsidR="0018774A">
              <w:rPr>
                <w:rFonts w:ascii="Times New Roman" w:hAnsi="Times New Roman"/>
              </w:rPr>
              <w:t xml:space="preserve">Кинешемского </w:t>
            </w:r>
            <w:r>
              <w:rPr>
                <w:rFonts w:ascii="Times New Roman" w:hAnsi="Times New Roman"/>
              </w:rPr>
              <w:t>муниципального района</w:t>
            </w:r>
          </w:p>
        </w:tc>
        <w:tc>
          <w:tcPr>
            <w:tcW w:w="4785" w:type="dxa"/>
          </w:tcPr>
          <w:p w:rsidR="001467EE" w:rsidRDefault="00136B04" w:rsidP="00136B04">
            <w:pPr>
              <w:jc w:val="both"/>
              <w:rPr>
                <w:rFonts w:ascii="Times New Roman" w:hAnsi="Times New Roman"/>
              </w:rPr>
            </w:pPr>
            <w:r>
              <w:rPr>
                <w:rFonts w:ascii="Times New Roman" w:hAnsi="Times New Roman"/>
              </w:rPr>
              <w:t>- полигоны твердых коммунальных отходов, участки компостирования твердых коммунальных отходов;</w:t>
            </w:r>
          </w:p>
          <w:p w:rsidR="00136B04" w:rsidRDefault="00136B04" w:rsidP="00136B04">
            <w:pPr>
              <w:jc w:val="both"/>
              <w:rPr>
                <w:rFonts w:ascii="Times New Roman" w:hAnsi="Times New Roman"/>
              </w:rPr>
            </w:pPr>
            <w:r>
              <w:rPr>
                <w:rFonts w:ascii="Times New Roman" w:hAnsi="Times New Roman"/>
              </w:rPr>
              <w:t>- мусоросжигательные , мусоросортировочные и мусороперерабатывающие объекты;</w:t>
            </w:r>
          </w:p>
          <w:p w:rsidR="00136B04" w:rsidRDefault="00136B04" w:rsidP="007F45FB">
            <w:pPr>
              <w:rPr>
                <w:rFonts w:ascii="Times New Roman" w:hAnsi="Times New Roman"/>
              </w:rPr>
            </w:pPr>
            <w:r>
              <w:rPr>
                <w:rFonts w:ascii="Times New Roman" w:hAnsi="Times New Roman"/>
              </w:rPr>
              <w:t>- мусороперегрузочные станции;</w:t>
            </w:r>
          </w:p>
          <w:p w:rsidR="00136B04" w:rsidRDefault="00136B04" w:rsidP="007F45FB">
            <w:pPr>
              <w:rPr>
                <w:rFonts w:ascii="Times New Roman" w:hAnsi="Times New Roman"/>
              </w:rPr>
            </w:pPr>
            <w:r>
              <w:rPr>
                <w:rFonts w:ascii="Times New Roman" w:hAnsi="Times New Roman"/>
              </w:rPr>
              <w:t>- сливные станции;</w:t>
            </w:r>
          </w:p>
          <w:p w:rsidR="00136B04" w:rsidRPr="001467EE" w:rsidRDefault="00136B04" w:rsidP="00136B04">
            <w:pPr>
              <w:jc w:val="both"/>
              <w:rPr>
                <w:rFonts w:ascii="Times New Roman" w:hAnsi="Times New Roman"/>
              </w:rPr>
            </w:pPr>
            <w:r>
              <w:rPr>
                <w:rFonts w:ascii="Times New Roman" w:hAnsi="Times New Roman"/>
              </w:rPr>
              <w:t>- поля складирования и захоронения обезвреженных осадков</w:t>
            </w:r>
          </w:p>
        </w:tc>
      </w:tr>
      <w:tr w:rsidR="001467EE" w:rsidTr="00136B04">
        <w:tc>
          <w:tcPr>
            <w:tcW w:w="5104" w:type="dxa"/>
          </w:tcPr>
          <w:p w:rsidR="001467EE" w:rsidRPr="001467EE" w:rsidRDefault="00136B04" w:rsidP="00136B04">
            <w:pPr>
              <w:jc w:val="both"/>
              <w:rPr>
                <w:rFonts w:ascii="Times New Roman" w:hAnsi="Times New Roman"/>
              </w:rPr>
            </w:pPr>
            <w:r>
              <w:rPr>
                <w:rFonts w:ascii="Times New Roman" w:hAnsi="Times New Roman"/>
              </w:rPr>
              <w:t>Формирование и содержание муниципального архива, включая хранение архивных фондов поселений</w:t>
            </w:r>
          </w:p>
        </w:tc>
        <w:tc>
          <w:tcPr>
            <w:tcW w:w="4785" w:type="dxa"/>
          </w:tcPr>
          <w:p w:rsidR="001467EE" w:rsidRPr="001467EE" w:rsidRDefault="00136B04" w:rsidP="007F45FB">
            <w:pPr>
              <w:rPr>
                <w:rFonts w:ascii="Times New Roman" w:hAnsi="Times New Roman"/>
              </w:rPr>
            </w:pPr>
            <w:r>
              <w:rPr>
                <w:rFonts w:ascii="Times New Roman" w:hAnsi="Times New Roman"/>
              </w:rPr>
              <w:t>- муниципальный архив</w:t>
            </w:r>
          </w:p>
        </w:tc>
      </w:tr>
      <w:tr w:rsidR="001467EE" w:rsidTr="00136B04">
        <w:tc>
          <w:tcPr>
            <w:tcW w:w="5104" w:type="dxa"/>
          </w:tcPr>
          <w:p w:rsidR="001467EE" w:rsidRPr="001467EE" w:rsidRDefault="00136B04" w:rsidP="0018774A">
            <w:pPr>
              <w:jc w:val="both"/>
              <w:rPr>
                <w:rFonts w:ascii="Times New Roman" w:hAnsi="Times New Roman"/>
              </w:rPr>
            </w:pPr>
            <w:r>
              <w:rPr>
                <w:rFonts w:ascii="Times New Roman" w:hAnsi="Times New Roman"/>
              </w:rPr>
              <w:t xml:space="preserve">Содержание на территории </w:t>
            </w:r>
            <w:r w:rsidR="0018774A">
              <w:rPr>
                <w:rFonts w:ascii="Times New Roman" w:hAnsi="Times New Roman"/>
              </w:rPr>
              <w:t xml:space="preserve">Кинешемского </w:t>
            </w:r>
            <w:r>
              <w:rPr>
                <w:rFonts w:ascii="Times New Roman" w:hAnsi="Times New Roman"/>
              </w:rPr>
              <w:t>муниципального района межпоселенческих мест захоронения, организация ритуальных услуг</w:t>
            </w:r>
          </w:p>
        </w:tc>
        <w:tc>
          <w:tcPr>
            <w:tcW w:w="4785" w:type="dxa"/>
          </w:tcPr>
          <w:p w:rsidR="001467EE" w:rsidRDefault="00136B04" w:rsidP="007F45FB">
            <w:pPr>
              <w:rPr>
                <w:rFonts w:ascii="Times New Roman" w:hAnsi="Times New Roman"/>
              </w:rPr>
            </w:pPr>
            <w:r>
              <w:rPr>
                <w:rFonts w:ascii="Times New Roman" w:hAnsi="Times New Roman"/>
              </w:rPr>
              <w:t>- кладбище;</w:t>
            </w:r>
          </w:p>
          <w:p w:rsidR="00136B04" w:rsidRPr="001467EE" w:rsidRDefault="00136B04" w:rsidP="00136B04">
            <w:pPr>
              <w:jc w:val="both"/>
              <w:rPr>
                <w:rFonts w:ascii="Times New Roman" w:hAnsi="Times New Roman"/>
              </w:rPr>
            </w:pPr>
            <w:r>
              <w:rPr>
                <w:rFonts w:ascii="Times New Roman" w:hAnsi="Times New Roman"/>
              </w:rPr>
              <w:t>- бюро ритуального обслуживания, дом траурных обрядов</w:t>
            </w:r>
          </w:p>
        </w:tc>
      </w:tr>
      <w:tr w:rsidR="001467EE" w:rsidTr="00136B04">
        <w:tc>
          <w:tcPr>
            <w:tcW w:w="5104" w:type="dxa"/>
          </w:tcPr>
          <w:p w:rsidR="001467EE" w:rsidRPr="001467EE" w:rsidRDefault="00136B04" w:rsidP="0018774A">
            <w:pPr>
              <w:jc w:val="both"/>
              <w:rPr>
                <w:rFonts w:ascii="Times New Roman" w:hAnsi="Times New Roman"/>
              </w:rPr>
            </w:pPr>
            <w:r>
              <w:rPr>
                <w:rFonts w:ascii="Times New Roman" w:hAnsi="Times New Roman"/>
              </w:rPr>
              <w:t xml:space="preserve">Создание условий для обеспечения поселений, входящих в состав </w:t>
            </w:r>
            <w:r w:rsidR="0018774A">
              <w:rPr>
                <w:rFonts w:ascii="Times New Roman" w:hAnsi="Times New Roman"/>
              </w:rPr>
              <w:t xml:space="preserve">Кинешемского </w:t>
            </w:r>
            <w:r>
              <w:rPr>
                <w:rFonts w:ascii="Times New Roman" w:hAnsi="Times New Roman"/>
              </w:rPr>
              <w:t>муниципального района, услугами связи, общественного питания, торговли и бытового обслуживания</w:t>
            </w:r>
          </w:p>
        </w:tc>
        <w:tc>
          <w:tcPr>
            <w:tcW w:w="4785" w:type="dxa"/>
          </w:tcPr>
          <w:p w:rsidR="001467EE" w:rsidRDefault="00136B04" w:rsidP="00136B04">
            <w:pPr>
              <w:jc w:val="both"/>
              <w:rPr>
                <w:rFonts w:ascii="Times New Roman" w:hAnsi="Times New Roman"/>
              </w:rPr>
            </w:pPr>
            <w:r>
              <w:rPr>
                <w:rFonts w:ascii="Times New Roman" w:hAnsi="Times New Roman"/>
              </w:rPr>
              <w:t>- объекты связи, в том числе почтовой, телефонная сеть общего пользования, объекты телерадиовещания, доступа к сети Интернет;</w:t>
            </w:r>
          </w:p>
          <w:p w:rsidR="00136B04" w:rsidRDefault="00136B04" w:rsidP="007F45FB">
            <w:pPr>
              <w:rPr>
                <w:rFonts w:ascii="Times New Roman" w:hAnsi="Times New Roman"/>
              </w:rPr>
            </w:pPr>
            <w:r>
              <w:rPr>
                <w:rFonts w:ascii="Times New Roman" w:hAnsi="Times New Roman"/>
              </w:rPr>
              <w:t>- объекты общественного питания;</w:t>
            </w:r>
          </w:p>
          <w:p w:rsidR="00136B04" w:rsidRDefault="00136B04" w:rsidP="007F45FB">
            <w:pPr>
              <w:rPr>
                <w:rFonts w:ascii="Times New Roman" w:hAnsi="Times New Roman"/>
              </w:rPr>
            </w:pPr>
            <w:r>
              <w:rPr>
                <w:rFonts w:ascii="Times New Roman" w:hAnsi="Times New Roman"/>
              </w:rPr>
              <w:t>- объекты торговли;</w:t>
            </w:r>
          </w:p>
          <w:p w:rsidR="00136B04" w:rsidRPr="001467EE" w:rsidRDefault="00136B04" w:rsidP="007F45FB">
            <w:pPr>
              <w:rPr>
                <w:rFonts w:ascii="Times New Roman" w:hAnsi="Times New Roman"/>
              </w:rPr>
            </w:pPr>
            <w:r>
              <w:rPr>
                <w:rFonts w:ascii="Times New Roman" w:hAnsi="Times New Roman"/>
              </w:rPr>
              <w:t>- объекты бытового обслуживания</w:t>
            </w:r>
          </w:p>
        </w:tc>
      </w:tr>
      <w:tr w:rsidR="001467EE" w:rsidTr="00136B04">
        <w:tc>
          <w:tcPr>
            <w:tcW w:w="5104" w:type="dxa"/>
          </w:tcPr>
          <w:p w:rsidR="001467EE" w:rsidRPr="001467EE" w:rsidRDefault="00136B04" w:rsidP="00136B04">
            <w:pPr>
              <w:jc w:val="both"/>
              <w:rPr>
                <w:rFonts w:ascii="Times New Roman" w:hAnsi="Times New Roman"/>
              </w:rPr>
            </w:pPr>
            <w:r>
              <w:rPr>
                <w:rFonts w:ascii="Times New Roman" w:hAnsi="Times New Roman"/>
              </w:rPr>
              <w:t>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tc>
        <w:tc>
          <w:tcPr>
            <w:tcW w:w="4785" w:type="dxa"/>
          </w:tcPr>
          <w:p w:rsidR="001467EE" w:rsidRDefault="00136B04" w:rsidP="007F45FB">
            <w:pPr>
              <w:rPr>
                <w:rFonts w:ascii="Times New Roman" w:hAnsi="Times New Roman"/>
              </w:rPr>
            </w:pPr>
            <w:r>
              <w:rPr>
                <w:rFonts w:ascii="Times New Roman" w:hAnsi="Times New Roman"/>
              </w:rPr>
              <w:t>- межпоселенческая библиотека;</w:t>
            </w:r>
          </w:p>
          <w:p w:rsidR="00136B04" w:rsidRDefault="00136B04" w:rsidP="007F45FB">
            <w:pPr>
              <w:rPr>
                <w:rFonts w:ascii="Times New Roman" w:hAnsi="Times New Roman"/>
              </w:rPr>
            </w:pPr>
            <w:r>
              <w:rPr>
                <w:rFonts w:ascii="Times New Roman" w:hAnsi="Times New Roman"/>
              </w:rPr>
              <w:t>- детская библиотека;</w:t>
            </w:r>
          </w:p>
          <w:p w:rsidR="00136B04" w:rsidRPr="001467EE" w:rsidRDefault="00136B04" w:rsidP="00136B04">
            <w:pPr>
              <w:jc w:val="both"/>
              <w:rPr>
                <w:rFonts w:ascii="Times New Roman" w:hAnsi="Times New Roman"/>
              </w:rPr>
            </w:pPr>
            <w:r>
              <w:rPr>
                <w:rFonts w:ascii="Times New Roman" w:hAnsi="Times New Roman"/>
              </w:rPr>
              <w:t>- точки доступа к полнотекстовым информационным ресурсам</w:t>
            </w:r>
          </w:p>
        </w:tc>
      </w:tr>
      <w:tr w:rsidR="001467EE" w:rsidTr="00136B04">
        <w:tc>
          <w:tcPr>
            <w:tcW w:w="5104" w:type="dxa"/>
          </w:tcPr>
          <w:p w:rsidR="001467EE" w:rsidRPr="001467EE" w:rsidRDefault="00F92A2F" w:rsidP="0018774A">
            <w:pPr>
              <w:jc w:val="both"/>
              <w:rPr>
                <w:rFonts w:ascii="Times New Roman" w:hAnsi="Times New Roman"/>
              </w:rPr>
            </w:pPr>
            <w:r>
              <w:rPr>
                <w:rFonts w:ascii="Times New Roman" w:hAnsi="Times New Roman"/>
              </w:rPr>
              <w:t xml:space="preserve">Организация и осуществление мероприятий по территориальной обороне и гражданской обороне, защите населения и территории </w:t>
            </w:r>
            <w:r w:rsidR="0018774A">
              <w:rPr>
                <w:rFonts w:ascii="Times New Roman" w:hAnsi="Times New Roman"/>
              </w:rPr>
              <w:t xml:space="preserve">Кинешемского </w:t>
            </w:r>
            <w:r>
              <w:rPr>
                <w:rFonts w:ascii="Times New Roman" w:hAnsi="Times New Roman"/>
              </w:rPr>
              <w:t>муниципального района от чрезвычайных ситуаций природного и техногенного характера</w:t>
            </w:r>
          </w:p>
        </w:tc>
        <w:tc>
          <w:tcPr>
            <w:tcW w:w="4785" w:type="dxa"/>
          </w:tcPr>
          <w:p w:rsidR="001467EE" w:rsidRDefault="00F92A2F" w:rsidP="00F92A2F">
            <w:pPr>
              <w:jc w:val="both"/>
              <w:rPr>
                <w:rFonts w:ascii="Times New Roman" w:hAnsi="Times New Roman"/>
              </w:rPr>
            </w:pPr>
            <w:r>
              <w:rPr>
                <w:rFonts w:ascii="Times New Roman" w:hAnsi="Times New Roman"/>
              </w:rPr>
              <w:t>- защитные сооружения гражданской обороны (убежища, укрытия);</w:t>
            </w:r>
          </w:p>
          <w:p w:rsidR="00F92A2F" w:rsidRDefault="00F92A2F" w:rsidP="00F92A2F">
            <w:pPr>
              <w:jc w:val="both"/>
              <w:rPr>
                <w:rFonts w:ascii="Times New Roman" w:hAnsi="Times New Roman"/>
              </w:rPr>
            </w:pPr>
            <w:r>
              <w:rPr>
                <w:rFonts w:ascii="Times New Roman" w:hAnsi="Times New Roman"/>
              </w:rPr>
              <w:t>- объекты для размещения сил и средств защиты населения и территории от чрезвычайных ситуаций природного и техногенного характера;</w:t>
            </w:r>
          </w:p>
          <w:p w:rsidR="00F92A2F" w:rsidRDefault="00F92A2F" w:rsidP="00F92A2F">
            <w:pPr>
              <w:jc w:val="both"/>
              <w:rPr>
                <w:rFonts w:ascii="Times New Roman" w:hAnsi="Times New Roman"/>
              </w:rPr>
            </w:pPr>
            <w:r>
              <w:rPr>
                <w:rFonts w:ascii="Times New Roman" w:hAnsi="Times New Roman"/>
              </w:rPr>
              <w:t>- объекты размещения аварийно-спасательной службы, принадлежащей ей техники (оборудования);</w:t>
            </w:r>
          </w:p>
          <w:p w:rsidR="00F92A2F" w:rsidRDefault="00F92A2F" w:rsidP="00F92A2F">
            <w:pPr>
              <w:jc w:val="both"/>
              <w:rPr>
                <w:rFonts w:ascii="Times New Roman" w:hAnsi="Times New Roman"/>
              </w:rPr>
            </w:pPr>
            <w:r>
              <w:rPr>
                <w:rFonts w:ascii="Times New Roman" w:hAnsi="Times New Roman"/>
              </w:rPr>
              <w:t>- сооружения инженерной защиты территории от чрезвычайных ситуаций;</w:t>
            </w:r>
          </w:p>
          <w:p w:rsidR="00F92A2F" w:rsidRPr="001467EE" w:rsidRDefault="00F92A2F" w:rsidP="00F92A2F">
            <w:pPr>
              <w:jc w:val="both"/>
              <w:rPr>
                <w:rFonts w:ascii="Times New Roman" w:hAnsi="Times New Roman"/>
              </w:rPr>
            </w:pPr>
            <w:r>
              <w:rPr>
                <w:rFonts w:ascii="Times New Roman" w:hAnsi="Times New Roman"/>
              </w:rPr>
              <w:t xml:space="preserve">- склады материально-технических, </w:t>
            </w:r>
            <w:r>
              <w:rPr>
                <w:rFonts w:ascii="Times New Roman" w:hAnsi="Times New Roman"/>
              </w:rPr>
              <w:lastRenderedPageBreak/>
              <w:t>продовольственных, медицинских и иных средств</w:t>
            </w:r>
          </w:p>
        </w:tc>
      </w:tr>
      <w:tr w:rsidR="001467EE" w:rsidTr="00136B04">
        <w:tc>
          <w:tcPr>
            <w:tcW w:w="5104" w:type="dxa"/>
          </w:tcPr>
          <w:p w:rsidR="001467EE" w:rsidRPr="001467EE" w:rsidRDefault="00F92A2F" w:rsidP="0018774A">
            <w:pPr>
              <w:jc w:val="both"/>
              <w:rPr>
                <w:rFonts w:ascii="Times New Roman" w:hAnsi="Times New Roman"/>
              </w:rPr>
            </w:pPr>
            <w:r>
              <w:rPr>
                <w:rFonts w:ascii="Times New Roman" w:hAnsi="Times New Roman"/>
              </w:rPr>
              <w:lastRenderedPageBreak/>
              <w:t>Создание, развитие и обеспечение охраны л</w:t>
            </w:r>
            <w:r w:rsidR="000827EC">
              <w:rPr>
                <w:rFonts w:ascii="Times New Roman" w:hAnsi="Times New Roman"/>
              </w:rPr>
              <w:t>е</w:t>
            </w:r>
            <w:r>
              <w:rPr>
                <w:rFonts w:ascii="Times New Roman" w:hAnsi="Times New Roman"/>
              </w:rPr>
              <w:t xml:space="preserve">чебно-оздоровительных местностей и курортов местного значения на территории </w:t>
            </w:r>
            <w:r w:rsidR="0018774A">
              <w:rPr>
                <w:rFonts w:ascii="Times New Roman" w:hAnsi="Times New Roman"/>
              </w:rPr>
              <w:t xml:space="preserve">Кинешемского </w:t>
            </w:r>
            <w:r>
              <w:rPr>
                <w:rFonts w:ascii="Times New Roman" w:hAnsi="Times New Roman"/>
              </w:rPr>
              <w:t>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785" w:type="dxa"/>
          </w:tcPr>
          <w:p w:rsidR="001467EE" w:rsidRPr="001467EE" w:rsidRDefault="00F92A2F" w:rsidP="00F92A2F">
            <w:pPr>
              <w:jc w:val="both"/>
              <w:rPr>
                <w:rFonts w:ascii="Times New Roman" w:hAnsi="Times New Roman"/>
              </w:rPr>
            </w:pPr>
            <w:r>
              <w:rPr>
                <w:rFonts w:ascii="Times New Roman" w:hAnsi="Times New Roman"/>
              </w:rPr>
              <w:t>- особо охраняемые территории местного значения</w:t>
            </w:r>
          </w:p>
        </w:tc>
      </w:tr>
      <w:tr w:rsidR="001467EE" w:rsidTr="00136B04">
        <w:tc>
          <w:tcPr>
            <w:tcW w:w="5104" w:type="dxa"/>
          </w:tcPr>
          <w:p w:rsidR="001467EE" w:rsidRPr="001467EE" w:rsidRDefault="00F92A2F" w:rsidP="0018774A">
            <w:pPr>
              <w:jc w:val="both"/>
              <w:rPr>
                <w:rFonts w:ascii="Times New Roman" w:hAnsi="Times New Roman"/>
              </w:rPr>
            </w:pPr>
            <w:r>
              <w:rPr>
                <w:rFonts w:ascii="Times New Roman" w:hAnsi="Times New Roman"/>
              </w:rPr>
              <w:t xml:space="preserve">Организация и осуществление мероприятий по мобилизационной подготовке муниципальных предприятий и учреждений, находящихся на территории </w:t>
            </w:r>
            <w:r w:rsidR="0018774A">
              <w:rPr>
                <w:rFonts w:ascii="Times New Roman" w:hAnsi="Times New Roman"/>
              </w:rPr>
              <w:t xml:space="preserve">Кинешемского </w:t>
            </w:r>
            <w:r>
              <w:rPr>
                <w:rFonts w:ascii="Times New Roman" w:hAnsi="Times New Roman"/>
              </w:rPr>
              <w:t>муниципального района</w:t>
            </w:r>
          </w:p>
        </w:tc>
        <w:tc>
          <w:tcPr>
            <w:tcW w:w="4785" w:type="dxa"/>
          </w:tcPr>
          <w:p w:rsidR="001467EE" w:rsidRDefault="00F92A2F" w:rsidP="007F45FB">
            <w:pPr>
              <w:rPr>
                <w:rFonts w:ascii="Times New Roman" w:hAnsi="Times New Roman"/>
              </w:rPr>
            </w:pPr>
            <w:r>
              <w:rPr>
                <w:rFonts w:ascii="Times New Roman" w:hAnsi="Times New Roman"/>
              </w:rPr>
              <w:t>- административные здания;</w:t>
            </w:r>
          </w:p>
          <w:p w:rsidR="00F92A2F" w:rsidRPr="001467EE" w:rsidRDefault="00F92A2F" w:rsidP="00F92A2F">
            <w:pPr>
              <w:jc w:val="both"/>
              <w:rPr>
                <w:rFonts w:ascii="Times New Roman" w:hAnsi="Times New Roman"/>
              </w:rPr>
            </w:pPr>
            <w:r>
              <w:rPr>
                <w:rFonts w:ascii="Times New Roman" w:hAnsi="Times New Roman"/>
              </w:rPr>
              <w:t>- склады материально-технического обеспечения</w:t>
            </w:r>
          </w:p>
        </w:tc>
      </w:tr>
      <w:tr w:rsidR="001467EE" w:rsidTr="00136B04">
        <w:tc>
          <w:tcPr>
            <w:tcW w:w="5104" w:type="dxa"/>
          </w:tcPr>
          <w:p w:rsidR="001467EE" w:rsidRPr="00F92A2F" w:rsidRDefault="00F92A2F" w:rsidP="00F92A2F">
            <w:pPr>
              <w:jc w:val="both"/>
              <w:rPr>
                <w:rFonts w:ascii="Times New Roman" w:hAnsi="Times New Roman"/>
              </w:rPr>
            </w:pPr>
            <w:r w:rsidRPr="00F92A2F">
              <w:rPr>
                <w:rFonts w:ascii="Times New Roman" w:hAnsi="Times New Roman"/>
              </w:rPr>
              <w:t xml:space="preserve">Осуществление мероприятий по обеспечению безопасности людей </w:t>
            </w:r>
            <w:r>
              <w:rPr>
                <w:rFonts w:ascii="Times New Roman" w:hAnsi="Times New Roman"/>
              </w:rPr>
              <w:t xml:space="preserve">на </w:t>
            </w:r>
            <w:r w:rsidRPr="00F92A2F">
              <w:rPr>
                <w:rFonts w:ascii="Times New Roman" w:hAnsi="Times New Roman"/>
              </w:rPr>
              <w:t>водных</w:t>
            </w:r>
            <w:r>
              <w:rPr>
                <w:rFonts w:ascii="Times New Roman" w:hAnsi="Times New Roman"/>
              </w:rPr>
              <w:t xml:space="preserve"> объектах, охране их жизни и здоровья</w:t>
            </w:r>
          </w:p>
        </w:tc>
        <w:tc>
          <w:tcPr>
            <w:tcW w:w="4785" w:type="dxa"/>
          </w:tcPr>
          <w:p w:rsidR="001467EE" w:rsidRPr="00F92A2F" w:rsidRDefault="00F92A2F" w:rsidP="00F92A2F">
            <w:pPr>
              <w:jc w:val="both"/>
              <w:rPr>
                <w:rFonts w:ascii="Times New Roman" w:hAnsi="Times New Roman"/>
              </w:rPr>
            </w:pPr>
            <w:r>
              <w:rPr>
                <w:rFonts w:ascii="Times New Roman" w:hAnsi="Times New Roman"/>
              </w:rPr>
              <w:t>- спасательные посты, станции на водных объектах (в том числе объекты оказания первой медицинской помощи)</w:t>
            </w:r>
          </w:p>
        </w:tc>
      </w:tr>
      <w:tr w:rsidR="001467EE" w:rsidTr="00136B04">
        <w:tc>
          <w:tcPr>
            <w:tcW w:w="5104" w:type="dxa"/>
          </w:tcPr>
          <w:p w:rsidR="001467EE" w:rsidRPr="00F92A2F" w:rsidRDefault="00F92A2F" w:rsidP="0018774A">
            <w:pPr>
              <w:jc w:val="both"/>
              <w:rPr>
                <w:rFonts w:ascii="Times New Roman" w:hAnsi="Times New Roman"/>
              </w:rPr>
            </w:pPr>
            <w:r>
              <w:rPr>
                <w:rFonts w:ascii="Times New Roman" w:hAnsi="Times New Roman"/>
              </w:rPr>
              <w:t xml:space="preserve">Обеспечение условий для развития на территории </w:t>
            </w:r>
            <w:r w:rsidR="0018774A">
              <w:rPr>
                <w:rFonts w:ascii="Times New Roman" w:hAnsi="Times New Roman"/>
              </w:rPr>
              <w:t xml:space="preserve">Кинешемского </w:t>
            </w:r>
            <w:r>
              <w:rPr>
                <w:rFonts w:ascii="Times New Roman" w:hAnsi="Times New Roman"/>
              </w:rPr>
              <w:t xml:space="preserve">муниципального района физической культуры, школьного спорта и массового спорта, орагизация проведения официальных физкультурно-оздоровительных и спортивных мероприятий </w:t>
            </w:r>
            <w:r w:rsidR="0018774A">
              <w:rPr>
                <w:rFonts w:ascii="Times New Roman" w:hAnsi="Times New Roman"/>
              </w:rPr>
              <w:t xml:space="preserve">Кинешемского </w:t>
            </w:r>
            <w:r>
              <w:rPr>
                <w:rFonts w:ascii="Times New Roman" w:hAnsi="Times New Roman"/>
              </w:rPr>
              <w:t>муниципального района</w:t>
            </w:r>
          </w:p>
        </w:tc>
        <w:tc>
          <w:tcPr>
            <w:tcW w:w="4785" w:type="dxa"/>
          </w:tcPr>
          <w:p w:rsidR="001467EE" w:rsidRDefault="00F92A2F" w:rsidP="007F45FB">
            <w:pPr>
              <w:rPr>
                <w:rFonts w:ascii="Times New Roman" w:hAnsi="Times New Roman"/>
              </w:rPr>
            </w:pPr>
            <w:r>
              <w:rPr>
                <w:rFonts w:ascii="Times New Roman" w:hAnsi="Times New Roman"/>
              </w:rPr>
              <w:t>- плоскостные спортивные сооружения (стадионы, корты, спортивные площадки, катки и т.д.);</w:t>
            </w:r>
          </w:p>
          <w:p w:rsidR="00F92A2F" w:rsidRDefault="00F92A2F" w:rsidP="00F92A2F">
            <w:pPr>
              <w:jc w:val="both"/>
              <w:rPr>
                <w:rFonts w:ascii="Times New Roman" w:hAnsi="Times New Roman"/>
              </w:rPr>
            </w:pPr>
            <w:r>
              <w:rPr>
                <w:rFonts w:ascii="Times New Roman" w:hAnsi="Times New Roman"/>
              </w:rPr>
              <w:t>- спортивные залы;</w:t>
            </w:r>
          </w:p>
          <w:p w:rsidR="00F92A2F" w:rsidRDefault="00F92A2F" w:rsidP="00F92A2F">
            <w:pPr>
              <w:jc w:val="both"/>
              <w:rPr>
                <w:rFonts w:ascii="Times New Roman" w:hAnsi="Times New Roman"/>
              </w:rPr>
            </w:pPr>
            <w:r>
              <w:rPr>
                <w:rFonts w:ascii="Times New Roman" w:hAnsi="Times New Roman"/>
              </w:rPr>
              <w:t>- бассейны;</w:t>
            </w:r>
          </w:p>
          <w:p w:rsidR="00F92A2F" w:rsidRPr="00F92A2F" w:rsidRDefault="00F92A2F" w:rsidP="00F92A2F">
            <w:pPr>
              <w:jc w:val="both"/>
              <w:rPr>
                <w:rFonts w:ascii="Times New Roman" w:hAnsi="Times New Roman"/>
              </w:rPr>
            </w:pPr>
            <w:r>
              <w:rPr>
                <w:rFonts w:ascii="Times New Roman" w:hAnsi="Times New Roman"/>
              </w:rPr>
              <w:t>- многофункциональные спортивные комплексы, в том числе и с искусственным льдом</w:t>
            </w:r>
          </w:p>
        </w:tc>
      </w:tr>
      <w:tr w:rsidR="001467EE" w:rsidTr="00136B04">
        <w:tc>
          <w:tcPr>
            <w:tcW w:w="5104" w:type="dxa"/>
          </w:tcPr>
          <w:p w:rsidR="001467EE" w:rsidRPr="00F92A2F" w:rsidRDefault="00690827" w:rsidP="00690827">
            <w:pPr>
              <w:jc w:val="both"/>
              <w:rPr>
                <w:rFonts w:ascii="Times New Roman" w:hAnsi="Times New Roman"/>
              </w:rPr>
            </w:pPr>
            <w:r>
              <w:rPr>
                <w:rFonts w:ascii="Times New Roman" w:hAnsi="Times New Roman"/>
              </w:rPr>
              <w:t>Организация и осуществление мероприятий межпоселенческого характера по работе с детьми и молодежью</w:t>
            </w:r>
          </w:p>
        </w:tc>
        <w:tc>
          <w:tcPr>
            <w:tcW w:w="4785" w:type="dxa"/>
          </w:tcPr>
          <w:p w:rsidR="001467EE" w:rsidRDefault="00690827" w:rsidP="007F45FB">
            <w:pPr>
              <w:rPr>
                <w:rFonts w:ascii="Times New Roman" w:hAnsi="Times New Roman"/>
              </w:rPr>
            </w:pPr>
            <w:r>
              <w:rPr>
                <w:rFonts w:ascii="Times New Roman" w:hAnsi="Times New Roman"/>
              </w:rPr>
              <w:t>- культурно-досуговые учреждения для детей и молодежи;</w:t>
            </w:r>
          </w:p>
          <w:p w:rsidR="00690827" w:rsidRPr="00F92A2F" w:rsidRDefault="00690827" w:rsidP="007F45FB">
            <w:pPr>
              <w:rPr>
                <w:rFonts w:ascii="Times New Roman" w:hAnsi="Times New Roman"/>
              </w:rPr>
            </w:pPr>
            <w:r>
              <w:rPr>
                <w:rFonts w:ascii="Times New Roman" w:hAnsi="Times New Roman"/>
              </w:rPr>
              <w:t>- детские, молодежные лагеря</w:t>
            </w:r>
          </w:p>
        </w:tc>
      </w:tr>
      <w:tr w:rsidR="001467EE" w:rsidTr="00136B04">
        <w:tc>
          <w:tcPr>
            <w:tcW w:w="5104" w:type="dxa"/>
          </w:tcPr>
          <w:p w:rsidR="001467EE" w:rsidRPr="00F92A2F" w:rsidRDefault="00690827" w:rsidP="0018774A">
            <w:pPr>
              <w:jc w:val="both"/>
              <w:rPr>
                <w:rFonts w:ascii="Times New Roman" w:hAnsi="Times New Roman"/>
              </w:rPr>
            </w:pPr>
            <w:r>
              <w:rPr>
                <w:rFonts w:ascii="Times New Roman" w:hAnsi="Times New Roman"/>
              </w:rPr>
              <w:t xml:space="preserve">Создание условий для обеспечения поселений, входящих в состав </w:t>
            </w:r>
            <w:r w:rsidR="0018774A">
              <w:rPr>
                <w:rFonts w:ascii="Times New Roman" w:hAnsi="Times New Roman"/>
              </w:rPr>
              <w:t xml:space="preserve">Кинешемского </w:t>
            </w:r>
            <w:r>
              <w:rPr>
                <w:rFonts w:ascii="Times New Roman" w:hAnsi="Times New Roman"/>
              </w:rPr>
              <w:t>муниципального района, услугами по организации досуга и услугами организаций культуры</w:t>
            </w:r>
          </w:p>
        </w:tc>
        <w:tc>
          <w:tcPr>
            <w:tcW w:w="4785" w:type="dxa"/>
          </w:tcPr>
          <w:p w:rsidR="001467EE" w:rsidRDefault="00690827" w:rsidP="00690827">
            <w:pPr>
              <w:jc w:val="both"/>
              <w:rPr>
                <w:rFonts w:ascii="Times New Roman" w:hAnsi="Times New Roman"/>
              </w:rPr>
            </w:pPr>
            <w:r>
              <w:rPr>
                <w:rFonts w:ascii="Times New Roman" w:hAnsi="Times New Roman"/>
              </w:rPr>
              <w:t>- центры культурного развития, передвижные многофункциональные культурные центры;</w:t>
            </w:r>
          </w:p>
          <w:p w:rsidR="00690827" w:rsidRDefault="00690827" w:rsidP="007F45FB">
            <w:pPr>
              <w:rPr>
                <w:rFonts w:ascii="Times New Roman" w:hAnsi="Times New Roman"/>
              </w:rPr>
            </w:pPr>
            <w:r>
              <w:rPr>
                <w:rFonts w:ascii="Times New Roman" w:hAnsi="Times New Roman"/>
              </w:rPr>
              <w:t>- краеведческий музей;</w:t>
            </w:r>
          </w:p>
          <w:p w:rsidR="00690827" w:rsidRDefault="00690827" w:rsidP="007F45FB">
            <w:pPr>
              <w:rPr>
                <w:rFonts w:ascii="Times New Roman" w:hAnsi="Times New Roman"/>
              </w:rPr>
            </w:pPr>
            <w:r>
              <w:rPr>
                <w:rFonts w:ascii="Times New Roman" w:hAnsi="Times New Roman"/>
              </w:rPr>
              <w:t>- концертный зал;</w:t>
            </w:r>
          </w:p>
          <w:p w:rsidR="00690827" w:rsidRDefault="00690827" w:rsidP="007F45FB">
            <w:pPr>
              <w:rPr>
                <w:rFonts w:ascii="Times New Roman" w:hAnsi="Times New Roman"/>
              </w:rPr>
            </w:pPr>
            <w:r>
              <w:rPr>
                <w:rFonts w:ascii="Times New Roman" w:hAnsi="Times New Roman"/>
              </w:rPr>
              <w:t>- культурно-развлекательные киноконцертыне комплексы;</w:t>
            </w:r>
          </w:p>
          <w:p w:rsidR="00690827" w:rsidRPr="00F92A2F" w:rsidRDefault="00690827" w:rsidP="007F45FB">
            <w:pPr>
              <w:rPr>
                <w:rFonts w:ascii="Times New Roman" w:hAnsi="Times New Roman"/>
              </w:rPr>
            </w:pPr>
            <w:r>
              <w:rPr>
                <w:rFonts w:ascii="Times New Roman" w:hAnsi="Times New Roman"/>
              </w:rPr>
              <w:t>- объекты культового назначения</w:t>
            </w:r>
          </w:p>
        </w:tc>
      </w:tr>
    </w:tbl>
    <w:p w:rsidR="00690827" w:rsidRDefault="00690827" w:rsidP="007F45FB">
      <w:pPr>
        <w:spacing w:after="0" w:line="240" w:lineRule="auto"/>
        <w:rPr>
          <w:rFonts w:ascii="Times New Roman" w:hAnsi="Times New Roman"/>
          <w:b/>
          <w:sz w:val="20"/>
          <w:szCs w:val="20"/>
        </w:rPr>
      </w:pPr>
    </w:p>
    <w:p w:rsidR="000827EC" w:rsidRDefault="00690827" w:rsidP="00AA590B">
      <w:pPr>
        <w:spacing w:after="0" w:line="240" w:lineRule="auto"/>
        <w:jc w:val="both"/>
        <w:rPr>
          <w:rFonts w:ascii="Times New Roman" w:hAnsi="Times New Roman"/>
          <w:b/>
          <w:sz w:val="20"/>
          <w:szCs w:val="20"/>
        </w:rPr>
      </w:pPr>
      <w:r w:rsidRPr="00690827">
        <w:rPr>
          <w:rFonts w:ascii="Times New Roman" w:hAnsi="Times New Roman"/>
          <w:b/>
          <w:sz w:val="20"/>
          <w:szCs w:val="20"/>
        </w:rPr>
        <w:t>Примечание:</w:t>
      </w:r>
      <w:r>
        <w:rPr>
          <w:rFonts w:ascii="Times New Roman" w:hAnsi="Times New Roman"/>
          <w:b/>
          <w:sz w:val="20"/>
          <w:szCs w:val="20"/>
        </w:rPr>
        <w:t xml:space="preserve"> </w:t>
      </w:r>
    </w:p>
    <w:p w:rsidR="00AA590B" w:rsidRDefault="00690827" w:rsidP="00AA590B">
      <w:pPr>
        <w:spacing w:after="0" w:line="240" w:lineRule="auto"/>
        <w:jc w:val="both"/>
        <w:rPr>
          <w:rFonts w:ascii="Times New Roman" w:hAnsi="Times New Roman"/>
          <w:b/>
          <w:sz w:val="24"/>
          <w:szCs w:val="24"/>
        </w:rPr>
      </w:pPr>
      <w:r>
        <w:rPr>
          <w:rFonts w:ascii="Times New Roman" w:hAnsi="Times New Roman"/>
          <w:sz w:val="20"/>
          <w:szCs w:val="20"/>
        </w:rPr>
        <w:t xml:space="preserve">Перечень вопросов местного значения </w:t>
      </w:r>
      <w:r w:rsidR="0018774A">
        <w:rPr>
          <w:rFonts w:ascii="Times New Roman" w:hAnsi="Times New Roman"/>
          <w:sz w:val="20"/>
          <w:szCs w:val="20"/>
        </w:rPr>
        <w:t xml:space="preserve">Кинешеского </w:t>
      </w:r>
      <w:r>
        <w:rPr>
          <w:rFonts w:ascii="Times New Roman" w:hAnsi="Times New Roman"/>
          <w:sz w:val="20"/>
          <w:szCs w:val="20"/>
        </w:rPr>
        <w:t xml:space="preserve">муниципального района приведен в соответствии со статьей 15 Федерального закона от 06.10.2003 №131-ФЗ «Об общих принципах организации местного самоуправления в Российской Федерации» и </w:t>
      </w:r>
      <w:r w:rsidR="00943418" w:rsidRPr="00943418">
        <w:rPr>
          <w:rFonts w:ascii="Times New Roman" w:eastAsiaTheme="minorHAnsi" w:hAnsi="Times New Roman"/>
          <w:sz w:val="20"/>
          <w:szCs w:val="20"/>
          <w:lang w:eastAsia="en-US"/>
        </w:rPr>
        <w:t>Уставом Кинешемского муниципального района, (принят решением совета Кинешемского муниципального района от 1 июля 2011 года №25 (104) Кинешемского муниципального района</w:t>
      </w:r>
    </w:p>
    <w:p w:rsidR="00AA590B" w:rsidRDefault="00AA590B" w:rsidP="00AA590B">
      <w:pPr>
        <w:pStyle w:val="ConsPlusNormal"/>
        <w:jc w:val="center"/>
        <w:outlineLvl w:val="1"/>
        <w:rPr>
          <w:rFonts w:ascii="Times New Roman" w:hAnsi="Times New Roman" w:cs="Times New Roman"/>
          <w:b/>
          <w:sz w:val="24"/>
          <w:szCs w:val="24"/>
        </w:rPr>
      </w:pPr>
    </w:p>
    <w:p w:rsidR="00AA590B" w:rsidRPr="00690827" w:rsidRDefault="00AA590B" w:rsidP="00690827">
      <w:pPr>
        <w:spacing w:after="0" w:line="240" w:lineRule="auto"/>
        <w:jc w:val="both"/>
        <w:rPr>
          <w:rFonts w:ascii="Times New Roman" w:hAnsi="Times New Roman"/>
          <w:sz w:val="20"/>
          <w:szCs w:val="20"/>
        </w:rPr>
        <w:sectPr w:rsidR="00AA590B" w:rsidRPr="00690827" w:rsidSect="00C37688">
          <w:pgSz w:w="11906" w:h="16838"/>
          <w:pgMar w:top="1134" w:right="850" w:bottom="1134"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225273" w:rsidRDefault="004C1828" w:rsidP="00225273">
      <w:pPr>
        <w:spacing w:after="0" w:line="240" w:lineRule="auto"/>
        <w:jc w:val="center"/>
        <w:rPr>
          <w:sz w:val="16"/>
          <w:szCs w:val="16"/>
        </w:rPr>
      </w:pPr>
      <w:r>
        <w:rPr>
          <w:noProof/>
          <w:sz w:val="16"/>
          <w:szCs w:val="16"/>
        </w:rPr>
        <w:lastRenderedPageBreak/>
        <w:pict>
          <v:rect id="_x0000_s1041" style="position:absolute;left:0;text-align:left;margin-left:-25.5pt;margin-top:7.55pt;width:782.4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4C3CE4">
      <w:pPr>
        <w:pStyle w:val="ae"/>
        <w:shd w:val="clear" w:color="auto" w:fill="EEECE1" w:themeFill="background2"/>
        <w:spacing w:after="0" w:line="240" w:lineRule="auto"/>
        <w:ind w:left="-567" w:right="-598" w:firstLine="567"/>
        <w:rPr>
          <w:rFonts w:ascii="Times New Roman" w:hAnsi="Times New Roman"/>
          <w:b/>
          <w:sz w:val="24"/>
          <w:szCs w:val="24"/>
        </w:rPr>
      </w:pPr>
      <w:r w:rsidRPr="00061C25">
        <w:rPr>
          <w:rFonts w:ascii="Arial Narrow" w:hAnsi="Arial Narrow"/>
          <w:b/>
          <w:sz w:val="36"/>
          <w:szCs w:val="36"/>
          <w:u w:val="single"/>
        </w:rPr>
        <w:t>ПРИЛОЖЕНИЕ П-</w:t>
      </w:r>
      <w:r w:rsidR="00110234">
        <w:rPr>
          <w:rFonts w:ascii="Arial Narrow" w:hAnsi="Arial Narrow"/>
          <w:b/>
          <w:sz w:val="36"/>
          <w:szCs w:val="36"/>
          <w:u w:val="single"/>
        </w:rPr>
        <w:t>4</w:t>
      </w:r>
      <w:r>
        <w:rPr>
          <w:rFonts w:ascii="Arial Narrow" w:hAnsi="Arial Narrow"/>
          <w:b/>
          <w:sz w:val="36"/>
          <w:szCs w:val="36"/>
        </w:rPr>
        <w:t xml:space="preserve">:  СВЕДЕНИЯ О </w:t>
      </w:r>
      <w:r w:rsidR="0018774A">
        <w:rPr>
          <w:rFonts w:ascii="Arial Narrow" w:hAnsi="Arial Narrow"/>
          <w:b/>
          <w:sz w:val="36"/>
          <w:szCs w:val="36"/>
        </w:rPr>
        <w:t xml:space="preserve">КИНЕШЕМСКОМ </w:t>
      </w:r>
      <w:r w:rsidR="0086228B">
        <w:rPr>
          <w:rFonts w:ascii="Arial Narrow" w:hAnsi="Arial Narrow"/>
          <w:b/>
          <w:sz w:val="36"/>
          <w:szCs w:val="36"/>
        </w:rPr>
        <w:t xml:space="preserve">МУНИЦИПАЛЬНОМ РАЙОНЕ </w:t>
      </w:r>
      <w:r w:rsidR="00C61004">
        <w:rPr>
          <w:rFonts w:ascii="Arial Narrow" w:hAnsi="Arial Narrow"/>
          <w:b/>
          <w:sz w:val="36"/>
          <w:szCs w:val="36"/>
        </w:rPr>
        <w:t>ИВАНОВСКОЙ ОБЛАСТИ</w:t>
      </w:r>
    </w:p>
    <w:p w:rsidR="00225273" w:rsidRPr="00650DCF" w:rsidRDefault="004C1828" w:rsidP="004C3CE4">
      <w:pPr>
        <w:spacing w:after="0"/>
        <w:ind w:left="-567"/>
        <w:jc w:val="center"/>
        <w:rPr>
          <w:rFonts w:ascii="Times New Roman" w:hAnsi="Times New Roman"/>
          <w:b/>
          <w:sz w:val="16"/>
          <w:szCs w:val="16"/>
        </w:rPr>
      </w:pPr>
      <w:r w:rsidRPr="004C1828">
        <w:rPr>
          <w:rFonts w:ascii="Times New Roman" w:hAnsi="Times New Roman"/>
          <w:b/>
          <w:noProof/>
          <w:sz w:val="24"/>
          <w:szCs w:val="24"/>
        </w:rPr>
        <w:pict>
          <v:rect id="Rectangle 213" o:spid="_x0000_s1040" style="position:absolute;left:0;text-align:left;margin-left:-25.5pt;margin-top:.1pt;width:782.4pt;height:7.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86228B" w:rsidRPr="002D1AF9" w:rsidRDefault="0086228B" w:rsidP="0086228B">
      <w:pPr>
        <w:spacing w:after="0" w:line="240" w:lineRule="auto"/>
        <w:ind w:left="-567" w:right="-454"/>
        <w:contextualSpacing/>
        <w:rPr>
          <w:rFonts w:ascii="Times New Roman" w:hAnsi="Times New Roman"/>
          <w:sz w:val="16"/>
          <w:szCs w:val="16"/>
        </w:rPr>
      </w:pPr>
    </w:p>
    <w:p w:rsidR="0086228B" w:rsidRDefault="0086228B" w:rsidP="00A515B3">
      <w:pPr>
        <w:shd w:val="clear" w:color="auto" w:fill="EEECE1" w:themeFill="background2"/>
        <w:spacing w:after="0" w:line="240" w:lineRule="auto"/>
        <w:ind w:left="-567" w:right="-454"/>
        <w:contextualSpacing/>
        <w:rPr>
          <w:rFonts w:ascii="Times New Roman" w:hAnsi="Times New Roman"/>
          <w:b/>
          <w:i/>
        </w:rPr>
      </w:pPr>
      <w:r w:rsidRPr="00A028A4">
        <w:rPr>
          <w:rFonts w:ascii="Times New Roman" w:hAnsi="Times New Roman"/>
          <w:i/>
        </w:rPr>
        <w:t>Табл. П.-</w:t>
      </w:r>
      <w:r w:rsidR="00110234">
        <w:rPr>
          <w:rFonts w:ascii="Times New Roman" w:hAnsi="Times New Roman"/>
          <w:i/>
        </w:rPr>
        <w:t>4</w:t>
      </w:r>
      <w:r w:rsidRPr="00A028A4">
        <w:rPr>
          <w:rFonts w:ascii="Times New Roman" w:hAnsi="Times New Roman"/>
          <w:i/>
        </w:rPr>
        <w:t>.1</w:t>
      </w:r>
      <w:r w:rsidRPr="00A028A4">
        <w:rPr>
          <w:rFonts w:ascii="Times New Roman" w:hAnsi="Times New Roman"/>
          <w:b/>
          <w:i/>
        </w:rPr>
        <w:t xml:space="preserve"> – Общие сведения о </w:t>
      </w:r>
      <w:r w:rsidR="0018774A">
        <w:rPr>
          <w:rFonts w:ascii="Times New Roman" w:hAnsi="Times New Roman"/>
          <w:b/>
          <w:i/>
        </w:rPr>
        <w:t xml:space="preserve">Кинешемском </w:t>
      </w:r>
      <w:r w:rsidRPr="00A028A4">
        <w:rPr>
          <w:rFonts w:ascii="Times New Roman" w:hAnsi="Times New Roman"/>
          <w:b/>
          <w:i/>
        </w:rPr>
        <w:t>муниципальном районе</w:t>
      </w:r>
      <w:r w:rsidR="00CB4647">
        <w:rPr>
          <w:rFonts w:ascii="Times New Roman" w:hAnsi="Times New Roman"/>
          <w:b/>
          <w:i/>
        </w:rPr>
        <w:t xml:space="preserve"> Ивановской области</w:t>
      </w:r>
    </w:p>
    <w:p w:rsidR="00A515B3" w:rsidRPr="00A515B3" w:rsidRDefault="00A515B3" w:rsidP="00A515B3">
      <w:pPr>
        <w:spacing w:after="0" w:line="240" w:lineRule="auto"/>
        <w:jc w:val="both"/>
        <w:rPr>
          <w:rFonts w:ascii="Times New Roman" w:hAnsi="Times New Roman"/>
          <w:sz w:val="8"/>
          <w:szCs w:val="8"/>
        </w:rPr>
      </w:pPr>
    </w:p>
    <w:tbl>
      <w:tblPr>
        <w:tblStyle w:val="ad"/>
        <w:tblW w:w="15452" w:type="dxa"/>
        <w:tblInd w:w="-318" w:type="dxa"/>
        <w:tblLook w:val="04A0"/>
      </w:tblPr>
      <w:tblGrid>
        <w:gridCol w:w="2087"/>
        <w:gridCol w:w="13365"/>
      </w:tblGrid>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Территориальное расположение</w:t>
            </w:r>
          </w:p>
        </w:tc>
        <w:tc>
          <w:tcPr>
            <w:tcW w:w="13365" w:type="dxa"/>
          </w:tcPr>
          <w:p w:rsidR="00A515B3" w:rsidRPr="0064294F" w:rsidRDefault="00A515B3" w:rsidP="000519DA">
            <w:pPr>
              <w:jc w:val="both"/>
              <w:rPr>
                <w:rFonts w:ascii="Times New Roman" w:hAnsi="Times New Roman"/>
              </w:rPr>
            </w:pPr>
            <w:r w:rsidRPr="0064294F">
              <w:rPr>
                <w:rFonts w:ascii="Times New Roman" w:hAnsi="Times New Roman"/>
              </w:rPr>
              <w:t>Кинешемский муниципальный район находится в северо-восточной части Ивановской области. Район граничит на севере и северо-востоке с Костромской областью, на северо-западе с Заволжским районом, на востоке с Юрьевецким районом, на юге с Лухским районом, на юго-западе и западе с Вичугским районом.</w:t>
            </w:r>
          </w:p>
          <w:p w:rsidR="00A515B3" w:rsidRPr="0064294F" w:rsidRDefault="00A515B3" w:rsidP="000519DA">
            <w:pPr>
              <w:jc w:val="both"/>
              <w:rPr>
                <w:rFonts w:ascii="Times New Roman" w:hAnsi="Times New Roman"/>
              </w:rPr>
            </w:pPr>
            <w:r w:rsidRPr="0064294F">
              <w:rPr>
                <w:rFonts w:ascii="Times New Roman" w:hAnsi="Times New Roman"/>
              </w:rPr>
              <w:t xml:space="preserve">Кинешемский район расположен по обоим берегам Волги. На левом берегу р. Волги находится территория Ласкарихинского сельского поселения с центром - село Ласкариха. Наволокское городское поселение и 5 сельских поселений расположены на правом берегу. </w:t>
            </w:r>
          </w:p>
          <w:p w:rsidR="00A515B3" w:rsidRPr="0064294F" w:rsidRDefault="00A515B3" w:rsidP="000519DA">
            <w:pPr>
              <w:shd w:val="clear" w:color="auto" w:fill="FFFFFF"/>
              <w:jc w:val="both"/>
              <w:rPr>
                <w:rFonts w:ascii="Times New Roman" w:hAnsi="Times New Roman"/>
              </w:rPr>
            </w:pPr>
            <w:r w:rsidRPr="0064294F">
              <w:rPr>
                <w:rFonts w:ascii="Times New Roman" w:hAnsi="Times New Roman"/>
              </w:rPr>
              <w:t>Удаленность от города Иваново соста</w:t>
            </w:r>
            <w:r w:rsidRPr="0064294F">
              <w:rPr>
                <w:rFonts w:ascii="Times New Roman" w:hAnsi="Times New Roman"/>
              </w:rPr>
              <w:t>в</w:t>
            </w:r>
            <w:r w:rsidRPr="0064294F">
              <w:rPr>
                <w:rFonts w:ascii="Times New Roman" w:hAnsi="Times New Roman"/>
              </w:rPr>
              <w:t xml:space="preserve">ляет </w:t>
            </w:r>
            <w:smartTag w:uri="urn:schemas-microsoft-com:office:smarttags" w:element="metricconverter">
              <w:smartTagPr>
                <w:attr w:name="ProductID" w:val="105 км"/>
              </w:smartTagPr>
              <w:r w:rsidRPr="0064294F">
                <w:rPr>
                  <w:rFonts w:ascii="Times New Roman" w:hAnsi="Times New Roman"/>
                </w:rPr>
                <w:t>105 км</w:t>
              </w:r>
            </w:smartTag>
            <w:r w:rsidRPr="0064294F">
              <w:rPr>
                <w:rFonts w:ascii="Times New Roman" w:hAnsi="Times New Roman"/>
              </w:rPr>
              <w:t xml:space="preserve">, от Москвы - </w:t>
            </w:r>
            <w:smartTag w:uri="urn:schemas-microsoft-com:office:smarttags" w:element="metricconverter">
              <w:smartTagPr>
                <w:attr w:name="ProductID" w:val="416 км"/>
              </w:smartTagPr>
              <w:r w:rsidRPr="0064294F">
                <w:rPr>
                  <w:rFonts w:ascii="Times New Roman" w:hAnsi="Times New Roman"/>
                </w:rPr>
                <w:t>416 км</w:t>
              </w:r>
            </w:smartTag>
            <w:r w:rsidRPr="0064294F">
              <w:rPr>
                <w:rFonts w:ascii="Times New Roman" w:hAnsi="Times New Roman"/>
              </w:rPr>
              <w:t xml:space="preserve">, от города Костромы – </w:t>
            </w:r>
            <w:smartTag w:uri="urn:schemas-microsoft-com:office:smarttags" w:element="metricconverter">
              <w:smartTagPr>
                <w:attr w:name="ProductID" w:val="90 км"/>
              </w:smartTagPr>
              <w:r w:rsidRPr="0064294F">
                <w:rPr>
                  <w:rFonts w:ascii="Times New Roman" w:hAnsi="Times New Roman"/>
                </w:rPr>
                <w:t>90 км</w:t>
              </w:r>
            </w:smartTag>
            <w:r w:rsidRPr="0064294F">
              <w:rPr>
                <w:rFonts w:ascii="Times New Roman" w:hAnsi="Times New Roman"/>
              </w:rPr>
              <w:t xml:space="preserve"> (Костромской области – </w:t>
            </w:r>
            <w:smartTag w:uri="urn:schemas-microsoft-com:office:smarttags" w:element="metricconverter">
              <w:smartTagPr>
                <w:attr w:name="ProductID" w:val="30 км"/>
              </w:smartTagPr>
              <w:r w:rsidRPr="0064294F">
                <w:rPr>
                  <w:rFonts w:ascii="Times New Roman" w:hAnsi="Times New Roman"/>
                </w:rPr>
                <w:t>30 км</w:t>
              </w:r>
            </w:smartTag>
            <w:r w:rsidRPr="0064294F">
              <w:rPr>
                <w:rFonts w:ascii="Times New Roman" w:hAnsi="Times New Roman"/>
              </w:rPr>
              <w:t>), от города Вл</w:t>
            </w:r>
            <w:r w:rsidRPr="0064294F">
              <w:rPr>
                <w:rFonts w:ascii="Times New Roman" w:hAnsi="Times New Roman"/>
              </w:rPr>
              <w:t>а</w:t>
            </w:r>
            <w:r w:rsidRPr="0064294F">
              <w:rPr>
                <w:rFonts w:ascii="Times New Roman" w:hAnsi="Times New Roman"/>
              </w:rPr>
              <w:t xml:space="preserve">димира – </w:t>
            </w:r>
            <w:smartTag w:uri="urn:schemas-microsoft-com:office:smarttags" w:element="metricconverter">
              <w:smartTagPr>
                <w:attr w:name="ProductID" w:val="250 км"/>
              </w:smartTagPr>
              <w:r w:rsidRPr="0064294F">
                <w:rPr>
                  <w:rFonts w:ascii="Times New Roman" w:hAnsi="Times New Roman"/>
                </w:rPr>
                <w:t>250 км</w:t>
              </w:r>
            </w:smartTag>
            <w:r w:rsidRPr="0064294F">
              <w:rPr>
                <w:rFonts w:ascii="Times New Roman" w:hAnsi="Times New Roman"/>
              </w:rPr>
              <w:t xml:space="preserve"> (Владимирской области – </w:t>
            </w:r>
            <w:smartTag w:uri="urn:schemas-microsoft-com:office:smarttags" w:element="metricconverter">
              <w:smartTagPr>
                <w:attr w:name="ProductID" w:val="170 км"/>
              </w:smartTagPr>
              <w:r w:rsidRPr="0064294F">
                <w:rPr>
                  <w:rFonts w:ascii="Times New Roman" w:hAnsi="Times New Roman"/>
                </w:rPr>
                <w:t>170 км</w:t>
              </w:r>
            </w:smartTag>
            <w:r w:rsidRPr="0064294F">
              <w:rPr>
                <w:rFonts w:ascii="Times New Roman" w:hAnsi="Times New Roman"/>
              </w:rPr>
              <w:t xml:space="preserve">), от города Нижнего Новгорода – </w:t>
            </w:r>
            <w:smartTag w:uri="urn:schemas-microsoft-com:office:smarttags" w:element="metricconverter">
              <w:smartTagPr>
                <w:attr w:name="ProductID" w:val="279 км"/>
              </w:smartTagPr>
              <w:r w:rsidRPr="0064294F">
                <w:rPr>
                  <w:rFonts w:ascii="Times New Roman" w:hAnsi="Times New Roman"/>
                </w:rPr>
                <w:t>279 км</w:t>
              </w:r>
            </w:smartTag>
            <w:r w:rsidRPr="0064294F">
              <w:rPr>
                <w:rFonts w:ascii="Times New Roman" w:hAnsi="Times New Roman"/>
              </w:rPr>
              <w:t xml:space="preserve"> (Нижегородской области – </w:t>
            </w:r>
            <w:smartTag w:uri="urn:schemas-microsoft-com:office:smarttags" w:element="metricconverter">
              <w:smartTagPr>
                <w:attr w:name="ProductID" w:val="120 км"/>
              </w:smartTagPr>
              <w:r w:rsidRPr="0064294F">
                <w:rPr>
                  <w:rFonts w:ascii="Times New Roman" w:hAnsi="Times New Roman"/>
                </w:rPr>
                <w:t>120 км</w:t>
              </w:r>
            </w:smartTag>
            <w:r w:rsidRPr="0064294F">
              <w:rPr>
                <w:rFonts w:ascii="Times New Roman" w:hAnsi="Times New Roman"/>
              </w:rPr>
              <w:t>). Вниз по течению реки Волга расположен город Юрьевец, вверх по течению – город Плес.</w:t>
            </w:r>
            <w:r>
              <w:t xml:space="preserve"> </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Структура муниципального района</w:t>
            </w:r>
          </w:p>
        </w:tc>
        <w:tc>
          <w:tcPr>
            <w:tcW w:w="13365" w:type="dxa"/>
          </w:tcPr>
          <w:p w:rsidR="00A515B3" w:rsidRDefault="00A515B3" w:rsidP="000519DA">
            <w:pPr>
              <w:jc w:val="both"/>
              <w:rPr>
                <w:rFonts w:ascii="Times New Roman" w:hAnsi="Times New Roman"/>
              </w:rPr>
            </w:pPr>
            <w:r>
              <w:rPr>
                <w:rFonts w:ascii="Times New Roman" w:hAnsi="Times New Roman"/>
              </w:rPr>
              <w:t>Включает в себя 7 муниципальных образований (одного городское и шесть сельских поселений), в состав которых входит 233 населенных пункта.</w:t>
            </w:r>
          </w:p>
          <w:p w:rsidR="00A515B3" w:rsidRDefault="00A515B3" w:rsidP="000519DA">
            <w:pPr>
              <w:jc w:val="both"/>
              <w:rPr>
                <w:rFonts w:ascii="Times New Roman" w:hAnsi="Times New Roman"/>
              </w:rPr>
            </w:pPr>
            <w:r>
              <w:object w:dxaOrig="11772"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65pt;height:167.75pt" o:ole="">
                  <v:imagedata r:id="rId184" o:title=""/>
                </v:shape>
                <o:OLEObject Type="Embed" ProgID="PBrush" ShapeID="_x0000_i1026" DrawAspect="Content" ObjectID="_1614685672" r:id="rId185"/>
              </w:object>
            </w:r>
          </w:p>
          <w:p w:rsidR="00A515B3" w:rsidRPr="0064294F" w:rsidRDefault="00A515B3" w:rsidP="000519DA">
            <w:pPr>
              <w:jc w:val="both"/>
              <w:rPr>
                <w:rFonts w:ascii="Times New Roman" w:hAnsi="Times New Roman"/>
                <w:sz w:val="20"/>
                <w:szCs w:val="20"/>
              </w:rPr>
            </w:pPr>
            <w:r w:rsidRPr="0064294F">
              <w:rPr>
                <w:rFonts w:ascii="Times New Roman" w:hAnsi="Times New Roman"/>
                <w:sz w:val="20"/>
                <w:szCs w:val="20"/>
              </w:rPr>
              <w:t>[1] – Численность населения Российской Федерации по муниципальным образованиям на 1.01.2017</w:t>
            </w:r>
          </w:p>
          <w:p w:rsidR="00A515B3" w:rsidRPr="0064294F" w:rsidRDefault="00A515B3" w:rsidP="000519DA">
            <w:pPr>
              <w:jc w:val="both"/>
              <w:rPr>
                <w:rFonts w:ascii="Times New Roman" w:hAnsi="Times New Roman"/>
              </w:rPr>
            </w:pPr>
            <w:r w:rsidRPr="0064294F">
              <w:rPr>
                <w:rFonts w:ascii="Times New Roman" w:hAnsi="Times New Roman"/>
                <w:sz w:val="20"/>
                <w:szCs w:val="20"/>
              </w:rPr>
              <w:t>[2] – Ивановская область. Общая площадь земель муниципального образования</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Административный центр</w:t>
            </w:r>
          </w:p>
        </w:tc>
        <w:tc>
          <w:tcPr>
            <w:tcW w:w="13365" w:type="dxa"/>
          </w:tcPr>
          <w:p w:rsidR="00A515B3" w:rsidRDefault="00A515B3" w:rsidP="000519DA">
            <w:pPr>
              <w:jc w:val="both"/>
              <w:rPr>
                <w:rFonts w:ascii="Times New Roman" w:hAnsi="Times New Roman"/>
              </w:rPr>
            </w:pPr>
            <w:r>
              <w:rPr>
                <w:rFonts w:ascii="Times New Roman" w:hAnsi="Times New Roman"/>
              </w:rPr>
              <w:t>город Кинешма</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lastRenderedPageBreak/>
              <w:t>Крупнейший город</w:t>
            </w:r>
          </w:p>
        </w:tc>
        <w:tc>
          <w:tcPr>
            <w:tcW w:w="13365" w:type="dxa"/>
          </w:tcPr>
          <w:p w:rsidR="00A515B3" w:rsidRDefault="00A515B3" w:rsidP="000519DA">
            <w:pPr>
              <w:jc w:val="both"/>
              <w:rPr>
                <w:rFonts w:ascii="Times New Roman" w:hAnsi="Times New Roman"/>
              </w:rPr>
            </w:pPr>
            <w:r>
              <w:rPr>
                <w:rFonts w:ascii="Times New Roman" w:hAnsi="Times New Roman"/>
              </w:rPr>
              <w:t>г.Наволоки</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Плотность населения</w:t>
            </w:r>
          </w:p>
        </w:tc>
        <w:tc>
          <w:tcPr>
            <w:tcW w:w="13365" w:type="dxa"/>
          </w:tcPr>
          <w:p w:rsidR="00A515B3" w:rsidRDefault="00A515B3" w:rsidP="000519DA">
            <w:pPr>
              <w:jc w:val="both"/>
              <w:rPr>
                <w:rFonts w:ascii="Times New Roman" w:hAnsi="Times New Roman"/>
              </w:rPr>
            </w:pPr>
            <w:r>
              <w:rPr>
                <w:rFonts w:ascii="Times New Roman" w:hAnsi="Times New Roman"/>
              </w:rPr>
              <w:t>13,74 чел./км</w:t>
            </w:r>
            <w:r w:rsidRPr="00D344A5">
              <w:rPr>
                <w:rFonts w:ascii="Times New Roman" w:hAnsi="Times New Roman"/>
                <w:vertAlign w:val="superscript"/>
              </w:rPr>
              <w:t>2</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Площадь</w:t>
            </w:r>
          </w:p>
        </w:tc>
        <w:tc>
          <w:tcPr>
            <w:tcW w:w="13365" w:type="dxa"/>
          </w:tcPr>
          <w:p w:rsidR="00A515B3" w:rsidRDefault="00A515B3" w:rsidP="000519DA">
            <w:pPr>
              <w:jc w:val="both"/>
              <w:rPr>
                <w:rFonts w:ascii="Times New Roman" w:hAnsi="Times New Roman"/>
              </w:rPr>
            </w:pPr>
            <w:r>
              <w:rPr>
                <w:rFonts w:ascii="Times New Roman" w:hAnsi="Times New Roman"/>
              </w:rPr>
              <w:t>1582,7 км</w:t>
            </w:r>
            <w:r w:rsidRPr="00D344A5">
              <w:rPr>
                <w:rFonts w:ascii="Times New Roman" w:hAnsi="Times New Roman"/>
                <w:vertAlign w:val="superscript"/>
              </w:rPr>
              <w:t>2</w:t>
            </w:r>
            <w:r>
              <w:rPr>
                <w:rFonts w:ascii="Times New Roman" w:hAnsi="Times New Roman"/>
              </w:rPr>
              <w:t xml:space="preserve"> (1 место по Ивановской области)</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Динамика численности</w:t>
            </w:r>
          </w:p>
        </w:tc>
        <w:tc>
          <w:tcPr>
            <w:tcW w:w="13365" w:type="dxa"/>
          </w:tcPr>
          <w:p w:rsidR="00A515B3" w:rsidRDefault="00A515B3" w:rsidP="000519DA">
            <w:pPr>
              <w:jc w:val="both"/>
              <w:rPr>
                <w:rFonts w:ascii="Times New Roman" w:hAnsi="Times New Roman"/>
              </w:rPr>
            </w:pPr>
            <w:r>
              <w:object w:dxaOrig="7140" w:dyaOrig="2004">
                <v:shape id="_x0000_i1025" type="#_x0000_t75" style="width:263.55pt;height:74.05pt" o:ole="">
                  <v:imagedata r:id="rId186" o:title=""/>
                </v:shape>
                <o:OLEObject Type="Embed" ProgID="PBrush" ShapeID="_x0000_i1025" DrawAspect="Content" ObjectID="_1614685673" r:id="rId187"/>
              </w:objec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Климат</w:t>
            </w:r>
          </w:p>
        </w:tc>
        <w:tc>
          <w:tcPr>
            <w:tcW w:w="13365" w:type="dxa"/>
          </w:tcPr>
          <w:p w:rsidR="00A515B3" w:rsidRDefault="00A515B3" w:rsidP="000519DA">
            <w:pPr>
              <w:jc w:val="both"/>
              <w:rPr>
                <w:rFonts w:ascii="Times New Roman" w:hAnsi="Times New Roman"/>
              </w:rPr>
            </w:pPr>
            <w:r w:rsidRPr="006D22EF">
              <w:rPr>
                <w:rFonts w:ascii="Times New Roman" w:hAnsi="Times New Roman"/>
              </w:rPr>
              <w:t>Умеренно–континентальный с холодной многоснежной зимой и жа</w:t>
            </w:r>
            <w:r w:rsidRPr="006D22EF">
              <w:rPr>
                <w:rFonts w:ascii="Times New Roman" w:hAnsi="Times New Roman"/>
              </w:rPr>
              <w:t>р</w:t>
            </w:r>
            <w:r w:rsidRPr="006D22EF">
              <w:rPr>
                <w:rFonts w:ascii="Times New Roman" w:hAnsi="Times New Roman"/>
              </w:rPr>
              <w:t xml:space="preserve">ким летом. </w:t>
            </w:r>
          </w:p>
          <w:p w:rsidR="00A515B3" w:rsidRDefault="00A515B3" w:rsidP="000519DA">
            <w:pPr>
              <w:jc w:val="both"/>
              <w:rPr>
                <w:rFonts w:ascii="Times New Roman" w:hAnsi="Times New Roman"/>
              </w:rPr>
            </w:pPr>
            <w:r>
              <w:object w:dxaOrig="12960" w:dyaOrig="1152">
                <v:shape id="_x0000_i1027" type="#_x0000_t75" style="width:413pt;height:36.7pt" o:ole="">
                  <v:imagedata r:id="rId188" o:title=""/>
                </v:shape>
                <o:OLEObject Type="Embed" ProgID="PBrush" ShapeID="_x0000_i1027" DrawAspect="Content" ObjectID="_1614685674" r:id="rId189"/>
              </w:object>
            </w:r>
          </w:p>
          <w:p w:rsidR="00A515B3" w:rsidRDefault="00A515B3" w:rsidP="000519DA">
            <w:pPr>
              <w:jc w:val="both"/>
            </w:pPr>
            <w:r>
              <w:object w:dxaOrig="12936" w:dyaOrig="1260">
                <v:shape id="_x0000_i1028" type="#_x0000_t75" style="width:413pt;height:40.1pt" o:ole="">
                  <v:imagedata r:id="rId190" o:title=""/>
                </v:shape>
                <o:OLEObject Type="Embed" ProgID="PBrush" ShapeID="_x0000_i1028" DrawAspect="Content" ObjectID="_1614685675" r:id="rId191"/>
              </w:object>
            </w:r>
          </w:p>
          <w:p w:rsidR="00A515B3" w:rsidRDefault="00A515B3" w:rsidP="000519DA">
            <w:pPr>
              <w:jc w:val="both"/>
              <w:rPr>
                <w:rFonts w:ascii="Times New Roman" w:hAnsi="Times New Roman"/>
              </w:rPr>
            </w:pPr>
            <w:r>
              <w:object w:dxaOrig="12936" w:dyaOrig="1200">
                <v:shape id="_x0000_i1029" type="#_x0000_t75" style="width:414.35pt;height:38.7pt" o:ole="">
                  <v:imagedata r:id="rId192" o:title=""/>
                </v:shape>
                <o:OLEObject Type="Embed" ProgID="PBrush" ShapeID="_x0000_i1029" DrawAspect="Content" ObjectID="_1614685676" r:id="rId193"/>
              </w:object>
            </w:r>
          </w:p>
          <w:p w:rsidR="00A515B3" w:rsidRDefault="00A515B3" w:rsidP="000519DA">
            <w:pPr>
              <w:jc w:val="both"/>
              <w:rPr>
                <w:rFonts w:ascii="Times New Roman" w:hAnsi="Times New Roman"/>
              </w:rPr>
            </w:pPr>
            <w:r>
              <w:object w:dxaOrig="13236" w:dyaOrig="3252">
                <v:shape id="_x0000_i1030" type="#_x0000_t75" style="width:412.3pt;height:101.9pt" o:ole="">
                  <v:imagedata r:id="rId194" o:title=""/>
                </v:shape>
                <o:OLEObject Type="Embed" ProgID="PBrush" ShapeID="_x0000_i1030" DrawAspect="Content" ObjectID="_1614685677" r:id="rId195"/>
              </w:object>
            </w:r>
          </w:p>
          <w:p w:rsidR="00A515B3" w:rsidRDefault="00A515B3" w:rsidP="000519DA">
            <w:pPr>
              <w:shd w:val="clear" w:color="auto" w:fill="FFFFFF"/>
              <w:jc w:val="both"/>
              <w:rPr>
                <w:rFonts w:ascii="Times New Roman" w:hAnsi="Times New Roman"/>
                <w:szCs w:val="21"/>
              </w:rPr>
            </w:pPr>
            <w:r w:rsidRPr="00B53FF7">
              <w:rPr>
                <w:rFonts w:ascii="Times New Roman" w:hAnsi="Times New Roman"/>
              </w:rPr>
              <w:t>Район находится в условиях несколько избыточного увлажнения. Засух почти не наблюдается, но з</w:t>
            </w:r>
            <w:r w:rsidRPr="00B53FF7">
              <w:rPr>
                <w:rFonts w:ascii="Times New Roman" w:hAnsi="Times New Roman"/>
              </w:rPr>
              <w:t>а</w:t>
            </w:r>
            <w:r w:rsidRPr="00B53FF7">
              <w:rPr>
                <w:rFonts w:ascii="Times New Roman" w:hAnsi="Times New Roman"/>
              </w:rPr>
              <w:t xml:space="preserve">сушливые явления имеют место. Слабые суховейные явления повторяются почти каждый год. Интенсивные суховеи наблюдаются крайне редко. </w:t>
            </w:r>
            <w:r w:rsidRPr="00B53FF7">
              <w:rPr>
                <w:rFonts w:ascii="Times New Roman" w:hAnsi="Times New Roman"/>
                <w:szCs w:val="21"/>
              </w:rPr>
              <w:t>Средняя годовая скорость ветра колеблется в пределах 3,5-3,8 м/сек.</w:t>
            </w:r>
          </w:p>
          <w:p w:rsidR="00A515B3" w:rsidRPr="00B53FF7" w:rsidRDefault="00A515B3" w:rsidP="000519DA">
            <w:pPr>
              <w:shd w:val="clear" w:color="auto" w:fill="FFFFFF"/>
              <w:jc w:val="both"/>
              <w:rPr>
                <w:rFonts w:ascii="Times New Roman" w:hAnsi="Times New Roman"/>
                <w:szCs w:val="21"/>
              </w:rPr>
            </w:pPr>
            <w:r>
              <w:object w:dxaOrig="13224" w:dyaOrig="3528">
                <v:shape id="_x0000_i1031" type="#_x0000_t75" style="width:427.9pt;height:114.1pt" o:ole="">
                  <v:imagedata r:id="rId196" o:title=""/>
                </v:shape>
                <o:OLEObject Type="Embed" ProgID="PBrush" ShapeID="_x0000_i1031" DrawAspect="Content" ObjectID="_1614685678" r:id="rId197"/>
              </w:object>
            </w:r>
          </w:p>
          <w:p w:rsidR="00A515B3" w:rsidRDefault="00A515B3" w:rsidP="000519DA">
            <w:pPr>
              <w:jc w:val="both"/>
              <w:rPr>
                <w:rFonts w:ascii="Times New Roman" w:hAnsi="Times New Roman"/>
              </w:rPr>
            </w:pPr>
            <w:r>
              <w:object w:dxaOrig="13428" w:dyaOrig="1140">
                <v:shape id="_x0000_i1032" type="#_x0000_t75" style="width:427.9pt;height:36.7pt" o:ole="">
                  <v:imagedata r:id="rId198" o:title=""/>
                </v:shape>
                <o:OLEObject Type="Embed" ProgID="PBrush" ShapeID="_x0000_i1032" DrawAspect="Content" ObjectID="_1614685679" r:id="rId199"/>
              </w:object>
            </w:r>
          </w:p>
          <w:p w:rsidR="00A515B3" w:rsidRPr="006D22EF" w:rsidRDefault="00A515B3" w:rsidP="000519DA">
            <w:pPr>
              <w:jc w:val="both"/>
              <w:rPr>
                <w:rFonts w:ascii="Times New Roman" w:hAnsi="Times New Roman"/>
              </w:rPr>
            </w:pPr>
          </w:p>
        </w:tc>
      </w:tr>
      <w:tr w:rsidR="00A515B3" w:rsidTr="00A515B3">
        <w:tc>
          <w:tcPr>
            <w:tcW w:w="2087" w:type="dxa"/>
          </w:tcPr>
          <w:p w:rsidR="00A515B3" w:rsidRPr="00334CC0" w:rsidRDefault="00A515B3" w:rsidP="00A515B3">
            <w:pPr>
              <w:jc w:val="center"/>
              <w:rPr>
                <w:rFonts w:ascii="Times New Roman" w:hAnsi="Times New Roman"/>
              </w:rPr>
            </w:pPr>
            <w:r w:rsidRPr="00334CC0">
              <w:rPr>
                <w:rFonts w:ascii="Times New Roman" w:hAnsi="Times New Roman"/>
              </w:rPr>
              <w:lastRenderedPageBreak/>
              <w:t>Планировочная оценка климата</w:t>
            </w:r>
          </w:p>
        </w:tc>
        <w:tc>
          <w:tcPr>
            <w:tcW w:w="13365" w:type="dxa"/>
          </w:tcPr>
          <w:p w:rsidR="00A515B3" w:rsidRPr="00334CC0" w:rsidRDefault="00A515B3" w:rsidP="00A515B3">
            <w:pPr>
              <w:numPr>
                <w:ilvl w:val="0"/>
                <w:numId w:val="45"/>
              </w:numPr>
              <w:jc w:val="both"/>
              <w:rPr>
                <w:rFonts w:ascii="Times New Roman" w:hAnsi="Times New Roman"/>
              </w:rPr>
            </w:pPr>
            <w:r w:rsidRPr="00334CC0">
              <w:rPr>
                <w:rFonts w:ascii="Times New Roman" w:hAnsi="Times New Roman"/>
              </w:rPr>
              <w:t>Территория района благоприятна для хозяйственного освоения и строительства</w:t>
            </w:r>
          </w:p>
          <w:p w:rsidR="00A515B3" w:rsidRPr="00334CC0" w:rsidRDefault="00A515B3" w:rsidP="00A515B3">
            <w:pPr>
              <w:numPr>
                <w:ilvl w:val="0"/>
                <w:numId w:val="45"/>
              </w:numPr>
              <w:jc w:val="both"/>
              <w:rPr>
                <w:rFonts w:ascii="Times New Roman" w:hAnsi="Times New Roman"/>
              </w:rPr>
            </w:pPr>
            <w:r w:rsidRPr="00334CC0">
              <w:rPr>
                <w:rFonts w:ascii="Times New Roman" w:hAnsi="Times New Roman"/>
              </w:rPr>
              <w:t>Агроклиматические условия благоприятны</w:t>
            </w:r>
          </w:p>
          <w:p w:rsidR="00A515B3" w:rsidRPr="00334CC0" w:rsidRDefault="00A515B3" w:rsidP="00A515B3">
            <w:pPr>
              <w:numPr>
                <w:ilvl w:val="0"/>
                <w:numId w:val="45"/>
              </w:numPr>
              <w:jc w:val="both"/>
              <w:rPr>
                <w:rFonts w:ascii="Times New Roman" w:hAnsi="Times New Roman"/>
              </w:rPr>
            </w:pPr>
            <w:r w:rsidRPr="00334CC0">
              <w:rPr>
                <w:rFonts w:ascii="Times New Roman" w:hAnsi="Times New Roman"/>
              </w:rPr>
              <w:t>Климат района благоприятен для организации сезонного отдыха, возможен круглогодичный отдых</w:t>
            </w:r>
          </w:p>
          <w:p w:rsidR="00A515B3" w:rsidRPr="00334CC0" w:rsidRDefault="00A515B3" w:rsidP="00A515B3">
            <w:pPr>
              <w:numPr>
                <w:ilvl w:val="0"/>
                <w:numId w:val="45"/>
              </w:numPr>
              <w:jc w:val="both"/>
              <w:rPr>
                <w:rFonts w:ascii="Times New Roman" w:hAnsi="Times New Roman"/>
              </w:rPr>
            </w:pPr>
            <w:r w:rsidRPr="00334CC0">
              <w:rPr>
                <w:rFonts w:ascii="Times New Roman" w:hAnsi="Times New Roman"/>
              </w:rPr>
              <w:t>Повторяемость погод без ограничения пребывания для здоровых людей на открытом воздухе – 70%.</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Рельеф</w:t>
            </w:r>
          </w:p>
        </w:tc>
        <w:tc>
          <w:tcPr>
            <w:tcW w:w="13365" w:type="dxa"/>
          </w:tcPr>
          <w:p w:rsidR="00A515B3" w:rsidRPr="006D22EF" w:rsidRDefault="00A515B3" w:rsidP="000519DA">
            <w:pPr>
              <w:pStyle w:val="af2"/>
              <w:spacing w:before="0" w:beforeAutospacing="0" w:after="0" w:afterAutospacing="0"/>
              <w:jc w:val="both"/>
              <w:rPr>
                <w:sz w:val="22"/>
                <w:szCs w:val="22"/>
              </w:rPr>
            </w:pPr>
            <w:r w:rsidRPr="006D22EF">
              <w:rPr>
                <w:sz w:val="22"/>
                <w:szCs w:val="22"/>
              </w:rPr>
              <w:t>Территория района в основном равнинная, располагается в бассейне реки Волга. По территории района протекают реки: Кинешемка, Решемка, Шача, Желвата, Нодога, Юхма, Елнать. Желвата и Нодога – бывшие сплавные реки.</w:t>
            </w:r>
          </w:p>
          <w:p w:rsidR="00A515B3" w:rsidRPr="006D22EF" w:rsidRDefault="00A515B3" w:rsidP="000519DA">
            <w:pPr>
              <w:jc w:val="both"/>
              <w:rPr>
                <w:rFonts w:ascii="Times New Roman" w:hAnsi="Times New Roman"/>
              </w:rPr>
            </w:pPr>
            <w:r w:rsidRPr="006D22EF">
              <w:rPr>
                <w:rFonts w:ascii="Times New Roman" w:hAnsi="Times New Roman"/>
              </w:rPr>
              <w:t xml:space="preserve">Значительных болот в районе нет. Болото Черняковское ныне используется как сенокосное угодье. Ранее велась добыча торфа на болотах Мальцевском и Дементьевском. Сейчас они зарастают кустарником. </w:t>
            </w:r>
          </w:p>
          <w:p w:rsidR="00A515B3" w:rsidRPr="006D22EF" w:rsidRDefault="00A515B3" w:rsidP="000519DA">
            <w:pPr>
              <w:jc w:val="both"/>
              <w:rPr>
                <w:rFonts w:ascii="Times New Roman" w:hAnsi="Times New Roman"/>
              </w:rPr>
            </w:pPr>
            <w:r w:rsidRPr="006D22EF">
              <w:rPr>
                <w:rFonts w:ascii="Times New Roman" w:hAnsi="Times New Roman"/>
              </w:rPr>
              <w:t>Лесов в районе много, особенно в левобережной части и в южной, ближе к Лухскому и Вичугскому районам. Лесами поросли бывшие болота, поэтому в них встречаются клюквенные поляны, черничники, брусничники. Леса распространены по лесничествам: Красногорье - по рекам Желвата и Нодога, Наволо</w:t>
            </w:r>
            <w:r w:rsidRPr="006D22EF">
              <w:rPr>
                <w:rFonts w:ascii="Times New Roman" w:hAnsi="Times New Roman"/>
              </w:rPr>
              <w:t>к</w:t>
            </w:r>
            <w:r w:rsidRPr="006D22EF">
              <w:rPr>
                <w:rFonts w:ascii="Times New Roman" w:hAnsi="Times New Roman"/>
              </w:rPr>
              <w:t>ское, Кинешемское, Решемское, Шилекшинское, Ильинское. Во всех лесах - охотничьи угодья.</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t>Гидрология</w:t>
            </w:r>
          </w:p>
        </w:tc>
        <w:tc>
          <w:tcPr>
            <w:tcW w:w="13365" w:type="dxa"/>
          </w:tcPr>
          <w:p w:rsidR="00A515B3" w:rsidRDefault="00A515B3" w:rsidP="000519DA">
            <w:pPr>
              <w:jc w:val="both"/>
              <w:rPr>
                <w:rFonts w:ascii="Times New Roman" w:hAnsi="Times New Roman"/>
              </w:rPr>
            </w:pPr>
            <w:r w:rsidRPr="00334CC0">
              <w:rPr>
                <w:rFonts w:ascii="Times New Roman" w:hAnsi="Times New Roman"/>
              </w:rPr>
              <w:t xml:space="preserve">Территория района расположена в бассейне р. Волги и ее притоков. Протяженность Волги в пределах района </w:t>
            </w:r>
            <w:smartTag w:uri="urn:schemas-microsoft-com:office:smarttags" w:element="metricconverter">
              <w:smartTagPr>
                <w:attr w:name="ProductID" w:val="63 км"/>
              </w:smartTagPr>
              <w:r w:rsidRPr="00334CC0">
                <w:rPr>
                  <w:rFonts w:ascii="Times New Roman" w:hAnsi="Times New Roman"/>
                </w:rPr>
                <w:t>63 км</w:t>
              </w:r>
            </w:smartTag>
            <w:r w:rsidRPr="00334CC0">
              <w:rPr>
                <w:rFonts w:ascii="Times New Roman" w:hAnsi="Times New Roman"/>
              </w:rPr>
              <w:t>. Главные притоки р. Волга – р. Кинешемка (Горковское), р. Елнать, р. Нодога, р. Желвата. О</w:t>
            </w:r>
            <w:r w:rsidRPr="00334CC0">
              <w:rPr>
                <w:rFonts w:ascii="Times New Roman" w:hAnsi="Times New Roman"/>
              </w:rPr>
              <w:t>с</w:t>
            </w:r>
            <w:r w:rsidRPr="00334CC0">
              <w:rPr>
                <w:rFonts w:ascii="Times New Roman" w:hAnsi="Times New Roman"/>
              </w:rPr>
              <w:t>новные реки района имеют следующую протяженность:</w:t>
            </w:r>
          </w:p>
          <w:p w:rsidR="00A515B3" w:rsidRPr="00334CC0" w:rsidRDefault="00A515B3" w:rsidP="000519DA">
            <w:pPr>
              <w:jc w:val="both"/>
              <w:rPr>
                <w:rFonts w:ascii="Times New Roman" w:hAnsi="Times New Roman"/>
              </w:rPr>
            </w:pPr>
            <w:r w:rsidRPr="00334CC0">
              <w:rPr>
                <w:rFonts w:ascii="Times New Roman" w:hAnsi="Times New Roman"/>
              </w:rPr>
              <w:t xml:space="preserve"> </w:t>
            </w:r>
          </w:p>
          <w:tbl>
            <w:tblPr>
              <w:tblStyle w:val="ad"/>
              <w:tblW w:w="0" w:type="auto"/>
              <w:tblLook w:val="04A0"/>
            </w:tblPr>
            <w:tblGrid>
              <w:gridCol w:w="444"/>
              <w:gridCol w:w="1590"/>
              <w:gridCol w:w="2247"/>
              <w:gridCol w:w="1682"/>
              <w:gridCol w:w="2611"/>
            </w:tblGrid>
            <w:tr w:rsidR="00A515B3" w:rsidTr="000519DA">
              <w:tc>
                <w:tcPr>
                  <w:tcW w:w="444" w:type="dxa"/>
                  <w:shd w:val="clear" w:color="auto" w:fill="EEECE1" w:themeFill="background2"/>
                </w:tcPr>
                <w:p w:rsidR="00A515B3" w:rsidRDefault="00A515B3" w:rsidP="000519DA">
                  <w:pPr>
                    <w:pStyle w:val="af2"/>
                    <w:spacing w:before="0" w:beforeAutospacing="0" w:after="0" w:afterAutospacing="0"/>
                    <w:jc w:val="both"/>
                    <w:rPr>
                      <w:sz w:val="22"/>
                      <w:szCs w:val="22"/>
                    </w:rPr>
                  </w:pPr>
                  <w:r>
                    <w:rPr>
                      <w:sz w:val="22"/>
                      <w:szCs w:val="22"/>
                    </w:rPr>
                    <w:t>№</w:t>
                  </w:r>
                </w:p>
              </w:tc>
              <w:tc>
                <w:tcPr>
                  <w:tcW w:w="1590" w:type="dxa"/>
                  <w:shd w:val="clear" w:color="auto" w:fill="EEECE1" w:themeFill="background2"/>
                </w:tcPr>
                <w:p w:rsidR="00A515B3" w:rsidRDefault="00A515B3" w:rsidP="000519DA">
                  <w:pPr>
                    <w:pStyle w:val="af2"/>
                    <w:spacing w:before="0" w:beforeAutospacing="0" w:after="0" w:afterAutospacing="0"/>
                    <w:jc w:val="center"/>
                    <w:rPr>
                      <w:sz w:val="22"/>
                      <w:szCs w:val="22"/>
                    </w:rPr>
                  </w:pPr>
                  <w:r>
                    <w:rPr>
                      <w:sz w:val="22"/>
                      <w:szCs w:val="22"/>
                    </w:rPr>
                    <w:t>Наименование водотока</w:t>
                  </w:r>
                </w:p>
              </w:tc>
              <w:tc>
                <w:tcPr>
                  <w:tcW w:w="2247" w:type="dxa"/>
                  <w:shd w:val="clear" w:color="auto" w:fill="EEECE1" w:themeFill="background2"/>
                </w:tcPr>
                <w:p w:rsidR="00A515B3" w:rsidRDefault="00A515B3" w:rsidP="000519DA">
                  <w:pPr>
                    <w:pStyle w:val="af2"/>
                    <w:spacing w:before="0" w:beforeAutospacing="0" w:after="0" w:afterAutospacing="0"/>
                    <w:jc w:val="center"/>
                    <w:rPr>
                      <w:sz w:val="22"/>
                      <w:szCs w:val="22"/>
                    </w:rPr>
                  </w:pPr>
                  <w:r>
                    <w:rPr>
                      <w:sz w:val="22"/>
                      <w:szCs w:val="22"/>
                    </w:rPr>
                    <w:t>Куда впадает и с какого берега</w:t>
                  </w:r>
                </w:p>
              </w:tc>
              <w:tc>
                <w:tcPr>
                  <w:tcW w:w="1670" w:type="dxa"/>
                  <w:shd w:val="clear" w:color="auto" w:fill="EEECE1" w:themeFill="background2"/>
                </w:tcPr>
                <w:p w:rsidR="00A515B3" w:rsidRDefault="00A515B3" w:rsidP="000519DA">
                  <w:pPr>
                    <w:pStyle w:val="af2"/>
                    <w:spacing w:before="0" w:beforeAutospacing="0" w:after="0" w:afterAutospacing="0"/>
                    <w:jc w:val="center"/>
                    <w:rPr>
                      <w:sz w:val="22"/>
                      <w:szCs w:val="22"/>
                    </w:rPr>
                  </w:pPr>
                  <w:r>
                    <w:rPr>
                      <w:sz w:val="22"/>
                      <w:szCs w:val="22"/>
                    </w:rPr>
                    <w:t>Протяженность водотока, км</w:t>
                  </w:r>
                </w:p>
              </w:tc>
              <w:tc>
                <w:tcPr>
                  <w:tcW w:w="2611" w:type="dxa"/>
                  <w:shd w:val="clear" w:color="auto" w:fill="EEECE1" w:themeFill="background2"/>
                </w:tcPr>
                <w:p w:rsidR="00A515B3" w:rsidRDefault="00A515B3" w:rsidP="000519DA">
                  <w:pPr>
                    <w:pStyle w:val="af2"/>
                    <w:spacing w:before="0" w:beforeAutospacing="0" w:after="0" w:afterAutospacing="0"/>
                    <w:jc w:val="center"/>
                    <w:rPr>
                      <w:sz w:val="22"/>
                      <w:szCs w:val="22"/>
                    </w:rPr>
                  </w:pPr>
                  <w:r>
                    <w:rPr>
                      <w:sz w:val="22"/>
                      <w:szCs w:val="22"/>
                    </w:rPr>
                    <w:t>По каким поселениям протекает</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w:t>
                  </w:r>
                </w:p>
              </w:tc>
              <w:tc>
                <w:tcPr>
                  <w:tcW w:w="1590" w:type="dxa"/>
                </w:tcPr>
                <w:p w:rsidR="00A515B3" w:rsidRPr="00334CC0" w:rsidRDefault="00A515B3" w:rsidP="000519DA">
                  <w:pPr>
                    <w:rPr>
                      <w:rFonts w:ascii="Times New Roman" w:hAnsi="Times New Roman"/>
                    </w:rPr>
                  </w:pPr>
                  <w:r w:rsidRPr="00334CC0">
                    <w:rPr>
                      <w:rFonts w:ascii="Times New Roman" w:hAnsi="Times New Roman"/>
                    </w:rPr>
                    <w:t>Крутица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 xml:space="preserve">10 </w:t>
                  </w:r>
                </w:p>
              </w:tc>
              <w:tc>
                <w:tcPr>
                  <w:tcW w:w="2611" w:type="dxa"/>
                </w:tcPr>
                <w:p w:rsidR="00A515B3" w:rsidRPr="00334CC0" w:rsidRDefault="00A515B3" w:rsidP="000519DA">
                  <w:pPr>
                    <w:rPr>
                      <w:rFonts w:ascii="Times New Roman" w:hAnsi="Times New Roman"/>
                    </w:rPr>
                  </w:pPr>
                  <w:r w:rsidRPr="00334CC0">
                    <w:rPr>
                      <w:rFonts w:ascii="Times New Roman" w:hAnsi="Times New Roman"/>
                    </w:rPr>
                    <w:t xml:space="preserve">Батмановское </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w:t>
                  </w:r>
                </w:p>
              </w:tc>
              <w:tc>
                <w:tcPr>
                  <w:tcW w:w="1590" w:type="dxa"/>
                </w:tcPr>
                <w:p w:rsidR="00A515B3" w:rsidRPr="00334CC0" w:rsidRDefault="00A515B3" w:rsidP="000519DA">
                  <w:pPr>
                    <w:rPr>
                      <w:rFonts w:ascii="Times New Roman" w:hAnsi="Times New Roman"/>
                    </w:rPr>
                  </w:pPr>
                  <w:r w:rsidRPr="00334CC0">
                    <w:rPr>
                      <w:rFonts w:ascii="Times New Roman" w:hAnsi="Times New Roman"/>
                    </w:rPr>
                    <w:t>Мелетенка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лев.</w:t>
                  </w:r>
                </w:p>
              </w:tc>
              <w:tc>
                <w:tcPr>
                  <w:tcW w:w="1670" w:type="dxa"/>
                </w:tcPr>
                <w:p w:rsidR="00A515B3" w:rsidRPr="00334CC0" w:rsidRDefault="00A515B3" w:rsidP="000519DA">
                  <w:pPr>
                    <w:rPr>
                      <w:rFonts w:ascii="Times New Roman" w:hAnsi="Times New Roman"/>
                    </w:rPr>
                  </w:pPr>
                  <w:r>
                    <w:rPr>
                      <w:rFonts w:ascii="Times New Roman" w:hAnsi="Times New Roman"/>
                    </w:rPr>
                    <w:t>д</w:t>
                  </w:r>
                  <w:r w:rsidRPr="00334CC0">
                    <w:rPr>
                      <w:rFonts w:ascii="Times New Roman" w:hAnsi="Times New Roman"/>
                    </w:rPr>
                    <w:t xml:space="preserve">о 10 </w:t>
                  </w:r>
                </w:p>
              </w:tc>
              <w:tc>
                <w:tcPr>
                  <w:tcW w:w="2611" w:type="dxa"/>
                </w:tcPr>
                <w:p w:rsidR="00A515B3" w:rsidRPr="00334CC0" w:rsidRDefault="00A515B3" w:rsidP="000519DA">
                  <w:pPr>
                    <w:rPr>
                      <w:rFonts w:ascii="Times New Roman" w:hAnsi="Times New Roman"/>
                    </w:rPr>
                  </w:pPr>
                  <w:r w:rsidRPr="00334CC0">
                    <w:rPr>
                      <w:rFonts w:ascii="Times New Roman" w:hAnsi="Times New Roman"/>
                    </w:rPr>
                    <w:t>Батмановское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3</w:t>
                  </w:r>
                </w:p>
              </w:tc>
              <w:tc>
                <w:tcPr>
                  <w:tcW w:w="1590" w:type="dxa"/>
                </w:tcPr>
                <w:p w:rsidR="00A515B3" w:rsidRPr="00334CC0" w:rsidRDefault="00A515B3" w:rsidP="000519DA">
                  <w:pPr>
                    <w:rPr>
                      <w:rFonts w:ascii="Times New Roman" w:hAnsi="Times New Roman"/>
                    </w:rPr>
                  </w:pPr>
                  <w:r w:rsidRPr="00334CC0">
                    <w:rPr>
                      <w:rFonts w:ascii="Times New Roman" w:hAnsi="Times New Roman"/>
                    </w:rPr>
                    <w:t>Фроловка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Моисеевка, прав.</w:t>
                  </w:r>
                </w:p>
              </w:tc>
              <w:tc>
                <w:tcPr>
                  <w:tcW w:w="1670" w:type="dxa"/>
                </w:tcPr>
                <w:p w:rsidR="00A515B3" w:rsidRPr="00334CC0" w:rsidRDefault="00A515B3" w:rsidP="000519DA">
                  <w:pPr>
                    <w:rPr>
                      <w:rFonts w:ascii="Times New Roman" w:hAnsi="Times New Roman"/>
                    </w:rPr>
                  </w:pPr>
                  <w:r>
                    <w:rPr>
                      <w:rFonts w:ascii="Times New Roman" w:hAnsi="Times New Roman"/>
                    </w:rPr>
                    <w:t>д</w:t>
                  </w:r>
                  <w:r w:rsidRPr="00334CC0">
                    <w:rPr>
                      <w:rFonts w:ascii="Times New Roman" w:hAnsi="Times New Roman"/>
                    </w:rPr>
                    <w:t>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Батмановское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4</w:t>
                  </w:r>
                </w:p>
              </w:tc>
              <w:tc>
                <w:tcPr>
                  <w:tcW w:w="1590" w:type="dxa"/>
                </w:tcPr>
                <w:p w:rsidR="00A515B3" w:rsidRPr="00334CC0" w:rsidRDefault="00A515B3" w:rsidP="000519DA">
                  <w:pPr>
                    <w:rPr>
                      <w:rFonts w:ascii="Times New Roman" w:hAnsi="Times New Roman"/>
                    </w:rPr>
                  </w:pPr>
                  <w:r w:rsidRPr="00334CC0">
                    <w:rPr>
                      <w:rFonts w:ascii="Times New Roman" w:hAnsi="Times New Roman"/>
                    </w:rPr>
                    <w:t>Шиповка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 xml:space="preserve">Елнать, лев. </w:t>
                  </w:r>
                </w:p>
              </w:tc>
              <w:tc>
                <w:tcPr>
                  <w:tcW w:w="1670" w:type="dxa"/>
                </w:tcPr>
                <w:p w:rsidR="00A515B3" w:rsidRPr="00334CC0" w:rsidRDefault="00A515B3" w:rsidP="000519DA">
                  <w:pPr>
                    <w:rPr>
                      <w:rFonts w:ascii="Times New Roman" w:hAnsi="Times New Roman"/>
                    </w:rPr>
                  </w:pPr>
                  <w:r>
                    <w:rPr>
                      <w:rFonts w:ascii="Times New Roman" w:hAnsi="Times New Roman"/>
                    </w:rPr>
                    <w:t>д</w:t>
                  </w:r>
                  <w:r w:rsidRPr="00334CC0">
                    <w:rPr>
                      <w:rFonts w:ascii="Times New Roman" w:hAnsi="Times New Roman"/>
                    </w:rPr>
                    <w:t>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Батмановское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5</w:t>
                  </w:r>
                </w:p>
              </w:tc>
              <w:tc>
                <w:tcPr>
                  <w:tcW w:w="1590" w:type="dxa"/>
                </w:tcPr>
                <w:p w:rsidR="00A515B3" w:rsidRPr="00334CC0" w:rsidRDefault="00A515B3" w:rsidP="000519DA">
                  <w:pPr>
                    <w:rPr>
                      <w:rFonts w:ascii="Times New Roman" w:hAnsi="Times New Roman"/>
                    </w:rPr>
                  </w:pPr>
                  <w:r w:rsidRPr="00334CC0">
                    <w:rPr>
                      <w:rFonts w:ascii="Times New Roman" w:hAnsi="Times New Roman"/>
                    </w:rPr>
                    <w:t>Моисеевка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лев.</w:t>
                  </w:r>
                </w:p>
              </w:tc>
              <w:tc>
                <w:tcPr>
                  <w:tcW w:w="1670" w:type="dxa"/>
                </w:tcPr>
                <w:p w:rsidR="00A515B3" w:rsidRPr="00334CC0" w:rsidRDefault="00A515B3" w:rsidP="000519DA">
                  <w:pPr>
                    <w:rPr>
                      <w:rFonts w:ascii="Times New Roman" w:hAnsi="Times New Roman"/>
                    </w:rPr>
                  </w:pPr>
                  <w:r>
                    <w:rPr>
                      <w:rFonts w:ascii="Times New Roman" w:hAnsi="Times New Roman"/>
                    </w:rPr>
                    <w:t>д</w:t>
                  </w:r>
                  <w:r w:rsidRPr="00334CC0">
                    <w:rPr>
                      <w:rFonts w:ascii="Times New Roman" w:hAnsi="Times New Roman"/>
                    </w:rPr>
                    <w:t>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Батмановское,Решемское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lastRenderedPageBreak/>
                    <w:t>6</w:t>
                  </w:r>
                </w:p>
              </w:tc>
              <w:tc>
                <w:tcPr>
                  <w:tcW w:w="1590" w:type="dxa"/>
                </w:tcPr>
                <w:p w:rsidR="00A515B3" w:rsidRPr="00334CC0" w:rsidRDefault="00A515B3" w:rsidP="000519DA">
                  <w:pPr>
                    <w:rPr>
                      <w:rFonts w:ascii="Times New Roman" w:hAnsi="Times New Roman"/>
                    </w:rPr>
                  </w:pPr>
                  <w:r w:rsidRPr="00334CC0">
                    <w:rPr>
                      <w:rFonts w:ascii="Times New Roman" w:hAnsi="Times New Roman"/>
                    </w:rPr>
                    <w:t>Астерма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Кинешемка,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12</w:t>
                  </w:r>
                </w:p>
              </w:tc>
              <w:tc>
                <w:tcPr>
                  <w:tcW w:w="2611" w:type="dxa"/>
                </w:tcPr>
                <w:p w:rsidR="00A515B3" w:rsidRPr="00334CC0" w:rsidRDefault="00A515B3" w:rsidP="000519DA">
                  <w:pPr>
                    <w:rPr>
                      <w:rFonts w:ascii="Times New Roman" w:hAnsi="Times New Roman"/>
                    </w:rPr>
                  </w:pPr>
                  <w:r w:rsidRPr="00334CC0">
                    <w:rPr>
                      <w:rFonts w:ascii="Times New Roman" w:hAnsi="Times New Roman"/>
                    </w:rPr>
                    <w:t>Горковское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7</w:t>
                  </w:r>
                </w:p>
              </w:tc>
              <w:tc>
                <w:tcPr>
                  <w:tcW w:w="1590" w:type="dxa"/>
                </w:tcPr>
                <w:p w:rsidR="00A515B3" w:rsidRPr="00334CC0" w:rsidRDefault="00A515B3" w:rsidP="000519DA">
                  <w:pPr>
                    <w:rPr>
                      <w:rFonts w:ascii="Times New Roman" w:hAnsi="Times New Roman"/>
                    </w:rPr>
                  </w:pPr>
                  <w:r w:rsidRPr="00334CC0">
                    <w:rPr>
                      <w:rFonts w:ascii="Times New Roman" w:hAnsi="Times New Roman"/>
                    </w:rPr>
                    <w:t>Кинешемка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34</w:t>
                  </w:r>
                </w:p>
              </w:tc>
              <w:tc>
                <w:tcPr>
                  <w:tcW w:w="2611" w:type="dxa"/>
                </w:tcPr>
                <w:p w:rsidR="00A515B3" w:rsidRPr="00334CC0" w:rsidRDefault="00A515B3" w:rsidP="000519DA">
                  <w:pPr>
                    <w:rPr>
                      <w:rFonts w:ascii="Times New Roman" w:hAnsi="Times New Roman"/>
                    </w:rPr>
                  </w:pPr>
                  <w:r w:rsidRPr="00334CC0">
                    <w:rPr>
                      <w:rFonts w:ascii="Times New Roman" w:hAnsi="Times New Roman"/>
                    </w:rPr>
                    <w:t>Горковское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8</w:t>
                  </w:r>
                </w:p>
              </w:tc>
              <w:tc>
                <w:tcPr>
                  <w:tcW w:w="1590" w:type="dxa"/>
                </w:tcPr>
                <w:p w:rsidR="00A515B3" w:rsidRPr="00334CC0" w:rsidRDefault="00A515B3" w:rsidP="000519DA">
                  <w:pPr>
                    <w:rPr>
                      <w:rFonts w:ascii="Times New Roman" w:hAnsi="Times New Roman"/>
                    </w:rPr>
                  </w:pPr>
                  <w:r w:rsidRPr="00334CC0">
                    <w:rPr>
                      <w:rFonts w:ascii="Times New Roman" w:hAnsi="Times New Roman"/>
                    </w:rPr>
                    <w:t>Русиловка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Кинешемка,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Горковское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9</w:t>
                  </w:r>
                </w:p>
              </w:tc>
              <w:tc>
                <w:tcPr>
                  <w:tcW w:w="1590" w:type="dxa"/>
                </w:tcPr>
                <w:p w:rsidR="00A515B3" w:rsidRPr="00334CC0" w:rsidRDefault="00A515B3" w:rsidP="000519DA">
                  <w:pPr>
                    <w:rPr>
                      <w:rFonts w:ascii="Times New Roman" w:hAnsi="Times New Roman"/>
                    </w:rPr>
                  </w:pPr>
                  <w:r w:rsidRPr="00334CC0">
                    <w:rPr>
                      <w:rFonts w:ascii="Times New Roman" w:hAnsi="Times New Roman"/>
                    </w:rPr>
                    <w:t>Байковка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10</w:t>
                  </w:r>
                </w:p>
              </w:tc>
              <w:tc>
                <w:tcPr>
                  <w:tcW w:w="1590" w:type="dxa"/>
                </w:tcPr>
                <w:p w:rsidR="00A515B3" w:rsidRPr="00334CC0" w:rsidRDefault="00A515B3" w:rsidP="000519DA">
                  <w:pPr>
                    <w:rPr>
                      <w:rFonts w:ascii="Times New Roman" w:hAnsi="Times New Roman"/>
                    </w:rPr>
                  </w:pPr>
                  <w:r w:rsidRPr="00334CC0">
                    <w:rPr>
                      <w:rFonts w:ascii="Times New Roman" w:hAnsi="Times New Roman"/>
                    </w:rPr>
                    <w:t>Желвата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77</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11</w:t>
                  </w:r>
                </w:p>
              </w:tc>
              <w:tc>
                <w:tcPr>
                  <w:tcW w:w="1590" w:type="dxa"/>
                </w:tcPr>
                <w:p w:rsidR="00A515B3" w:rsidRPr="00334CC0" w:rsidRDefault="00A515B3" w:rsidP="000519DA">
                  <w:pPr>
                    <w:rPr>
                      <w:rFonts w:ascii="Times New Roman" w:hAnsi="Times New Roman"/>
                    </w:rPr>
                  </w:pPr>
                  <w:r w:rsidRPr="00334CC0">
                    <w:rPr>
                      <w:rFonts w:ascii="Times New Roman" w:hAnsi="Times New Roman"/>
                    </w:rPr>
                    <w:t>Кузьминка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Шарма,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12</w:t>
                  </w:r>
                </w:p>
              </w:tc>
              <w:tc>
                <w:tcPr>
                  <w:tcW w:w="1590" w:type="dxa"/>
                </w:tcPr>
                <w:p w:rsidR="00A515B3" w:rsidRPr="00334CC0" w:rsidRDefault="00A515B3" w:rsidP="000519DA">
                  <w:pPr>
                    <w:rPr>
                      <w:rFonts w:ascii="Times New Roman" w:hAnsi="Times New Roman"/>
                    </w:rPr>
                  </w:pPr>
                  <w:r w:rsidRPr="00334CC0">
                    <w:rPr>
                      <w:rFonts w:ascii="Times New Roman" w:hAnsi="Times New Roman"/>
                    </w:rPr>
                    <w:t>Нодога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56</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13</w:t>
                  </w:r>
                </w:p>
              </w:tc>
              <w:tc>
                <w:tcPr>
                  <w:tcW w:w="1590" w:type="dxa"/>
                </w:tcPr>
                <w:p w:rsidR="00A515B3" w:rsidRPr="00334CC0" w:rsidRDefault="00A515B3" w:rsidP="000519DA">
                  <w:pPr>
                    <w:rPr>
                      <w:rFonts w:ascii="Times New Roman" w:hAnsi="Times New Roman"/>
                    </w:rPr>
                  </w:pPr>
                  <w:r w:rsidRPr="00334CC0">
                    <w:rPr>
                      <w:rFonts w:ascii="Times New Roman" w:hAnsi="Times New Roman"/>
                    </w:rPr>
                    <w:t>Светлянка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14</w:t>
                  </w:r>
                </w:p>
              </w:tc>
              <w:tc>
                <w:tcPr>
                  <w:tcW w:w="1590" w:type="dxa"/>
                </w:tcPr>
                <w:p w:rsidR="00A515B3" w:rsidRPr="00334CC0" w:rsidRDefault="00A515B3" w:rsidP="000519DA">
                  <w:pPr>
                    <w:rPr>
                      <w:rFonts w:ascii="Times New Roman" w:hAnsi="Times New Roman"/>
                    </w:rPr>
                  </w:pPr>
                  <w:r w:rsidRPr="00334CC0">
                    <w:rPr>
                      <w:rFonts w:ascii="Times New Roman" w:hAnsi="Times New Roman"/>
                    </w:rPr>
                    <w:t>Черная</w:t>
                  </w:r>
                </w:p>
              </w:tc>
              <w:tc>
                <w:tcPr>
                  <w:tcW w:w="2247" w:type="dxa"/>
                </w:tcPr>
                <w:p w:rsidR="00A515B3" w:rsidRPr="00334CC0" w:rsidRDefault="00A515B3" w:rsidP="000519DA">
                  <w:pPr>
                    <w:rPr>
                      <w:rFonts w:ascii="Times New Roman" w:hAnsi="Times New Roman"/>
                    </w:rPr>
                  </w:pPr>
                  <w:r w:rsidRPr="00334CC0">
                    <w:rPr>
                      <w:rFonts w:ascii="Times New Roman" w:hAnsi="Times New Roman"/>
                    </w:rPr>
                    <w:t>Кинешемка,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 xml:space="preserve">До 10 </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15</w:t>
                  </w:r>
                </w:p>
              </w:tc>
              <w:tc>
                <w:tcPr>
                  <w:tcW w:w="1590" w:type="dxa"/>
                </w:tcPr>
                <w:p w:rsidR="00A515B3" w:rsidRPr="00334CC0" w:rsidRDefault="00A515B3" w:rsidP="000519DA">
                  <w:pPr>
                    <w:rPr>
                      <w:rFonts w:ascii="Times New Roman" w:hAnsi="Times New Roman"/>
                    </w:rPr>
                  </w:pPr>
                  <w:r w:rsidRPr="00334CC0">
                    <w:rPr>
                      <w:rFonts w:ascii="Times New Roman" w:hAnsi="Times New Roman"/>
                    </w:rPr>
                    <w:t>Шарма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 xml:space="preserve">Нодога, прав. </w:t>
                  </w:r>
                </w:p>
              </w:tc>
              <w:tc>
                <w:tcPr>
                  <w:tcW w:w="1670" w:type="dxa"/>
                </w:tcPr>
                <w:p w:rsidR="00A515B3" w:rsidRPr="00334CC0" w:rsidRDefault="00A515B3" w:rsidP="000519DA">
                  <w:pPr>
                    <w:rPr>
                      <w:rFonts w:ascii="Times New Roman" w:hAnsi="Times New Roman"/>
                    </w:rPr>
                  </w:pPr>
                  <w:r w:rsidRPr="00334CC0">
                    <w:rPr>
                      <w:rFonts w:ascii="Times New Roman" w:hAnsi="Times New Roman"/>
                    </w:rPr>
                    <w:t>17</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Ласкарихинсское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16</w:t>
                  </w:r>
                </w:p>
              </w:tc>
              <w:tc>
                <w:tcPr>
                  <w:tcW w:w="1590" w:type="dxa"/>
                </w:tcPr>
                <w:p w:rsidR="00A515B3" w:rsidRPr="00334CC0" w:rsidRDefault="00A515B3" w:rsidP="000519DA">
                  <w:pPr>
                    <w:rPr>
                      <w:rFonts w:ascii="Times New Roman" w:hAnsi="Times New Roman"/>
                    </w:rPr>
                  </w:pPr>
                  <w:r w:rsidRPr="00334CC0">
                    <w:rPr>
                      <w:rFonts w:ascii="Times New Roman" w:hAnsi="Times New Roman"/>
                    </w:rPr>
                    <w:t>Корба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Луговское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17</w:t>
                  </w:r>
                </w:p>
              </w:tc>
              <w:tc>
                <w:tcPr>
                  <w:tcW w:w="1590" w:type="dxa"/>
                </w:tcPr>
                <w:p w:rsidR="00A515B3" w:rsidRPr="00334CC0" w:rsidRDefault="00A515B3" w:rsidP="000519DA">
                  <w:pPr>
                    <w:rPr>
                      <w:rFonts w:ascii="Times New Roman" w:hAnsi="Times New Roman"/>
                    </w:rPr>
                  </w:pPr>
                  <w:r w:rsidRPr="00334CC0">
                    <w:rPr>
                      <w:rFonts w:ascii="Times New Roman" w:hAnsi="Times New Roman"/>
                    </w:rPr>
                    <w:t xml:space="preserve">Томна </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11</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Луговское, Горковское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18</w:t>
                  </w:r>
                </w:p>
              </w:tc>
              <w:tc>
                <w:tcPr>
                  <w:tcW w:w="1590" w:type="dxa"/>
                </w:tcPr>
                <w:p w:rsidR="00A515B3" w:rsidRPr="00334CC0" w:rsidRDefault="00A515B3" w:rsidP="000519DA">
                  <w:pPr>
                    <w:rPr>
                      <w:rFonts w:ascii="Times New Roman" w:hAnsi="Times New Roman"/>
                    </w:rPr>
                  </w:pPr>
                  <w:r w:rsidRPr="00334CC0">
                    <w:rPr>
                      <w:rFonts w:ascii="Times New Roman" w:hAnsi="Times New Roman"/>
                    </w:rPr>
                    <w:t>Юхма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 xml:space="preserve">Елнать, лев. </w:t>
                  </w:r>
                </w:p>
              </w:tc>
              <w:tc>
                <w:tcPr>
                  <w:tcW w:w="1670" w:type="dxa"/>
                </w:tcPr>
                <w:p w:rsidR="00A515B3" w:rsidRPr="00334CC0" w:rsidRDefault="00A515B3" w:rsidP="000519DA">
                  <w:pPr>
                    <w:rPr>
                      <w:rFonts w:ascii="Times New Roman" w:hAnsi="Times New Roman"/>
                    </w:rPr>
                  </w:pPr>
                  <w:r w:rsidRPr="00334CC0">
                    <w:rPr>
                      <w:rFonts w:ascii="Times New Roman" w:hAnsi="Times New Roman"/>
                    </w:rPr>
                    <w:t>36</w:t>
                  </w:r>
                </w:p>
              </w:tc>
              <w:tc>
                <w:tcPr>
                  <w:tcW w:w="2611" w:type="dxa"/>
                </w:tcPr>
                <w:p w:rsidR="00A515B3" w:rsidRPr="00334CC0" w:rsidRDefault="00A515B3" w:rsidP="000519DA">
                  <w:pPr>
                    <w:rPr>
                      <w:rFonts w:ascii="Times New Roman" w:hAnsi="Times New Roman"/>
                    </w:rPr>
                  </w:pPr>
                  <w:r w:rsidRPr="00334CC0">
                    <w:rPr>
                      <w:rFonts w:ascii="Times New Roman" w:hAnsi="Times New Roman"/>
                    </w:rPr>
                    <w:t>Луговское, Решемское, Го</w:t>
                  </w:r>
                  <w:r w:rsidRPr="00334CC0">
                    <w:rPr>
                      <w:rFonts w:ascii="Times New Roman" w:hAnsi="Times New Roman"/>
                    </w:rPr>
                    <w:t>р</w:t>
                  </w:r>
                  <w:r w:rsidRPr="00334CC0">
                    <w:rPr>
                      <w:rFonts w:ascii="Times New Roman" w:hAnsi="Times New Roman"/>
                    </w:rPr>
                    <w:t>ковское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19</w:t>
                  </w:r>
                </w:p>
              </w:tc>
              <w:tc>
                <w:tcPr>
                  <w:tcW w:w="1590" w:type="dxa"/>
                </w:tcPr>
                <w:p w:rsidR="00A515B3" w:rsidRPr="00334CC0" w:rsidRDefault="00A515B3" w:rsidP="000519DA">
                  <w:pPr>
                    <w:rPr>
                      <w:rFonts w:ascii="Times New Roman" w:hAnsi="Times New Roman"/>
                    </w:rPr>
                  </w:pPr>
                  <w:r w:rsidRPr="00334CC0">
                    <w:rPr>
                      <w:rFonts w:ascii="Times New Roman" w:hAnsi="Times New Roman"/>
                    </w:rPr>
                    <w:t>Казуха (Казоха)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9</w:t>
                  </w:r>
                </w:p>
              </w:tc>
              <w:tc>
                <w:tcPr>
                  <w:tcW w:w="2611" w:type="dxa"/>
                </w:tcPr>
                <w:p w:rsidR="00A515B3" w:rsidRPr="00334CC0" w:rsidRDefault="00A515B3" w:rsidP="000519DA">
                  <w:pPr>
                    <w:rPr>
                      <w:rFonts w:ascii="Times New Roman" w:hAnsi="Times New Roman"/>
                    </w:rPr>
                  </w:pPr>
                  <w:r w:rsidRPr="00334CC0">
                    <w:rPr>
                      <w:rFonts w:ascii="Times New Roman" w:hAnsi="Times New Roman"/>
                    </w:rPr>
                    <w:t>Наволокское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20</w:t>
                  </w:r>
                </w:p>
              </w:tc>
              <w:tc>
                <w:tcPr>
                  <w:tcW w:w="1590" w:type="dxa"/>
                </w:tcPr>
                <w:p w:rsidR="00A515B3" w:rsidRPr="00334CC0" w:rsidRDefault="00A515B3" w:rsidP="000519DA">
                  <w:pPr>
                    <w:rPr>
                      <w:rFonts w:ascii="Times New Roman" w:hAnsi="Times New Roman"/>
                    </w:rPr>
                  </w:pPr>
                  <w:r w:rsidRPr="00334CC0">
                    <w:rPr>
                      <w:rFonts w:ascii="Times New Roman" w:hAnsi="Times New Roman"/>
                    </w:rPr>
                    <w:t>Юндокса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12</w:t>
                  </w:r>
                </w:p>
              </w:tc>
              <w:tc>
                <w:tcPr>
                  <w:tcW w:w="2611" w:type="dxa"/>
                </w:tcPr>
                <w:p w:rsidR="00A515B3" w:rsidRPr="00334CC0" w:rsidRDefault="00A515B3" w:rsidP="000519DA">
                  <w:pPr>
                    <w:rPr>
                      <w:rFonts w:ascii="Times New Roman" w:hAnsi="Times New Roman"/>
                    </w:rPr>
                  </w:pPr>
                  <w:r w:rsidRPr="00334CC0">
                    <w:rPr>
                      <w:rFonts w:ascii="Times New Roman" w:hAnsi="Times New Roman"/>
                    </w:rPr>
                    <w:t>Наволокское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21</w:t>
                  </w:r>
                </w:p>
              </w:tc>
              <w:tc>
                <w:tcPr>
                  <w:tcW w:w="1590" w:type="dxa"/>
                </w:tcPr>
                <w:p w:rsidR="00A515B3" w:rsidRPr="00334CC0" w:rsidRDefault="00A515B3" w:rsidP="000519DA">
                  <w:pPr>
                    <w:rPr>
                      <w:rFonts w:ascii="Times New Roman" w:hAnsi="Times New Roman"/>
                    </w:rPr>
                  </w:pPr>
                  <w:r w:rsidRPr="00334CC0">
                    <w:rPr>
                      <w:rFonts w:ascii="Times New Roman" w:hAnsi="Times New Roman"/>
                    </w:rPr>
                    <w:t>Малая Решемка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Решемское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22</w:t>
                  </w:r>
                </w:p>
              </w:tc>
              <w:tc>
                <w:tcPr>
                  <w:tcW w:w="1590" w:type="dxa"/>
                </w:tcPr>
                <w:p w:rsidR="00A515B3" w:rsidRPr="00334CC0" w:rsidRDefault="00A515B3" w:rsidP="000519DA">
                  <w:pPr>
                    <w:rPr>
                      <w:rFonts w:ascii="Times New Roman" w:hAnsi="Times New Roman"/>
                    </w:rPr>
                  </w:pPr>
                  <w:r w:rsidRPr="00334CC0">
                    <w:rPr>
                      <w:rFonts w:ascii="Times New Roman" w:hAnsi="Times New Roman"/>
                    </w:rPr>
                    <w:t>Молчанка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Юхма, лев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Решемское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23</w:t>
                  </w:r>
                </w:p>
              </w:tc>
              <w:tc>
                <w:tcPr>
                  <w:tcW w:w="1590" w:type="dxa"/>
                </w:tcPr>
                <w:p w:rsidR="00A515B3" w:rsidRPr="00334CC0" w:rsidRDefault="00A515B3" w:rsidP="000519DA">
                  <w:pPr>
                    <w:rPr>
                      <w:rFonts w:ascii="Times New Roman" w:hAnsi="Times New Roman"/>
                    </w:rPr>
                  </w:pPr>
                  <w:r w:rsidRPr="00334CC0">
                    <w:rPr>
                      <w:rFonts w:ascii="Times New Roman" w:hAnsi="Times New Roman"/>
                    </w:rPr>
                    <w:t>Решемка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16</w:t>
                  </w:r>
                </w:p>
              </w:tc>
              <w:tc>
                <w:tcPr>
                  <w:tcW w:w="2611" w:type="dxa"/>
                </w:tcPr>
                <w:p w:rsidR="00A515B3" w:rsidRPr="00334CC0" w:rsidRDefault="00A515B3" w:rsidP="000519DA">
                  <w:pPr>
                    <w:rPr>
                      <w:rFonts w:ascii="Times New Roman" w:hAnsi="Times New Roman"/>
                    </w:rPr>
                  </w:pPr>
                  <w:r w:rsidRPr="00334CC0">
                    <w:rPr>
                      <w:rFonts w:ascii="Times New Roman" w:hAnsi="Times New Roman"/>
                    </w:rPr>
                    <w:t>Решемское, Батмановское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24</w:t>
                  </w:r>
                </w:p>
              </w:tc>
              <w:tc>
                <w:tcPr>
                  <w:tcW w:w="1590" w:type="dxa"/>
                </w:tcPr>
                <w:p w:rsidR="00A515B3" w:rsidRPr="00334CC0" w:rsidRDefault="00A515B3" w:rsidP="000519DA">
                  <w:pPr>
                    <w:rPr>
                      <w:rFonts w:ascii="Times New Roman" w:hAnsi="Times New Roman"/>
                    </w:rPr>
                  </w:pPr>
                  <w:r w:rsidRPr="00334CC0">
                    <w:rPr>
                      <w:rFonts w:ascii="Times New Roman" w:hAnsi="Times New Roman"/>
                    </w:rPr>
                    <w:t>Елнать</w:t>
                  </w:r>
                </w:p>
              </w:tc>
              <w:tc>
                <w:tcPr>
                  <w:tcW w:w="2247" w:type="dxa"/>
                </w:tcPr>
                <w:p w:rsidR="00A515B3" w:rsidRPr="00334CC0" w:rsidRDefault="00A515B3" w:rsidP="000519DA">
                  <w:pPr>
                    <w:rPr>
                      <w:rFonts w:ascii="Times New Roman" w:hAnsi="Times New Roman"/>
                    </w:rPr>
                  </w:pPr>
                  <w:r w:rsidRPr="00334CC0">
                    <w:rPr>
                      <w:rFonts w:ascii="Times New Roman" w:hAnsi="Times New Roman"/>
                    </w:rPr>
                    <w:t>Горьковское вдхр.,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54</w:t>
                  </w:r>
                </w:p>
              </w:tc>
              <w:tc>
                <w:tcPr>
                  <w:tcW w:w="2611" w:type="dxa"/>
                </w:tcPr>
                <w:p w:rsidR="00A515B3" w:rsidRPr="00334CC0" w:rsidRDefault="00A515B3" w:rsidP="000519DA">
                  <w:pPr>
                    <w:rPr>
                      <w:rFonts w:ascii="Times New Roman" w:hAnsi="Times New Roman"/>
                    </w:rPr>
                  </w:pPr>
                  <w:r w:rsidRPr="00334CC0">
                    <w:rPr>
                      <w:rFonts w:ascii="Times New Roman" w:hAnsi="Times New Roman"/>
                    </w:rPr>
                    <w:t>Решемское, Батмановское, Шилекшинское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25</w:t>
                  </w:r>
                </w:p>
              </w:tc>
              <w:tc>
                <w:tcPr>
                  <w:tcW w:w="1590" w:type="dxa"/>
                </w:tcPr>
                <w:p w:rsidR="00A515B3" w:rsidRPr="00334CC0" w:rsidRDefault="00A515B3" w:rsidP="000519DA">
                  <w:pPr>
                    <w:rPr>
                      <w:rFonts w:ascii="Times New Roman" w:hAnsi="Times New Roman"/>
                    </w:rPr>
                  </w:pPr>
                  <w:r w:rsidRPr="00334CC0">
                    <w:rPr>
                      <w:rFonts w:ascii="Times New Roman" w:hAnsi="Times New Roman"/>
                    </w:rPr>
                    <w:t>Шилеконка</w:t>
                  </w:r>
                </w:p>
                <w:p w:rsidR="00A515B3" w:rsidRPr="00334CC0" w:rsidRDefault="00A515B3" w:rsidP="000519DA">
                  <w:pPr>
                    <w:rPr>
                      <w:rFonts w:ascii="Times New Roman" w:hAnsi="Times New Roman"/>
                    </w:rPr>
                  </w:pPr>
                  <w:r w:rsidRPr="00334CC0">
                    <w:rPr>
                      <w:rFonts w:ascii="Times New Roman" w:hAnsi="Times New Roman"/>
                    </w:rPr>
                    <w:lastRenderedPageBreak/>
                    <w:t>(Широконька)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lastRenderedPageBreak/>
                    <w:t>Елнать,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16</w:t>
                  </w:r>
                </w:p>
              </w:tc>
              <w:tc>
                <w:tcPr>
                  <w:tcW w:w="2611" w:type="dxa"/>
                </w:tcPr>
                <w:p w:rsidR="00A515B3" w:rsidRPr="00334CC0" w:rsidRDefault="00A515B3" w:rsidP="000519DA">
                  <w:pPr>
                    <w:rPr>
                      <w:rFonts w:ascii="Times New Roman" w:hAnsi="Times New Roman"/>
                    </w:rPr>
                  </w:pPr>
                  <w:r w:rsidRPr="00334CC0">
                    <w:rPr>
                      <w:rFonts w:ascii="Times New Roman" w:hAnsi="Times New Roman"/>
                    </w:rPr>
                    <w:t xml:space="preserve">Решемское, </w:t>
                  </w:r>
                  <w:r w:rsidRPr="00334CC0">
                    <w:rPr>
                      <w:rFonts w:ascii="Times New Roman" w:hAnsi="Times New Roman"/>
                    </w:rPr>
                    <w:lastRenderedPageBreak/>
                    <w:t>Шилекшинское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lastRenderedPageBreak/>
                    <w:t>26</w:t>
                  </w:r>
                </w:p>
              </w:tc>
              <w:tc>
                <w:tcPr>
                  <w:tcW w:w="1590" w:type="dxa"/>
                </w:tcPr>
                <w:p w:rsidR="00A515B3" w:rsidRPr="00334CC0" w:rsidRDefault="00A515B3" w:rsidP="000519DA">
                  <w:pPr>
                    <w:rPr>
                      <w:rFonts w:ascii="Times New Roman" w:hAnsi="Times New Roman"/>
                    </w:rPr>
                  </w:pPr>
                  <w:r w:rsidRPr="00334CC0">
                    <w:rPr>
                      <w:rFonts w:ascii="Times New Roman" w:hAnsi="Times New Roman"/>
                    </w:rPr>
                    <w:t>Васюха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Шилекшинское, Батмано</w:t>
                  </w:r>
                  <w:r w:rsidRPr="00334CC0">
                    <w:rPr>
                      <w:rFonts w:ascii="Times New Roman" w:hAnsi="Times New Roman"/>
                    </w:rPr>
                    <w:t>в</w:t>
                  </w:r>
                  <w:r w:rsidRPr="00334CC0">
                    <w:rPr>
                      <w:rFonts w:ascii="Times New Roman" w:hAnsi="Times New Roman"/>
                    </w:rPr>
                    <w:t>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27</w:t>
                  </w:r>
                </w:p>
              </w:tc>
              <w:tc>
                <w:tcPr>
                  <w:tcW w:w="1590" w:type="dxa"/>
                </w:tcPr>
                <w:p w:rsidR="00A515B3" w:rsidRPr="00334CC0" w:rsidRDefault="00A515B3" w:rsidP="000519DA">
                  <w:pPr>
                    <w:rPr>
                      <w:rFonts w:ascii="Times New Roman" w:hAnsi="Times New Roman"/>
                    </w:rPr>
                  </w:pPr>
                  <w:r w:rsidRPr="00334CC0">
                    <w:rPr>
                      <w:rFonts w:ascii="Times New Roman" w:hAnsi="Times New Roman"/>
                    </w:rPr>
                    <w:t>Горелица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Шилекшинское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28</w:t>
                  </w:r>
                </w:p>
              </w:tc>
              <w:tc>
                <w:tcPr>
                  <w:tcW w:w="1590" w:type="dxa"/>
                </w:tcPr>
                <w:p w:rsidR="00A515B3" w:rsidRPr="00334CC0" w:rsidRDefault="00A515B3" w:rsidP="000519DA">
                  <w:pPr>
                    <w:rPr>
                      <w:rFonts w:ascii="Times New Roman" w:hAnsi="Times New Roman"/>
                    </w:rPr>
                  </w:pPr>
                  <w:r w:rsidRPr="00334CC0">
                    <w:rPr>
                      <w:rFonts w:ascii="Times New Roman" w:hAnsi="Times New Roman"/>
                    </w:rPr>
                    <w:t>Ледневка</w:t>
                  </w:r>
                </w:p>
              </w:tc>
              <w:tc>
                <w:tcPr>
                  <w:tcW w:w="2247" w:type="dxa"/>
                </w:tcPr>
                <w:p w:rsidR="00A515B3" w:rsidRPr="00334CC0" w:rsidRDefault="00A515B3" w:rsidP="000519DA">
                  <w:pPr>
                    <w:rPr>
                      <w:rFonts w:ascii="Times New Roman" w:hAnsi="Times New Roman"/>
                    </w:rPr>
                  </w:pPr>
                  <w:r w:rsidRPr="00334CC0">
                    <w:rPr>
                      <w:rFonts w:ascii="Times New Roman" w:hAnsi="Times New Roman"/>
                    </w:rPr>
                    <w:t>Елнать,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До 10</w:t>
                  </w:r>
                </w:p>
              </w:tc>
              <w:tc>
                <w:tcPr>
                  <w:tcW w:w="2611" w:type="dxa"/>
                </w:tcPr>
                <w:p w:rsidR="00A515B3" w:rsidRPr="00334CC0" w:rsidRDefault="00A515B3" w:rsidP="000519DA">
                  <w:pPr>
                    <w:rPr>
                      <w:rFonts w:ascii="Times New Roman" w:hAnsi="Times New Roman"/>
                    </w:rPr>
                  </w:pPr>
                  <w:r w:rsidRPr="00334CC0">
                    <w:rPr>
                      <w:rFonts w:ascii="Times New Roman" w:hAnsi="Times New Roman"/>
                    </w:rPr>
                    <w:t>Шилекшинское</w:t>
                  </w:r>
                </w:p>
              </w:tc>
            </w:tr>
            <w:tr w:rsidR="00A515B3" w:rsidTr="000519DA">
              <w:tc>
                <w:tcPr>
                  <w:tcW w:w="444" w:type="dxa"/>
                </w:tcPr>
                <w:p w:rsidR="00A515B3" w:rsidRPr="00334CC0" w:rsidRDefault="00A515B3" w:rsidP="000519DA">
                  <w:pPr>
                    <w:rPr>
                      <w:rFonts w:ascii="Times New Roman" w:hAnsi="Times New Roman"/>
                    </w:rPr>
                  </w:pPr>
                  <w:r w:rsidRPr="00334CC0">
                    <w:rPr>
                      <w:rFonts w:ascii="Times New Roman" w:hAnsi="Times New Roman"/>
                    </w:rPr>
                    <w:t>29</w:t>
                  </w:r>
                </w:p>
              </w:tc>
              <w:tc>
                <w:tcPr>
                  <w:tcW w:w="1590" w:type="dxa"/>
                </w:tcPr>
                <w:p w:rsidR="00A515B3" w:rsidRPr="00334CC0" w:rsidRDefault="00A515B3" w:rsidP="000519DA">
                  <w:pPr>
                    <w:rPr>
                      <w:rFonts w:ascii="Times New Roman" w:hAnsi="Times New Roman"/>
                    </w:rPr>
                  </w:pPr>
                  <w:r w:rsidRPr="00334CC0">
                    <w:rPr>
                      <w:rFonts w:ascii="Times New Roman" w:hAnsi="Times New Roman"/>
                    </w:rPr>
                    <w:t>Ястребки</w:t>
                  </w:r>
                </w:p>
              </w:tc>
              <w:tc>
                <w:tcPr>
                  <w:tcW w:w="2247" w:type="dxa"/>
                </w:tcPr>
                <w:p w:rsidR="00A515B3" w:rsidRPr="00334CC0" w:rsidRDefault="00A515B3" w:rsidP="000519DA">
                  <w:pPr>
                    <w:rPr>
                      <w:rFonts w:ascii="Times New Roman" w:hAnsi="Times New Roman"/>
                    </w:rPr>
                  </w:pPr>
                  <w:r w:rsidRPr="00334CC0">
                    <w:rPr>
                      <w:rFonts w:ascii="Times New Roman" w:hAnsi="Times New Roman"/>
                    </w:rPr>
                    <w:t>Шилеконка, прав.</w:t>
                  </w:r>
                </w:p>
              </w:tc>
              <w:tc>
                <w:tcPr>
                  <w:tcW w:w="1670" w:type="dxa"/>
                </w:tcPr>
                <w:p w:rsidR="00A515B3" w:rsidRPr="00334CC0" w:rsidRDefault="00A515B3" w:rsidP="000519DA">
                  <w:pPr>
                    <w:rPr>
                      <w:rFonts w:ascii="Times New Roman" w:hAnsi="Times New Roman"/>
                    </w:rPr>
                  </w:pPr>
                  <w:r w:rsidRPr="00334CC0">
                    <w:rPr>
                      <w:rFonts w:ascii="Times New Roman" w:hAnsi="Times New Roman"/>
                    </w:rPr>
                    <w:t xml:space="preserve">10 </w:t>
                  </w:r>
                </w:p>
              </w:tc>
              <w:tc>
                <w:tcPr>
                  <w:tcW w:w="2611" w:type="dxa"/>
                </w:tcPr>
                <w:p w:rsidR="00A515B3" w:rsidRPr="00334CC0" w:rsidRDefault="00A515B3" w:rsidP="000519DA">
                  <w:pPr>
                    <w:rPr>
                      <w:rFonts w:ascii="Times New Roman" w:hAnsi="Times New Roman"/>
                    </w:rPr>
                  </w:pPr>
                  <w:r w:rsidRPr="00334CC0">
                    <w:rPr>
                      <w:rFonts w:ascii="Times New Roman" w:hAnsi="Times New Roman"/>
                    </w:rPr>
                    <w:t>Шилекшинское</w:t>
                  </w:r>
                </w:p>
              </w:tc>
            </w:tr>
          </w:tbl>
          <w:p w:rsidR="00A515B3" w:rsidRDefault="00A515B3" w:rsidP="000519DA">
            <w:pPr>
              <w:pStyle w:val="af2"/>
              <w:spacing w:before="0" w:beforeAutospacing="0" w:after="0" w:afterAutospacing="0"/>
              <w:jc w:val="both"/>
              <w:rPr>
                <w:sz w:val="22"/>
                <w:szCs w:val="22"/>
              </w:rPr>
            </w:pPr>
          </w:p>
          <w:p w:rsidR="00A515B3" w:rsidRPr="00334CC0" w:rsidRDefault="00A515B3" w:rsidP="000519DA">
            <w:pPr>
              <w:jc w:val="both"/>
              <w:rPr>
                <w:rFonts w:ascii="Times New Roman" w:hAnsi="Times New Roman"/>
              </w:rPr>
            </w:pPr>
            <w:r w:rsidRPr="00334CC0">
              <w:rPr>
                <w:rFonts w:ascii="Times New Roman" w:hAnsi="Times New Roman"/>
              </w:rPr>
              <w:t>Реки текут в хорошо разработанных долинах преимущественно трапециевидной формы и характер</w:t>
            </w:r>
            <w:r w:rsidRPr="00334CC0">
              <w:rPr>
                <w:rFonts w:ascii="Times New Roman" w:hAnsi="Times New Roman"/>
              </w:rPr>
              <w:t>и</w:t>
            </w:r>
            <w:r w:rsidRPr="00334CC0">
              <w:rPr>
                <w:rFonts w:ascii="Times New Roman" w:hAnsi="Times New Roman"/>
              </w:rPr>
              <w:t>зуются малой извилистостью и тихим течением. Питание всех рек смешанное с преобладанием снегового.</w:t>
            </w:r>
          </w:p>
          <w:p w:rsidR="00A515B3" w:rsidRPr="00334CC0" w:rsidRDefault="00A515B3" w:rsidP="000519DA">
            <w:pPr>
              <w:jc w:val="both"/>
              <w:rPr>
                <w:rFonts w:ascii="Times New Roman" w:hAnsi="Times New Roman"/>
                <w:u w:val="single"/>
              </w:rPr>
            </w:pPr>
            <w:r w:rsidRPr="00334CC0">
              <w:rPr>
                <w:rFonts w:ascii="Times New Roman" w:hAnsi="Times New Roman"/>
                <w:u w:val="single"/>
              </w:rPr>
              <w:t xml:space="preserve">Уровенный режим. </w:t>
            </w:r>
            <w:r w:rsidRPr="00334CC0">
              <w:rPr>
                <w:rFonts w:ascii="Times New Roman" w:hAnsi="Times New Roman"/>
              </w:rPr>
              <w:t>Характерно резкое повышение уровня 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334CC0">
                <w:rPr>
                  <w:rFonts w:ascii="Times New Roman" w:hAnsi="Times New Roman"/>
                </w:rPr>
                <w:t>3 м</w:t>
              </w:r>
            </w:smartTag>
            <w:r w:rsidRPr="00334CC0">
              <w:rPr>
                <w:rFonts w:ascii="Times New Roman" w:hAnsi="Times New Roman"/>
              </w:rPr>
              <w:t>, на малых реках, на 9 м- на Гор</w:t>
            </w:r>
            <w:r w:rsidRPr="00334CC0">
              <w:rPr>
                <w:rFonts w:ascii="Times New Roman" w:hAnsi="Times New Roman"/>
              </w:rPr>
              <w:t>ь</w:t>
            </w:r>
            <w:r w:rsidRPr="00334CC0">
              <w:rPr>
                <w:rFonts w:ascii="Times New Roman" w:hAnsi="Times New Roman"/>
              </w:rPr>
              <w:t>ковском водохранилище.</w:t>
            </w:r>
            <w:r w:rsidRPr="00334CC0">
              <w:rPr>
                <w:rFonts w:ascii="Times New Roman" w:hAnsi="Times New Roman"/>
                <w:u w:val="single"/>
              </w:rPr>
              <w:t xml:space="preserve"> </w:t>
            </w:r>
          </w:p>
          <w:p w:rsidR="00A515B3" w:rsidRPr="00334CC0" w:rsidRDefault="00A515B3" w:rsidP="000519DA">
            <w:pPr>
              <w:jc w:val="both"/>
              <w:rPr>
                <w:rFonts w:ascii="Times New Roman" w:hAnsi="Times New Roman"/>
              </w:rPr>
            </w:pPr>
            <w:r w:rsidRPr="00334CC0">
              <w:rPr>
                <w:rFonts w:ascii="Times New Roman" w:hAnsi="Times New Roman"/>
                <w:u w:val="single"/>
              </w:rPr>
              <w:t>Зимний режим.</w:t>
            </w:r>
            <w:r w:rsidRPr="00334CC0">
              <w:rPr>
                <w:rFonts w:ascii="Times New Roman" w:hAnsi="Times New Roman"/>
              </w:rPr>
              <w:t xml:space="preserve"> Начинается в середине ноября. Ледяной покров, ровный, мощностью </w:t>
            </w:r>
            <w:smartTag w:uri="urn:schemas-microsoft-com:office:smarttags" w:element="metricconverter">
              <w:smartTagPr>
                <w:attr w:name="ProductID" w:val="46 см"/>
              </w:smartTagPr>
              <w:r w:rsidRPr="00334CC0">
                <w:rPr>
                  <w:rFonts w:ascii="Times New Roman" w:hAnsi="Times New Roman"/>
                </w:rPr>
                <w:t>46 см</w:t>
              </w:r>
            </w:smartTag>
            <w:r w:rsidRPr="00334CC0">
              <w:rPr>
                <w:rFonts w:ascii="Times New Roman" w:hAnsi="Times New Roman"/>
              </w:rPr>
              <w:t xml:space="preserve"> (по сре</w:t>
            </w:r>
            <w:r w:rsidRPr="00334CC0">
              <w:rPr>
                <w:rFonts w:ascii="Times New Roman" w:hAnsi="Times New Roman"/>
              </w:rPr>
              <w:t>д</w:t>
            </w:r>
            <w:r w:rsidRPr="00334CC0">
              <w:rPr>
                <w:rFonts w:ascii="Times New Roman" w:hAnsi="Times New Roman"/>
              </w:rPr>
              <w:t xml:space="preserve">ней из максимальных). Вскрытие происходит в середине марта. </w:t>
            </w:r>
          </w:p>
          <w:p w:rsidR="00A515B3" w:rsidRPr="00334CC0" w:rsidRDefault="00A515B3" w:rsidP="000519DA">
            <w:pPr>
              <w:jc w:val="both"/>
              <w:rPr>
                <w:rFonts w:ascii="Times New Roman" w:hAnsi="Times New Roman"/>
              </w:rPr>
            </w:pPr>
            <w:r w:rsidRPr="00334CC0">
              <w:rPr>
                <w:rFonts w:ascii="Times New Roman" w:hAnsi="Times New Roman"/>
                <w:u w:val="single"/>
              </w:rPr>
              <w:t xml:space="preserve">Температурный режим. </w:t>
            </w:r>
            <w:r w:rsidRPr="00334CC0">
              <w:rPr>
                <w:rFonts w:ascii="Times New Roman" w:hAnsi="Times New Roman"/>
              </w:rPr>
              <w:t>Наибольший прогрев происходит в июне, максимальные температуры н</w:t>
            </w:r>
            <w:r w:rsidRPr="00334CC0">
              <w:rPr>
                <w:rFonts w:ascii="Times New Roman" w:hAnsi="Times New Roman"/>
              </w:rPr>
              <w:t>а</w:t>
            </w:r>
            <w:r w:rsidRPr="00334CC0">
              <w:rPr>
                <w:rFonts w:ascii="Times New Roman" w:hAnsi="Times New Roman"/>
              </w:rPr>
              <w:t xml:space="preserve">блюдаются в июле (до 23°). Продолжительность купального сезона около трех месяцев. </w:t>
            </w:r>
          </w:p>
          <w:p w:rsidR="00A515B3" w:rsidRPr="00334CC0" w:rsidRDefault="00A515B3" w:rsidP="000519DA">
            <w:pPr>
              <w:jc w:val="both"/>
              <w:rPr>
                <w:rFonts w:ascii="Times New Roman" w:hAnsi="Times New Roman"/>
              </w:rPr>
            </w:pPr>
            <w:r w:rsidRPr="00334CC0">
              <w:rPr>
                <w:rFonts w:ascii="Times New Roman" w:hAnsi="Times New Roman"/>
                <w:u w:val="single"/>
              </w:rPr>
              <w:t xml:space="preserve">Химизм воды. </w:t>
            </w:r>
            <w:r w:rsidRPr="00334CC0">
              <w:rPr>
                <w:rFonts w:ascii="Times New Roman" w:hAnsi="Times New Roman"/>
              </w:rPr>
              <w:t>Воды всех рек и озер пресные, гидрокарбонатно-кальциево-магниевые, с образованием Горьковского водохранилища изменился гидрологический режим р. Волги. Устьевые участки впадающих рек и ручьев слились с чашей водохранилища и образовали значительные разливы, в которых нет скорости теч</w:t>
            </w:r>
            <w:r w:rsidRPr="00334CC0">
              <w:rPr>
                <w:rFonts w:ascii="Times New Roman" w:hAnsi="Times New Roman"/>
              </w:rPr>
              <w:t>е</w:t>
            </w:r>
            <w:r w:rsidRPr="00334CC0">
              <w:rPr>
                <w:rFonts w:ascii="Times New Roman" w:hAnsi="Times New Roman"/>
              </w:rPr>
              <w:t xml:space="preserve">ния. </w:t>
            </w:r>
          </w:p>
          <w:p w:rsidR="00A515B3" w:rsidRPr="00FB6BA5" w:rsidRDefault="00A515B3" w:rsidP="000519DA">
            <w:pPr>
              <w:ind w:firstLine="33"/>
              <w:jc w:val="both"/>
              <w:rPr>
                <w:rFonts w:ascii="Times New Roman" w:hAnsi="Times New Roman"/>
              </w:rPr>
            </w:pPr>
            <w:r w:rsidRPr="00FB6BA5">
              <w:rPr>
                <w:rFonts w:ascii="Times New Roman" w:hAnsi="Times New Roman"/>
              </w:rPr>
              <w:t xml:space="preserve">Отметка «0» поста р. Волги около Кинешмы – </w:t>
            </w:r>
            <w:smartTag w:uri="urn:schemas-microsoft-com:office:smarttags" w:element="metricconverter">
              <w:smartTagPr>
                <w:attr w:name="ProductID" w:val="67 м"/>
              </w:smartTagPr>
              <w:r w:rsidRPr="00FB6BA5">
                <w:rPr>
                  <w:rFonts w:ascii="Times New Roman" w:hAnsi="Times New Roman"/>
                </w:rPr>
                <w:t>67 м</w:t>
              </w:r>
            </w:smartTag>
            <w:r w:rsidRPr="00FB6BA5">
              <w:rPr>
                <w:rFonts w:ascii="Times New Roman" w:hAnsi="Times New Roman"/>
              </w:rPr>
              <w:t xml:space="preserve">. Подъем воды – </w:t>
            </w:r>
            <w:smartTag w:uri="urn:schemas-microsoft-com:office:smarttags" w:element="metricconverter">
              <w:smartTagPr>
                <w:attr w:name="ProductID" w:val="9 м"/>
              </w:smartTagPr>
              <w:r w:rsidRPr="00FB6BA5">
                <w:rPr>
                  <w:rFonts w:ascii="Times New Roman" w:hAnsi="Times New Roman"/>
                </w:rPr>
                <w:t>9 м</w:t>
              </w:r>
            </w:smartTag>
            <w:r w:rsidRPr="00FB6BA5">
              <w:rPr>
                <w:rFonts w:ascii="Times New Roman" w:hAnsi="Times New Roman"/>
              </w:rPr>
              <w:t>. Самая ранняя высокая вода наблюдается 12 апреля, наиболее поздняя – 19 мая.</w:t>
            </w:r>
          </w:p>
          <w:p w:rsidR="00A515B3" w:rsidRPr="00FB6BA5" w:rsidRDefault="00A515B3" w:rsidP="000519DA">
            <w:pPr>
              <w:jc w:val="both"/>
              <w:rPr>
                <w:rFonts w:ascii="Times New Roman" w:hAnsi="Times New Roman"/>
              </w:rPr>
            </w:pPr>
            <w:r w:rsidRPr="00FB6BA5">
              <w:rPr>
                <w:rFonts w:ascii="Times New Roman" w:hAnsi="Times New Roman"/>
              </w:rPr>
              <w:t>Замерзание реки Волги в среднем приходится на 6 ноября. Полное покрытие льдом приходится на 20 ноября. Ледоход начинается в среднем 17 апреля. Окончательная очистка р. Волги ото льда происходит через 8 дней после подвижки льда, в среднем 25 апреля. Время, в течение которого волга свободна ото льда соста</w:t>
            </w:r>
            <w:r w:rsidRPr="00FB6BA5">
              <w:rPr>
                <w:rFonts w:ascii="Times New Roman" w:hAnsi="Times New Roman"/>
              </w:rPr>
              <w:t>в</w:t>
            </w:r>
            <w:r w:rsidRPr="00FB6BA5">
              <w:rPr>
                <w:rFonts w:ascii="Times New Roman" w:hAnsi="Times New Roman"/>
              </w:rPr>
              <w:t>ляет 221 день.</w:t>
            </w:r>
          </w:p>
          <w:p w:rsidR="00A515B3" w:rsidRPr="006D22EF" w:rsidRDefault="00A515B3" w:rsidP="000519DA">
            <w:pPr>
              <w:pStyle w:val="af2"/>
              <w:spacing w:before="0" w:beforeAutospacing="0" w:after="0" w:afterAutospacing="0"/>
              <w:jc w:val="both"/>
              <w:rPr>
                <w:sz w:val="22"/>
                <w:szCs w:val="22"/>
              </w:rPr>
            </w:pPr>
            <w:r>
              <w:object w:dxaOrig="9888" w:dyaOrig="1992">
                <v:shape id="_x0000_i1033" type="#_x0000_t75" style="width:430.65pt;height:86.95pt" o:ole="">
                  <v:imagedata r:id="rId200" o:title=""/>
                </v:shape>
                <o:OLEObject Type="Embed" ProgID="PBrush" ShapeID="_x0000_i1033" DrawAspect="Content" ObjectID="_1614685680" r:id="rId201"/>
              </w:objec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lastRenderedPageBreak/>
              <w:t>Животный и растительный  мир</w:t>
            </w:r>
          </w:p>
        </w:tc>
        <w:tc>
          <w:tcPr>
            <w:tcW w:w="13365" w:type="dxa"/>
          </w:tcPr>
          <w:p w:rsidR="00A515B3" w:rsidRDefault="00A515B3" w:rsidP="000519DA">
            <w:pPr>
              <w:pStyle w:val="fr10"/>
              <w:tabs>
                <w:tab w:val="left" w:pos="9540"/>
              </w:tabs>
              <w:spacing w:before="0" w:beforeAutospacing="0" w:after="0" w:afterAutospacing="0"/>
              <w:jc w:val="both"/>
              <w:rPr>
                <w:sz w:val="22"/>
                <w:szCs w:val="22"/>
              </w:rPr>
            </w:pPr>
            <w:r>
              <w:rPr>
                <w:sz w:val="22"/>
                <w:szCs w:val="22"/>
              </w:rPr>
              <w:t>Насчитывается более 140 видов птиц, свыше 20 видов млекопитающих диких животных.</w:t>
            </w:r>
          </w:p>
          <w:p w:rsidR="00A515B3" w:rsidRDefault="00A515B3" w:rsidP="000519DA">
            <w:pPr>
              <w:pStyle w:val="fr10"/>
              <w:tabs>
                <w:tab w:val="left" w:pos="9540"/>
              </w:tabs>
              <w:spacing w:before="0" w:beforeAutospacing="0" w:after="0" w:afterAutospacing="0"/>
              <w:jc w:val="both"/>
              <w:rPr>
                <w:sz w:val="22"/>
                <w:szCs w:val="22"/>
              </w:rPr>
            </w:pPr>
            <w:r>
              <w:rPr>
                <w:sz w:val="22"/>
                <w:szCs w:val="22"/>
              </w:rPr>
              <w:t>Коренной тип растительности – хвойные леса. Основные породы – сосна, ель.</w:t>
            </w:r>
          </w:p>
          <w:p w:rsidR="00A515B3" w:rsidRDefault="00A515B3" w:rsidP="000519DA">
            <w:pPr>
              <w:pStyle w:val="fr10"/>
              <w:tabs>
                <w:tab w:val="left" w:pos="9540"/>
              </w:tabs>
              <w:spacing w:before="0" w:beforeAutospacing="0" w:after="0" w:afterAutospacing="0"/>
              <w:jc w:val="both"/>
              <w:rPr>
                <w:sz w:val="22"/>
                <w:szCs w:val="22"/>
              </w:rPr>
            </w:pPr>
            <w:r>
              <w:rPr>
                <w:sz w:val="22"/>
                <w:szCs w:val="22"/>
              </w:rPr>
              <w:t>Травяной покров развит хорошо, в его состав входят суходольные, луговые и болотные виды. Значительная часть территории занята лугами.</w:t>
            </w:r>
          </w:p>
          <w:p w:rsidR="00A515B3" w:rsidRPr="006D22EF" w:rsidRDefault="00A515B3" w:rsidP="000519DA">
            <w:pPr>
              <w:pStyle w:val="fr10"/>
              <w:tabs>
                <w:tab w:val="left" w:pos="9540"/>
              </w:tabs>
              <w:spacing w:before="0" w:beforeAutospacing="0" w:after="0" w:afterAutospacing="0"/>
              <w:jc w:val="both"/>
              <w:rPr>
                <w:sz w:val="22"/>
                <w:szCs w:val="22"/>
              </w:rPr>
            </w:pPr>
            <w:r>
              <w:rPr>
                <w:sz w:val="22"/>
                <w:szCs w:val="22"/>
              </w:rPr>
              <w:t xml:space="preserve">В районе имеется значительное количество болот, верховых и низменных. На болотах обычны морошка, клюква, багульник, голубика. </w:t>
            </w:r>
            <w:r>
              <w:rPr>
                <w:sz w:val="22"/>
                <w:szCs w:val="22"/>
              </w:rPr>
              <w:lastRenderedPageBreak/>
              <w:t>Встречаются олиготрофные и сфагновые болота.</w:t>
            </w:r>
          </w:p>
        </w:tc>
      </w:tr>
      <w:tr w:rsidR="00A515B3" w:rsidTr="00A515B3">
        <w:tc>
          <w:tcPr>
            <w:tcW w:w="2087" w:type="dxa"/>
          </w:tcPr>
          <w:p w:rsidR="00A515B3" w:rsidRDefault="00A515B3" w:rsidP="00A515B3">
            <w:pPr>
              <w:jc w:val="center"/>
              <w:rPr>
                <w:rFonts w:ascii="Times New Roman" w:hAnsi="Times New Roman"/>
              </w:rPr>
            </w:pPr>
            <w:r>
              <w:rPr>
                <w:rFonts w:ascii="Times New Roman" w:hAnsi="Times New Roman"/>
              </w:rPr>
              <w:lastRenderedPageBreak/>
              <w:t>Инженерно-геологическое районирование</w:t>
            </w:r>
          </w:p>
        </w:tc>
        <w:tc>
          <w:tcPr>
            <w:tcW w:w="13365" w:type="dxa"/>
          </w:tcPr>
          <w:p w:rsidR="00A515B3" w:rsidRPr="00FB6BA5" w:rsidRDefault="00A515B3" w:rsidP="000519DA">
            <w:pPr>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283" type="#_x0000_t202" style="position:absolute;left:0;text-align:left;margin-left:275.1pt;margin-top:32.15pt;width:379.35pt;height:362.05pt;z-index:251862016;mso-position-horizontal-relative:text;mso-position-vertical-relative:text" strokecolor="white [3212]">
                  <v:textbox>
                    <w:txbxContent>
                      <w:p w:rsidR="000519DA" w:rsidRPr="00FB6BA5" w:rsidRDefault="000519DA" w:rsidP="00A515B3">
                        <w:pPr>
                          <w:spacing w:after="0" w:line="240" w:lineRule="auto"/>
                          <w:jc w:val="both"/>
                          <w:rPr>
                            <w:rFonts w:ascii="Times New Roman" w:hAnsi="Times New Roman"/>
                          </w:rPr>
                        </w:pPr>
                        <w:r w:rsidRPr="00CC103F">
                          <w:rPr>
                            <w:rFonts w:ascii="Times New Roman" w:hAnsi="Times New Roman"/>
                            <w:b/>
                            <w:u w:val="single"/>
                          </w:rPr>
                          <w:t>Инженерно-геологический район А</w:t>
                        </w:r>
                        <w:r w:rsidRPr="00FB6BA5">
                          <w:rPr>
                            <w:rFonts w:ascii="Times New Roman" w:hAnsi="Times New Roman"/>
                          </w:rPr>
                          <w:t xml:space="preserve"> охватывает все речные долины. Наиболее крупные долины рек террасированы и состоят из поймы, первой и второй надпойменных террас. Ширина поймы достигает </w:t>
                        </w:r>
                        <w:smartTag w:uri="urn:schemas-microsoft-com:office:smarttags" w:element="metricconverter">
                          <w:smartTagPr>
                            <w:attr w:name="ProductID" w:val="0,5 км"/>
                          </w:smartTagPr>
                          <w:r w:rsidRPr="00FB6BA5">
                            <w:rPr>
                              <w:rFonts w:ascii="Times New Roman" w:hAnsi="Times New Roman"/>
                            </w:rPr>
                            <w:t>0,5 км</w:t>
                          </w:r>
                        </w:smartTag>
                        <w:r w:rsidRPr="00FB6BA5">
                          <w:rPr>
                            <w:rFonts w:ascii="Times New Roman" w:hAnsi="Times New Roman"/>
                          </w:rPr>
                          <w:t xml:space="preserve">, первой террасы </w:t>
                        </w:r>
                        <w:smartTag w:uri="urn:schemas-microsoft-com:office:smarttags" w:element="metricconverter">
                          <w:smartTagPr>
                            <w:attr w:name="ProductID" w:val="1,3 км"/>
                          </w:smartTagPr>
                          <w:r w:rsidRPr="00FB6BA5">
                            <w:rPr>
                              <w:rFonts w:ascii="Times New Roman" w:hAnsi="Times New Roman"/>
                            </w:rPr>
                            <w:t>1,3 км</w:t>
                          </w:r>
                        </w:smartTag>
                        <w:r w:rsidRPr="00FB6BA5">
                          <w:rPr>
                            <w:rFonts w:ascii="Times New Roman" w:hAnsi="Times New Roman"/>
                          </w:rPr>
                          <w:t>, второй – 0,1-</w:t>
                        </w:r>
                        <w:smartTag w:uri="urn:schemas-microsoft-com:office:smarttags" w:element="metricconverter">
                          <w:smartTagPr>
                            <w:attr w:name="ProductID" w:val="7 км"/>
                          </w:smartTagPr>
                          <w:r w:rsidRPr="00FB6BA5">
                            <w:rPr>
                              <w:rFonts w:ascii="Times New Roman" w:hAnsi="Times New Roman"/>
                            </w:rPr>
                            <w:t>7 км</w:t>
                          </w:r>
                        </w:smartTag>
                        <w:r w:rsidRPr="00FB6BA5">
                          <w:rPr>
                            <w:rFonts w:ascii="Times New Roman" w:hAnsi="Times New Roman"/>
                          </w:rPr>
                          <w:t>. Абсолютные отметки изменяются от 80 до 120-</w:t>
                        </w:r>
                        <w:smartTag w:uri="urn:schemas-microsoft-com:office:smarttags" w:element="metricconverter">
                          <w:smartTagPr>
                            <w:attr w:name="ProductID" w:val="140 м"/>
                          </w:smartTagPr>
                          <w:r w:rsidRPr="00FB6BA5">
                            <w:rPr>
                              <w:rFonts w:ascii="Times New Roman" w:hAnsi="Times New Roman"/>
                            </w:rPr>
                            <w:t>140 м</w:t>
                          </w:r>
                        </w:smartTag>
                        <w:r w:rsidRPr="00FB6BA5">
                          <w:rPr>
                            <w:rFonts w:ascii="Times New Roman" w:hAnsi="Times New Roman"/>
                          </w:rPr>
                          <w:t>. Относител</w:t>
                        </w:r>
                        <w:r w:rsidRPr="00FB6BA5">
                          <w:rPr>
                            <w:rFonts w:ascii="Times New Roman" w:hAnsi="Times New Roman"/>
                          </w:rPr>
                          <w:t>ь</w:t>
                        </w:r>
                        <w:r w:rsidRPr="00FB6BA5">
                          <w:rPr>
                            <w:rFonts w:ascii="Times New Roman" w:hAnsi="Times New Roman"/>
                          </w:rPr>
                          <w:t xml:space="preserve">ные превышения над уровнем воды в реке: поймы – до </w:t>
                        </w:r>
                        <w:smartTag w:uri="urn:schemas-microsoft-com:office:smarttags" w:element="metricconverter">
                          <w:smartTagPr>
                            <w:attr w:name="ProductID" w:val="5 м"/>
                          </w:smartTagPr>
                          <w:r w:rsidRPr="00FB6BA5">
                            <w:rPr>
                              <w:rFonts w:ascii="Times New Roman" w:hAnsi="Times New Roman"/>
                            </w:rPr>
                            <w:t>5 м</w:t>
                          </w:r>
                        </w:smartTag>
                        <w:r w:rsidRPr="00FB6BA5">
                          <w:rPr>
                            <w:rFonts w:ascii="Times New Roman" w:hAnsi="Times New Roman"/>
                          </w:rPr>
                          <w:t>, первой террасы – 6-</w:t>
                        </w:r>
                        <w:smartTag w:uri="urn:schemas-microsoft-com:office:smarttags" w:element="metricconverter">
                          <w:smartTagPr>
                            <w:attr w:name="ProductID" w:val="7 м"/>
                          </w:smartTagPr>
                          <w:r w:rsidRPr="00FB6BA5">
                            <w:rPr>
                              <w:rFonts w:ascii="Times New Roman" w:hAnsi="Times New Roman"/>
                            </w:rPr>
                            <w:t>7 м</w:t>
                          </w:r>
                        </w:smartTag>
                        <w:r w:rsidRPr="00FB6BA5">
                          <w:rPr>
                            <w:rFonts w:ascii="Times New Roman" w:hAnsi="Times New Roman"/>
                          </w:rPr>
                          <w:t>, второй- 10-</w:t>
                        </w:r>
                        <w:smartTag w:uri="urn:schemas-microsoft-com:office:smarttags" w:element="metricconverter">
                          <w:smartTagPr>
                            <w:attr w:name="ProductID" w:val="13 м"/>
                          </w:smartTagPr>
                          <w:r w:rsidRPr="00FB6BA5">
                            <w:rPr>
                              <w:rFonts w:ascii="Times New Roman" w:hAnsi="Times New Roman"/>
                            </w:rPr>
                            <w:t>13 м</w:t>
                          </w:r>
                        </w:smartTag>
                        <w:r w:rsidRPr="00FB6BA5">
                          <w:rPr>
                            <w:rFonts w:ascii="Times New Roman" w:hAnsi="Times New Roman"/>
                          </w:rPr>
                          <w:t xml:space="preserve">. Пойма осложнена старицами, поверхность террас ровная. </w:t>
                        </w:r>
                      </w:p>
                      <w:p w:rsidR="000519DA" w:rsidRPr="00FB6BA5" w:rsidRDefault="000519DA" w:rsidP="00A515B3">
                        <w:pPr>
                          <w:spacing w:after="0" w:line="240" w:lineRule="auto"/>
                          <w:jc w:val="both"/>
                          <w:rPr>
                            <w:rFonts w:ascii="Times New Roman" w:hAnsi="Times New Roman"/>
                          </w:rPr>
                        </w:pPr>
                        <w:r w:rsidRPr="00FB6BA5">
                          <w:rPr>
                            <w:rFonts w:ascii="Times New Roman" w:hAnsi="Times New Roman"/>
                          </w:rPr>
                          <w:t>Район осложнен современными и верхнечетвертичными аллювиальными отложениями – песками, с</w:t>
                        </w:r>
                        <w:r w:rsidRPr="00FB6BA5">
                          <w:rPr>
                            <w:rFonts w:ascii="Times New Roman" w:hAnsi="Times New Roman"/>
                          </w:rPr>
                          <w:t>у</w:t>
                        </w:r>
                        <w:r w:rsidRPr="00FB6BA5">
                          <w:rPr>
                            <w:rFonts w:ascii="Times New Roman" w:hAnsi="Times New Roman"/>
                          </w:rPr>
                          <w:t>песями и суглинками, мощность которых в пойме составляет 4-</w:t>
                        </w:r>
                        <w:smartTag w:uri="urn:schemas-microsoft-com:office:smarttags" w:element="metricconverter">
                          <w:smartTagPr>
                            <w:attr w:name="ProductID" w:val="9 м"/>
                          </w:smartTagPr>
                          <w:r w:rsidRPr="00FB6BA5">
                            <w:rPr>
                              <w:rFonts w:ascii="Times New Roman" w:hAnsi="Times New Roman"/>
                            </w:rPr>
                            <w:t>9 м</w:t>
                          </w:r>
                        </w:smartTag>
                        <w:r w:rsidRPr="00FB6BA5">
                          <w:rPr>
                            <w:rFonts w:ascii="Times New Roman" w:hAnsi="Times New Roman"/>
                          </w:rPr>
                          <w:t xml:space="preserve">, в первой террасе до </w:t>
                        </w:r>
                        <w:smartTag w:uri="urn:schemas-microsoft-com:office:smarttags" w:element="metricconverter">
                          <w:smartTagPr>
                            <w:attr w:name="ProductID" w:val="6 м"/>
                          </w:smartTagPr>
                          <w:r w:rsidRPr="00FB6BA5">
                            <w:rPr>
                              <w:rFonts w:ascii="Times New Roman" w:hAnsi="Times New Roman"/>
                            </w:rPr>
                            <w:t>6 м</w:t>
                          </w:r>
                        </w:smartTag>
                        <w:r w:rsidRPr="00FB6BA5">
                          <w:rPr>
                            <w:rFonts w:ascii="Times New Roman" w:hAnsi="Times New Roman"/>
                          </w:rPr>
                          <w:t>, во второй 8-</w:t>
                        </w:r>
                        <w:smartTag w:uri="urn:schemas-microsoft-com:office:smarttags" w:element="metricconverter">
                          <w:smartTagPr>
                            <w:attr w:name="ProductID" w:val="15 м"/>
                          </w:smartTagPr>
                          <w:r w:rsidRPr="00FB6BA5">
                            <w:rPr>
                              <w:rFonts w:ascii="Times New Roman" w:hAnsi="Times New Roman"/>
                            </w:rPr>
                            <w:t>15 м</w:t>
                          </w:r>
                        </w:smartTag>
                        <w:r w:rsidRPr="00FB6BA5">
                          <w:rPr>
                            <w:rFonts w:ascii="Times New Roman" w:hAnsi="Times New Roman"/>
                          </w:rPr>
                          <w:t>, подстилаются валунными суглинками или глинами дочетвертичного возраста.. Нормативное давление на грунты 1,5-3,5 кг/см</w:t>
                        </w:r>
                        <w:r w:rsidRPr="00FB6BA5">
                          <w:rPr>
                            <w:rFonts w:ascii="Times New Roman" w:hAnsi="Times New Roman"/>
                            <w:vertAlign w:val="superscript"/>
                          </w:rPr>
                          <w:t>2</w:t>
                        </w:r>
                        <w:r w:rsidRPr="00FB6BA5">
                          <w:rPr>
                            <w:rFonts w:ascii="Times New Roman" w:hAnsi="Times New Roman"/>
                          </w:rPr>
                          <w:t xml:space="preserve">. Грунтовые воды залегают до </w:t>
                        </w:r>
                        <w:smartTag w:uri="urn:schemas-microsoft-com:office:smarttags" w:element="metricconverter">
                          <w:smartTagPr>
                            <w:attr w:name="ProductID" w:val="5 м"/>
                          </w:smartTagPr>
                          <w:r w:rsidRPr="00FB6BA5">
                            <w:rPr>
                              <w:rFonts w:ascii="Times New Roman" w:hAnsi="Times New Roman"/>
                            </w:rPr>
                            <w:t>5 м</w:t>
                          </w:r>
                        </w:smartTag>
                        <w:r w:rsidRPr="00FB6BA5">
                          <w:rPr>
                            <w:rFonts w:ascii="Times New Roman" w:hAnsi="Times New Roman"/>
                          </w:rPr>
                          <w:t xml:space="preserve"> в пределах поймы и 2-</w:t>
                        </w:r>
                        <w:smartTag w:uri="urn:schemas-microsoft-com:office:smarttags" w:element="metricconverter">
                          <w:smartTagPr>
                            <w:attr w:name="ProductID" w:val="5 м"/>
                          </w:smartTagPr>
                          <w:r w:rsidRPr="00FB6BA5">
                            <w:rPr>
                              <w:rFonts w:ascii="Times New Roman" w:hAnsi="Times New Roman"/>
                            </w:rPr>
                            <w:t>5 м</w:t>
                          </w:r>
                        </w:smartTag>
                        <w:r w:rsidRPr="00FB6BA5">
                          <w:rPr>
                            <w:rFonts w:ascii="Times New Roman" w:hAnsi="Times New Roman"/>
                          </w:rPr>
                          <w:t xml:space="preserve"> в пределах террас.</w:t>
                        </w:r>
                      </w:p>
                      <w:p w:rsidR="000519DA" w:rsidRPr="00FB6BA5" w:rsidRDefault="000519DA" w:rsidP="00A515B3">
                        <w:pPr>
                          <w:spacing w:after="0" w:line="240" w:lineRule="auto"/>
                          <w:jc w:val="both"/>
                          <w:rPr>
                            <w:rFonts w:ascii="Times New Roman" w:hAnsi="Times New Roman"/>
                          </w:rPr>
                        </w:pPr>
                        <w:r w:rsidRPr="00FB6BA5">
                          <w:rPr>
                            <w:rFonts w:ascii="Times New Roman" w:hAnsi="Times New Roman"/>
                          </w:rPr>
                          <w:t xml:space="preserve">Территории, приуроченные к поверхностям первой и второй надпойменных террас, являются </w:t>
                        </w:r>
                        <w:r w:rsidRPr="00FB6BA5">
                          <w:rPr>
                            <w:rFonts w:ascii="Times New Roman" w:hAnsi="Times New Roman"/>
                            <w:b/>
                          </w:rPr>
                          <w:t>огр</w:t>
                        </w:r>
                        <w:r w:rsidRPr="00FB6BA5">
                          <w:rPr>
                            <w:rFonts w:ascii="Times New Roman" w:hAnsi="Times New Roman"/>
                            <w:b/>
                          </w:rPr>
                          <w:t>а</w:t>
                        </w:r>
                        <w:r w:rsidRPr="00FB6BA5">
                          <w:rPr>
                            <w:rFonts w:ascii="Times New Roman" w:hAnsi="Times New Roman"/>
                            <w:b/>
                          </w:rPr>
                          <w:t>ниченно благоприятными для строительства</w:t>
                        </w:r>
                        <w:r w:rsidRPr="00FB6BA5">
                          <w:rPr>
                            <w:rFonts w:ascii="Times New Roman" w:hAnsi="Times New Roman"/>
                          </w:rPr>
                          <w:t>, к поймам рек - неблагоприятным для строительства, ввиду сезонного затопления паводковыми водами. На участках неглубокого залегания грунтовых вод необходимо предусмотреть дренажные сооружения, гидроизоляционные покрытия фундаментов. При размещении стро</w:t>
                        </w:r>
                        <w:r w:rsidRPr="00FB6BA5">
                          <w:rPr>
                            <w:rFonts w:ascii="Times New Roman" w:hAnsi="Times New Roman"/>
                          </w:rPr>
                          <w:t>и</w:t>
                        </w:r>
                        <w:r w:rsidRPr="00FB6BA5">
                          <w:rPr>
                            <w:rFonts w:ascii="Times New Roman" w:hAnsi="Times New Roman"/>
                          </w:rPr>
                          <w:t>тельства в пойме необходимо устройство защитных дамб.</w:t>
                        </w:r>
                      </w:p>
                      <w:p w:rsidR="000519DA" w:rsidRPr="00FB6BA5" w:rsidRDefault="000519DA" w:rsidP="00A515B3">
                        <w:pPr>
                          <w:spacing w:after="0" w:line="240" w:lineRule="auto"/>
                          <w:jc w:val="both"/>
                          <w:rPr>
                            <w:rFonts w:ascii="Times New Roman" w:hAnsi="Times New Roman"/>
                          </w:rPr>
                        </w:pPr>
                        <w:r w:rsidRPr="00CC103F">
                          <w:rPr>
                            <w:rFonts w:ascii="Times New Roman" w:hAnsi="Times New Roman"/>
                            <w:b/>
                            <w:u w:val="single"/>
                          </w:rPr>
                          <w:t>Инженерно-геологический район Б</w:t>
                        </w:r>
                        <w:r w:rsidRPr="00FB6BA5">
                          <w:rPr>
                            <w:rFonts w:ascii="Times New Roman" w:hAnsi="Times New Roman"/>
                          </w:rPr>
                          <w:t xml:space="preserve"> – флювиогляциальная равнина. Поверхность ее слабо волн</w:t>
                        </w:r>
                        <w:r w:rsidRPr="00FB6BA5">
                          <w:rPr>
                            <w:rFonts w:ascii="Times New Roman" w:hAnsi="Times New Roman"/>
                          </w:rPr>
                          <w:t>и</w:t>
                        </w:r>
                        <w:r w:rsidRPr="00FB6BA5">
                          <w:rPr>
                            <w:rFonts w:ascii="Times New Roman" w:hAnsi="Times New Roman"/>
                          </w:rPr>
                          <w:t xml:space="preserve">стая, выровненная, понижается с севера на юг. Отмечается значительное развитие болот и заболоченностей. </w:t>
                        </w:r>
                      </w:p>
                      <w:p w:rsidR="000519DA" w:rsidRPr="00FB6BA5" w:rsidRDefault="000519DA" w:rsidP="00A515B3">
                        <w:pPr>
                          <w:spacing w:after="0" w:line="240" w:lineRule="auto"/>
                          <w:jc w:val="both"/>
                          <w:rPr>
                            <w:rFonts w:ascii="Times New Roman" w:hAnsi="Times New Roman"/>
                          </w:rPr>
                        </w:pPr>
                        <w:r w:rsidRPr="00FB6BA5">
                          <w:rPr>
                            <w:rFonts w:ascii="Times New Roman" w:hAnsi="Times New Roman"/>
                          </w:rPr>
                          <w:t xml:space="preserve">Район сложен песками, мощностью от </w:t>
                        </w:r>
                        <w:smartTag w:uri="urn:schemas-microsoft-com:office:smarttags" w:element="metricconverter">
                          <w:smartTagPr>
                            <w:attr w:name="ProductID" w:val="0,5 м"/>
                          </w:smartTagPr>
                          <w:r w:rsidRPr="00FB6BA5">
                            <w:rPr>
                              <w:rFonts w:ascii="Times New Roman" w:hAnsi="Times New Roman"/>
                            </w:rPr>
                            <w:t>0,5 м</w:t>
                          </w:r>
                        </w:smartTag>
                        <w:r w:rsidRPr="00FB6BA5">
                          <w:rPr>
                            <w:rFonts w:ascii="Times New Roman" w:hAnsi="Times New Roman"/>
                          </w:rPr>
                          <w:t xml:space="preserve"> и до </w:t>
                        </w:r>
                        <w:smartTag w:uri="urn:schemas-microsoft-com:office:smarttags" w:element="metricconverter">
                          <w:smartTagPr>
                            <w:attr w:name="ProductID" w:val="17 м"/>
                          </w:smartTagPr>
                          <w:r w:rsidRPr="00FB6BA5">
                            <w:rPr>
                              <w:rFonts w:ascii="Times New Roman" w:hAnsi="Times New Roman"/>
                            </w:rPr>
                            <w:t>17 м</w:t>
                          </w:r>
                        </w:smartTag>
                        <w:r w:rsidRPr="00FB6BA5">
                          <w:rPr>
                            <w:rFonts w:ascii="Times New Roman" w:hAnsi="Times New Roman"/>
                          </w:rPr>
                          <w:t>, подстилаемыми обычно валунными суглинк</w:t>
                        </w:r>
                        <w:r w:rsidRPr="00FB6BA5">
                          <w:rPr>
                            <w:rFonts w:ascii="Times New Roman" w:hAnsi="Times New Roman"/>
                          </w:rPr>
                          <w:t>а</w:t>
                        </w:r>
                        <w:r w:rsidRPr="00FB6BA5">
                          <w:rPr>
                            <w:rFonts w:ascii="Times New Roman" w:hAnsi="Times New Roman"/>
                          </w:rPr>
                          <w:t>ми днепровского оледенения, реже песками. Нормативное давление на грунты составляет 2,5-3,5 кг/см</w:t>
                        </w:r>
                        <w:r w:rsidRPr="00FB6BA5">
                          <w:rPr>
                            <w:rFonts w:ascii="Times New Roman" w:hAnsi="Times New Roman"/>
                            <w:vertAlign w:val="superscript"/>
                          </w:rPr>
                          <w:t>2</w:t>
                        </w:r>
                        <w:r w:rsidRPr="00FB6BA5">
                          <w:rPr>
                            <w:rFonts w:ascii="Times New Roman" w:hAnsi="Times New Roman"/>
                          </w:rPr>
                          <w:t>. Грунтовые воды залегают на глубине 5,0-</w:t>
                        </w:r>
                        <w:smartTag w:uri="urn:schemas-microsoft-com:office:smarttags" w:element="metricconverter">
                          <w:smartTagPr>
                            <w:attr w:name="ProductID" w:val="8,0 м"/>
                          </w:smartTagPr>
                          <w:r w:rsidRPr="00FB6BA5">
                            <w:rPr>
                              <w:rFonts w:ascii="Times New Roman" w:hAnsi="Times New Roman"/>
                            </w:rPr>
                            <w:t>8,0 м</w:t>
                          </w:r>
                        </w:smartTag>
                        <w:r w:rsidRPr="00FB6BA5">
                          <w:rPr>
                            <w:rFonts w:ascii="Times New Roman" w:hAnsi="Times New Roman"/>
                          </w:rPr>
                          <w:t xml:space="preserve">. </w:t>
                        </w:r>
                      </w:p>
                      <w:p w:rsidR="000519DA" w:rsidRPr="00FB6BA5" w:rsidRDefault="000519DA" w:rsidP="00A515B3">
                        <w:pPr>
                          <w:jc w:val="both"/>
                          <w:rPr>
                            <w:rFonts w:ascii="Times New Roman" w:hAnsi="Times New Roman"/>
                          </w:rPr>
                        </w:pPr>
                        <w:r w:rsidRPr="00FB6BA5">
                          <w:rPr>
                            <w:rFonts w:ascii="Times New Roman" w:hAnsi="Times New Roman"/>
                            <w:b/>
                          </w:rPr>
                          <w:t>Район благоприятен для строительства</w:t>
                        </w:r>
                        <w:r w:rsidRPr="00FB6BA5">
                          <w:rPr>
                            <w:rFonts w:ascii="Times New Roman" w:hAnsi="Times New Roman"/>
                          </w:rPr>
                          <w:t xml:space="preserve">. </w:t>
                        </w:r>
                      </w:p>
                      <w:p w:rsidR="000519DA" w:rsidRDefault="000519DA" w:rsidP="00A515B3">
                        <w:pPr>
                          <w:spacing w:after="0" w:line="240" w:lineRule="auto"/>
                        </w:pPr>
                      </w:p>
                    </w:txbxContent>
                  </v:textbox>
                </v:shape>
              </w:pict>
            </w:r>
            <w:r w:rsidRPr="00FB6BA5">
              <w:rPr>
                <w:rFonts w:ascii="Times New Roman" w:hAnsi="Times New Roman"/>
              </w:rPr>
              <w:t>По особенностям геоморфологического и геологического строения, а также гидрогеологических у</w:t>
            </w:r>
            <w:r w:rsidRPr="00FB6BA5">
              <w:rPr>
                <w:rFonts w:ascii="Times New Roman" w:hAnsi="Times New Roman"/>
              </w:rPr>
              <w:t>с</w:t>
            </w:r>
            <w:r w:rsidRPr="00FB6BA5">
              <w:rPr>
                <w:rFonts w:ascii="Times New Roman" w:hAnsi="Times New Roman"/>
              </w:rPr>
              <w:t>ловий в пределах рассматриваемой территории можно выделить три инженерно-геологических района: район А- речные долины, район Б- флювиогляциальная равнина, район В – ледниковая равнина</w:t>
            </w:r>
            <w:r>
              <w:rPr>
                <w:rFonts w:ascii="Times New Roman" w:hAnsi="Times New Roman"/>
              </w:rPr>
              <w:t>.</w:t>
            </w:r>
            <w:r w:rsidRPr="00FB6BA5">
              <w:rPr>
                <w:rFonts w:ascii="Times New Roman" w:hAnsi="Times New Roman"/>
              </w:rPr>
              <w:t xml:space="preserve"> </w:t>
            </w:r>
          </w:p>
          <w:p w:rsidR="00A515B3" w:rsidRDefault="00A515B3" w:rsidP="000519DA">
            <w:pPr>
              <w:jc w:val="both"/>
            </w:pPr>
            <w:r>
              <w:object w:dxaOrig="7188" w:dyaOrig="9456">
                <v:shape id="_x0000_i1034" type="#_x0000_t75" style="width:273.75pt;height:359.3pt" o:ole="">
                  <v:imagedata r:id="rId202" o:title=""/>
                </v:shape>
                <o:OLEObject Type="Embed" ProgID="PBrush" ShapeID="_x0000_i1034" DrawAspect="Content" ObjectID="_1614685681" r:id="rId203"/>
              </w:object>
            </w:r>
          </w:p>
          <w:p w:rsidR="00A515B3" w:rsidRPr="00CC103F" w:rsidRDefault="00A515B3" w:rsidP="000519DA">
            <w:pPr>
              <w:jc w:val="both"/>
              <w:rPr>
                <w:rFonts w:ascii="Times New Roman" w:hAnsi="Times New Roman"/>
                <w:sz w:val="8"/>
                <w:szCs w:val="8"/>
                <w:u w:val="single"/>
              </w:rPr>
            </w:pPr>
          </w:p>
          <w:p w:rsidR="00A515B3" w:rsidRPr="00FB6BA5" w:rsidRDefault="00A515B3" w:rsidP="000519DA">
            <w:pPr>
              <w:jc w:val="both"/>
              <w:rPr>
                <w:rFonts w:ascii="Times New Roman" w:hAnsi="Times New Roman"/>
              </w:rPr>
            </w:pPr>
            <w:r w:rsidRPr="00CC103F">
              <w:rPr>
                <w:rFonts w:ascii="Times New Roman" w:hAnsi="Times New Roman"/>
                <w:b/>
                <w:u w:val="single"/>
              </w:rPr>
              <w:t>Инженерно-геологический район Б</w:t>
            </w:r>
            <w:r w:rsidRPr="00FB6BA5">
              <w:rPr>
                <w:rFonts w:ascii="Times New Roman" w:hAnsi="Times New Roman"/>
              </w:rPr>
              <w:t xml:space="preserve"> – флювиогляциальная равнина. Поверхность ее слабо волн</w:t>
            </w:r>
            <w:r w:rsidRPr="00FB6BA5">
              <w:rPr>
                <w:rFonts w:ascii="Times New Roman" w:hAnsi="Times New Roman"/>
              </w:rPr>
              <w:t>и</w:t>
            </w:r>
            <w:r w:rsidRPr="00FB6BA5">
              <w:rPr>
                <w:rFonts w:ascii="Times New Roman" w:hAnsi="Times New Roman"/>
              </w:rPr>
              <w:t xml:space="preserve">стая, выровненная, понижается с севера на юг. Отмечается значительное развитие болот и заболоченностей. </w:t>
            </w:r>
          </w:p>
          <w:p w:rsidR="00A515B3" w:rsidRPr="00FB6BA5" w:rsidRDefault="00A515B3" w:rsidP="000519DA">
            <w:pPr>
              <w:jc w:val="both"/>
              <w:rPr>
                <w:rFonts w:ascii="Times New Roman" w:hAnsi="Times New Roman"/>
              </w:rPr>
            </w:pPr>
            <w:r w:rsidRPr="00FB6BA5">
              <w:rPr>
                <w:rFonts w:ascii="Times New Roman" w:hAnsi="Times New Roman"/>
              </w:rPr>
              <w:lastRenderedPageBreak/>
              <w:t xml:space="preserve">Район сложен песками, мощностью от </w:t>
            </w:r>
            <w:smartTag w:uri="urn:schemas-microsoft-com:office:smarttags" w:element="metricconverter">
              <w:smartTagPr>
                <w:attr w:name="ProductID" w:val="0,5 м"/>
              </w:smartTagPr>
              <w:r w:rsidRPr="00FB6BA5">
                <w:rPr>
                  <w:rFonts w:ascii="Times New Roman" w:hAnsi="Times New Roman"/>
                </w:rPr>
                <w:t>0,5 м</w:t>
              </w:r>
            </w:smartTag>
            <w:r w:rsidRPr="00FB6BA5">
              <w:rPr>
                <w:rFonts w:ascii="Times New Roman" w:hAnsi="Times New Roman"/>
              </w:rPr>
              <w:t xml:space="preserve"> и до </w:t>
            </w:r>
            <w:smartTag w:uri="urn:schemas-microsoft-com:office:smarttags" w:element="metricconverter">
              <w:smartTagPr>
                <w:attr w:name="ProductID" w:val="17 м"/>
              </w:smartTagPr>
              <w:r w:rsidRPr="00FB6BA5">
                <w:rPr>
                  <w:rFonts w:ascii="Times New Roman" w:hAnsi="Times New Roman"/>
                </w:rPr>
                <w:t>17 м</w:t>
              </w:r>
            </w:smartTag>
            <w:r w:rsidRPr="00FB6BA5">
              <w:rPr>
                <w:rFonts w:ascii="Times New Roman" w:hAnsi="Times New Roman"/>
              </w:rPr>
              <w:t>, подстилаемыми обычно валунными суглинк</w:t>
            </w:r>
            <w:r w:rsidRPr="00FB6BA5">
              <w:rPr>
                <w:rFonts w:ascii="Times New Roman" w:hAnsi="Times New Roman"/>
              </w:rPr>
              <w:t>а</w:t>
            </w:r>
            <w:r w:rsidRPr="00FB6BA5">
              <w:rPr>
                <w:rFonts w:ascii="Times New Roman" w:hAnsi="Times New Roman"/>
              </w:rPr>
              <w:t>ми днепровского оледенения, реже песками. Нормативное давление на грунты составляет 2,5-3,5 кг/см</w:t>
            </w:r>
            <w:r w:rsidRPr="00FB6BA5">
              <w:rPr>
                <w:rFonts w:ascii="Times New Roman" w:hAnsi="Times New Roman"/>
                <w:vertAlign w:val="superscript"/>
              </w:rPr>
              <w:t>2</w:t>
            </w:r>
            <w:r w:rsidRPr="00FB6BA5">
              <w:rPr>
                <w:rFonts w:ascii="Times New Roman" w:hAnsi="Times New Roman"/>
              </w:rPr>
              <w:t>. Грунтовые воды залегают на глубине 5,0-</w:t>
            </w:r>
            <w:smartTag w:uri="urn:schemas-microsoft-com:office:smarttags" w:element="metricconverter">
              <w:smartTagPr>
                <w:attr w:name="ProductID" w:val="8,0 м"/>
              </w:smartTagPr>
              <w:r w:rsidRPr="00FB6BA5">
                <w:rPr>
                  <w:rFonts w:ascii="Times New Roman" w:hAnsi="Times New Roman"/>
                </w:rPr>
                <w:t>8,0 м</w:t>
              </w:r>
            </w:smartTag>
            <w:r w:rsidRPr="00FB6BA5">
              <w:rPr>
                <w:rFonts w:ascii="Times New Roman" w:hAnsi="Times New Roman"/>
              </w:rPr>
              <w:t xml:space="preserve">. </w:t>
            </w:r>
          </w:p>
          <w:p w:rsidR="00A515B3" w:rsidRPr="00FB6BA5" w:rsidRDefault="00A515B3" w:rsidP="000519DA">
            <w:pPr>
              <w:jc w:val="both"/>
              <w:rPr>
                <w:rFonts w:ascii="Times New Roman" w:hAnsi="Times New Roman"/>
              </w:rPr>
            </w:pPr>
            <w:r w:rsidRPr="00FB6BA5">
              <w:rPr>
                <w:rFonts w:ascii="Times New Roman" w:hAnsi="Times New Roman"/>
                <w:b/>
              </w:rPr>
              <w:t>Район благоприятен для строительства</w:t>
            </w:r>
            <w:r w:rsidRPr="00FB6BA5">
              <w:rPr>
                <w:rFonts w:ascii="Times New Roman" w:hAnsi="Times New Roman"/>
              </w:rPr>
              <w:t xml:space="preserve">. </w:t>
            </w:r>
          </w:p>
          <w:p w:rsidR="00A515B3" w:rsidRPr="00CC103F" w:rsidRDefault="00A515B3" w:rsidP="000519DA">
            <w:pPr>
              <w:jc w:val="both"/>
              <w:rPr>
                <w:rFonts w:ascii="Times New Roman" w:hAnsi="Times New Roman"/>
                <w:sz w:val="8"/>
                <w:szCs w:val="8"/>
                <w:u w:val="single"/>
              </w:rPr>
            </w:pPr>
          </w:p>
          <w:p w:rsidR="00A515B3" w:rsidRPr="00FB6BA5" w:rsidRDefault="00A515B3" w:rsidP="000519DA">
            <w:pPr>
              <w:jc w:val="both"/>
              <w:rPr>
                <w:rFonts w:ascii="Times New Roman" w:hAnsi="Times New Roman"/>
              </w:rPr>
            </w:pPr>
            <w:r w:rsidRPr="00CC103F">
              <w:rPr>
                <w:rFonts w:ascii="Times New Roman" w:hAnsi="Times New Roman"/>
                <w:b/>
                <w:u w:val="single"/>
              </w:rPr>
              <w:t>Инженерно-геологический район В</w:t>
            </w:r>
            <w:r w:rsidRPr="00FB6BA5">
              <w:rPr>
                <w:rFonts w:ascii="Times New Roman" w:hAnsi="Times New Roman"/>
              </w:rPr>
              <w:t xml:space="preserve"> охватывает пологоволнистую равнину в пределах развития днепровской морены. Поверхность равнины слабо расчленена речной сетью, абсолютные отместки коле</w:t>
            </w:r>
            <w:r w:rsidRPr="00FB6BA5">
              <w:rPr>
                <w:rFonts w:ascii="Times New Roman" w:hAnsi="Times New Roman"/>
              </w:rPr>
              <w:t>б</w:t>
            </w:r>
            <w:r w:rsidRPr="00FB6BA5">
              <w:rPr>
                <w:rFonts w:ascii="Times New Roman" w:hAnsi="Times New Roman"/>
              </w:rPr>
              <w:t xml:space="preserve">лются от 105 до </w:t>
            </w:r>
            <w:smartTag w:uri="urn:schemas-microsoft-com:office:smarttags" w:element="metricconverter">
              <w:smartTagPr>
                <w:attr w:name="ProductID" w:val="160 м"/>
              </w:smartTagPr>
              <w:r w:rsidRPr="00FB6BA5">
                <w:rPr>
                  <w:rFonts w:ascii="Times New Roman" w:hAnsi="Times New Roman"/>
                </w:rPr>
                <w:t>160 м</w:t>
              </w:r>
            </w:smartTag>
            <w:r w:rsidRPr="00FB6BA5">
              <w:rPr>
                <w:rFonts w:ascii="Times New Roman" w:hAnsi="Times New Roman"/>
              </w:rPr>
              <w:t>.</w:t>
            </w:r>
          </w:p>
          <w:p w:rsidR="00A515B3" w:rsidRPr="00FB6BA5" w:rsidRDefault="00A515B3" w:rsidP="000519DA">
            <w:pPr>
              <w:jc w:val="both"/>
              <w:rPr>
                <w:rFonts w:ascii="Times New Roman" w:hAnsi="Times New Roman"/>
              </w:rPr>
            </w:pPr>
            <w:r w:rsidRPr="00FB6BA5">
              <w:rPr>
                <w:rFonts w:ascii="Times New Roman" w:hAnsi="Times New Roman"/>
              </w:rPr>
              <w:t xml:space="preserve">Район сложен ледниковыми отложениями, представленными валунными суглинками с прослоями песка до </w:t>
            </w:r>
            <w:smartTag w:uri="urn:schemas-microsoft-com:office:smarttags" w:element="metricconverter">
              <w:smartTagPr>
                <w:attr w:name="ProductID" w:val="2 м"/>
              </w:smartTagPr>
              <w:r w:rsidRPr="00FB6BA5">
                <w:rPr>
                  <w:rFonts w:ascii="Times New Roman" w:hAnsi="Times New Roman"/>
                </w:rPr>
                <w:t>2 м</w:t>
              </w:r>
            </w:smartTag>
            <w:r w:rsidRPr="00FB6BA5">
              <w:rPr>
                <w:rFonts w:ascii="Times New Roman" w:hAnsi="Times New Roman"/>
              </w:rPr>
              <w:t xml:space="preserve">. Общая мощность до </w:t>
            </w:r>
            <w:smartTag w:uri="urn:schemas-microsoft-com:office:smarttags" w:element="metricconverter">
              <w:smartTagPr>
                <w:attr w:name="ProductID" w:val="32 м"/>
              </w:smartTagPr>
              <w:r w:rsidRPr="00FB6BA5">
                <w:rPr>
                  <w:rFonts w:ascii="Times New Roman" w:hAnsi="Times New Roman"/>
                </w:rPr>
                <w:t>32 м</w:t>
              </w:r>
            </w:smartTag>
            <w:r w:rsidRPr="00FB6BA5">
              <w:rPr>
                <w:rFonts w:ascii="Times New Roman" w:hAnsi="Times New Roman"/>
              </w:rPr>
              <w:t>. Отложения подстилаются песками, глинами, алевритами мела, вер</w:t>
            </w:r>
            <w:r w:rsidRPr="00FB6BA5">
              <w:rPr>
                <w:rFonts w:ascii="Times New Roman" w:hAnsi="Times New Roman"/>
              </w:rPr>
              <w:t>х</w:t>
            </w:r>
            <w:r w:rsidRPr="00FB6BA5">
              <w:rPr>
                <w:rFonts w:ascii="Times New Roman" w:hAnsi="Times New Roman"/>
              </w:rPr>
              <w:t>ней юры и нижнего триаса. Нормативное давление на грунты 2,5-3,0 кг/см</w:t>
            </w:r>
            <w:r w:rsidRPr="00FB6BA5">
              <w:rPr>
                <w:rFonts w:ascii="Times New Roman" w:hAnsi="Times New Roman"/>
                <w:vertAlign w:val="superscript"/>
              </w:rPr>
              <w:t>2</w:t>
            </w:r>
            <w:r w:rsidRPr="00FB6BA5">
              <w:rPr>
                <w:rFonts w:ascii="Times New Roman" w:hAnsi="Times New Roman"/>
              </w:rPr>
              <w:t xml:space="preserve">. Валунные суглинки обводнены спорадически. Глубина залегания вод до </w:t>
            </w:r>
            <w:smartTag w:uri="urn:schemas-microsoft-com:office:smarttags" w:element="metricconverter">
              <w:smartTagPr>
                <w:attr w:name="ProductID" w:val="8,0 м"/>
              </w:smartTagPr>
              <w:r w:rsidRPr="00FB6BA5">
                <w:rPr>
                  <w:rFonts w:ascii="Times New Roman" w:hAnsi="Times New Roman"/>
                </w:rPr>
                <w:t>8,0 м</w:t>
              </w:r>
            </w:smartTag>
            <w:r w:rsidRPr="00FB6BA5">
              <w:rPr>
                <w:rFonts w:ascii="Times New Roman" w:hAnsi="Times New Roman"/>
              </w:rPr>
              <w:t xml:space="preserve">. </w:t>
            </w:r>
          </w:p>
          <w:p w:rsidR="00A515B3" w:rsidRDefault="00A515B3" w:rsidP="000519DA">
            <w:pPr>
              <w:jc w:val="both"/>
            </w:pPr>
            <w:r w:rsidRPr="00FB6BA5">
              <w:rPr>
                <w:rFonts w:ascii="Times New Roman" w:hAnsi="Times New Roman"/>
                <w:b/>
              </w:rPr>
              <w:t>Район относится к территориям, благоприятным для строительства</w:t>
            </w:r>
            <w:r w:rsidRPr="00FB6BA5">
              <w:rPr>
                <w:rFonts w:ascii="Times New Roman" w:hAnsi="Times New Roman"/>
              </w:rPr>
              <w:t>. На участках высокого сто</w:t>
            </w:r>
            <w:r w:rsidRPr="00FB6BA5">
              <w:rPr>
                <w:rFonts w:ascii="Times New Roman" w:hAnsi="Times New Roman"/>
              </w:rPr>
              <w:t>я</w:t>
            </w:r>
            <w:r w:rsidRPr="00FB6BA5">
              <w:rPr>
                <w:rFonts w:ascii="Times New Roman" w:hAnsi="Times New Roman"/>
              </w:rPr>
              <w:t>ния грунтовых вод необходимо предусмотреть сооружение дренажных устройств и гидроизоляционные п</w:t>
            </w:r>
            <w:r w:rsidRPr="00FB6BA5">
              <w:rPr>
                <w:rFonts w:ascii="Times New Roman" w:hAnsi="Times New Roman"/>
              </w:rPr>
              <w:t>о</w:t>
            </w:r>
            <w:r w:rsidRPr="00FB6BA5">
              <w:rPr>
                <w:rFonts w:ascii="Times New Roman" w:hAnsi="Times New Roman"/>
              </w:rPr>
              <w:t>крытия фундаментов и подвальных помещений.</w:t>
            </w:r>
          </w:p>
        </w:tc>
      </w:tr>
      <w:tr w:rsidR="00A515B3" w:rsidTr="00A515B3">
        <w:tc>
          <w:tcPr>
            <w:tcW w:w="2087" w:type="dxa"/>
          </w:tcPr>
          <w:p w:rsidR="00A515B3" w:rsidRDefault="00A515B3" w:rsidP="000519DA">
            <w:pPr>
              <w:rPr>
                <w:rFonts w:ascii="Times New Roman" w:hAnsi="Times New Roman"/>
              </w:rPr>
            </w:pPr>
            <w:r>
              <w:rPr>
                <w:rFonts w:ascii="Times New Roman" w:hAnsi="Times New Roman"/>
              </w:rPr>
              <w:lastRenderedPageBreak/>
              <w:t>Полезные ископаемые</w:t>
            </w:r>
          </w:p>
        </w:tc>
        <w:tc>
          <w:tcPr>
            <w:tcW w:w="13365" w:type="dxa"/>
          </w:tcPr>
          <w:p w:rsidR="00A515B3" w:rsidRDefault="00A515B3" w:rsidP="000519DA">
            <w:pPr>
              <w:jc w:val="both"/>
              <w:rPr>
                <w:rFonts w:ascii="Times New Roman" w:hAnsi="Times New Roman"/>
              </w:rPr>
            </w:pPr>
            <w:r>
              <w:rPr>
                <w:rFonts w:ascii="Times New Roman" w:hAnsi="Times New Roman"/>
              </w:rPr>
              <w:t>На территории Кинешемского района открыты месторождения торфа, строительных материалов (гравий, галька, песок, глина, суглинки), карбонатного сырья, фосфоритов.</w:t>
            </w:r>
          </w:p>
          <w:p w:rsidR="00A515B3" w:rsidRPr="00CC103F" w:rsidRDefault="00A515B3" w:rsidP="000519DA">
            <w:pPr>
              <w:jc w:val="both"/>
              <w:rPr>
                <w:rFonts w:ascii="Times New Roman" w:hAnsi="Times New Roman"/>
              </w:rPr>
            </w:pPr>
            <w:r w:rsidRPr="00CC103F">
              <w:rPr>
                <w:rFonts w:ascii="Times New Roman" w:hAnsi="Times New Roman"/>
              </w:rPr>
              <w:t>Воды нижнетриасовых отложений и казанского яруса могут успешно использ</w:t>
            </w:r>
            <w:r w:rsidRPr="00CC103F">
              <w:rPr>
                <w:rFonts w:ascii="Times New Roman" w:hAnsi="Times New Roman"/>
              </w:rPr>
              <w:t>о</w:t>
            </w:r>
            <w:r w:rsidRPr="00CC103F">
              <w:rPr>
                <w:rFonts w:ascii="Times New Roman" w:hAnsi="Times New Roman"/>
              </w:rPr>
              <w:t>ваться в лечебных целях: первые при заболеваниях желудочно-кишечного тракта, вторые – при заболеваниях опорно-двигательного аппарата, нервной системы, гинекологических и других заболеваниях</w:t>
            </w:r>
            <w:r>
              <w:rPr>
                <w:rFonts w:ascii="Times New Roman" w:hAnsi="Times New Roman"/>
              </w:rPr>
              <w:t xml:space="preserve"> (скважины: в д.Долгово, с.Луговское (на правом берегу р.Волги), санатория Решма)</w:t>
            </w:r>
            <w:r w:rsidRPr="00CC103F">
              <w:rPr>
                <w:rFonts w:ascii="Times New Roman" w:hAnsi="Times New Roman"/>
              </w:rPr>
              <w:t>.</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t>Транспортная инфраструктура</w:t>
            </w:r>
          </w:p>
        </w:tc>
        <w:tc>
          <w:tcPr>
            <w:tcW w:w="13365" w:type="dxa"/>
          </w:tcPr>
          <w:p w:rsidR="00A515B3" w:rsidRPr="0064294F" w:rsidRDefault="00A515B3" w:rsidP="000519DA">
            <w:pPr>
              <w:shd w:val="clear" w:color="auto" w:fill="FFFFFF"/>
              <w:jc w:val="both"/>
              <w:rPr>
                <w:rFonts w:ascii="Times New Roman" w:hAnsi="Times New Roman"/>
              </w:rPr>
            </w:pPr>
            <w:r w:rsidRPr="0064294F">
              <w:rPr>
                <w:rFonts w:ascii="Times New Roman" w:hAnsi="Times New Roman"/>
              </w:rPr>
              <w:t xml:space="preserve">Транспортная инфраструктура района достаточно развита и разнообразна. </w:t>
            </w:r>
            <w:r w:rsidRPr="0064294F">
              <w:rPr>
                <w:rFonts w:ascii="Times New Roman" w:hAnsi="Times New Roman"/>
                <w:u w:val="single"/>
              </w:rPr>
              <w:t>Автодороги:</w:t>
            </w:r>
            <w:r w:rsidRPr="0064294F">
              <w:rPr>
                <w:rFonts w:ascii="Times New Roman" w:hAnsi="Times New Roman"/>
              </w:rPr>
              <w:t xml:space="preserve"> юго-западное направление – </w:t>
            </w:r>
            <w:r w:rsidRPr="0064294F">
              <w:rPr>
                <w:rFonts w:ascii="Times New Roman" w:hAnsi="Times New Roman"/>
                <w:b/>
              </w:rPr>
              <w:t>Кинешма - Иваново</w:t>
            </w:r>
            <w:r w:rsidRPr="0064294F">
              <w:rPr>
                <w:rFonts w:ascii="Times New Roman" w:hAnsi="Times New Roman"/>
              </w:rPr>
              <w:t xml:space="preserve"> (Владимир, Кострома, Ярославль, Москва), восточное направление – </w:t>
            </w:r>
            <w:r w:rsidRPr="0064294F">
              <w:rPr>
                <w:rFonts w:ascii="Times New Roman" w:hAnsi="Times New Roman"/>
                <w:b/>
              </w:rPr>
              <w:t>Кинешма - Юрьевец</w:t>
            </w:r>
            <w:r w:rsidRPr="0064294F">
              <w:rPr>
                <w:rFonts w:ascii="Times New Roman" w:hAnsi="Times New Roman"/>
              </w:rPr>
              <w:t xml:space="preserve"> (Нижний Новгород), северное направление – </w:t>
            </w:r>
            <w:r w:rsidRPr="0064294F">
              <w:rPr>
                <w:rFonts w:ascii="Times New Roman" w:hAnsi="Times New Roman"/>
                <w:b/>
              </w:rPr>
              <w:t>Кинешма – Кострома</w:t>
            </w:r>
            <w:r w:rsidRPr="0064294F">
              <w:rPr>
                <w:rFonts w:ascii="Times New Roman" w:hAnsi="Times New Roman"/>
              </w:rPr>
              <w:t xml:space="preserve"> (к северо-востоку от села Первомайский расположен мост через Волгу, введенный в эксплуатацию в 2003 году). Автомобил</w:t>
            </w:r>
            <w:r w:rsidRPr="0064294F">
              <w:rPr>
                <w:rFonts w:ascii="Times New Roman" w:hAnsi="Times New Roman"/>
              </w:rPr>
              <w:t>ь</w:t>
            </w:r>
            <w:r w:rsidRPr="0064294F">
              <w:rPr>
                <w:rFonts w:ascii="Times New Roman" w:hAnsi="Times New Roman"/>
              </w:rPr>
              <w:t>ные дороги связывают все населенные пункты муниципального образования с административным центром района. Со всеми крупными населенными пунктами осуществляются регулярные пассажирские перевозки.</w:t>
            </w:r>
          </w:p>
          <w:p w:rsidR="00A515B3" w:rsidRPr="0064294F" w:rsidRDefault="00A515B3" w:rsidP="000519DA">
            <w:pPr>
              <w:shd w:val="clear" w:color="auto" w:fill="FFFFFF"/>
              <w:jc w:val="both"/>
              <w:rPr>
                <w:rFonts w:ascii="Times New Roman" w:hAnsi="Times New Roman"/>
              </w:rPr>
            </w:pPr>
            <w:r w:rsidRPr="0064294F">
              <w:rPr>
                <w:rFonts w:ascii="Times New Roman" w:hAnsi="Times New Roman"/>
              </w:rPr>
              <w:t>Административный центр района (город Кинешма) имеет железнодорожный и речной вокзалы.</w:t>
            </w:r>
          </w:p>
          <w:p w:rsidR="00A515B3" w:rsidRPr="0064294F" w:rsidRDefault="00A515B3" w:rsidP="000519DA">
            <w:pPr>
              <w:shd w:val="clear" w:color="auto" w:fill="FFFFFF"/>
              <w:jc w:val="both"/>
              <w:rPr>
                <w:rFonts w:ascii="Times New Roman" w:hAnsi="Times New Roman"/>
              </w:rPr>
            </w:pPr>
            <w:r w:rsidRPr="0064294F">
              <w:rPr>
                <w:rFonts w:ascii="Times New Roman" w:hAnsi="Times New Roman"/>
                <w:u w:val="single"/>
              </w:rPr>
              <w:t>Железнодорожное пассажирское сообщение</w:t>
            </w:r>
            <w:r w:rsidRPr="0064294F">
              <w:rPr>
                <w:rFonts w:ascii="Times New Roman" w:hAnsi="Times New Roman"/>
              </w:rPr>
              <w:t xml:space="preserve"> ежедневно осуществляется по двум направлениям: </w:t>
            </w:r>
            <w:r w:rsidRPr="0064294F">
              <w:rPr>
                <w:rFonts w:ascii="Times New Roman" w:hAnsi="Times New Roman"/>
                <w:b/>
              </w:rPr>
              <w:t>К</w:t>
            </w:r>
            <w:r w:rsidRPr="0064294F">
              <w:rPr>
                <w:rFonts w:ascii="Times New Roman" w:hAnsi="Times New Roman"/>
                <w:b/>
              </w:rPr>
              <w:t>и</w:t>
            </w:r>
            <w:r w:rsidRPr="0064294F">
              <w:rPr>
                <w:rFonts w:ascii="Times New Roman" w:hAnsi="Times New Roman"/>
                <w:b/>
              </w:rPr>
              <w:t>нешма – Москва</w:t>
            </w:r>
            <w:r w:rsidRPr="0064294F">
              <w:rPr>
                <w:rFonts w:ascii="Times New Roman" w:hAnsi="Times New Roman"/>
              </w:rPr>
              <w:t xml:space="preserve"> и </w:t>
            </w:r>
            <w:r w:rsidRPr="0064294F">
              <w:rPr>
                <w:rFonts w:ascii="Times New Roman" w:hAnsi="Times New Roman"/>
                <w:b/>
              </w:rPr>
              <w:t>Кинешма – Иванов</w:t>
            </w:r>
            <w:r w:rsidRPr="0064294F">
              <w:rPr>
                <w:rFonts w:ascii="Times New Roman" w:hAnsi="Times New Roman"/>
              </w:rPr>
              <w:t>о. Станция «Кинешма» осуществляет также прием и отгрузку инер</w:t>
            </w:r>
            <w:r w:rsidRPr="0064294F">
              <w:rPr>
                <w:rFonts w:ascii="Times New Roman" w:hAnsi="Times New Roman"/>
              </w:rPr>
              <w:t>т</w:t>
            </w:r>
            <w:r w:rsidRPr="0064294F">
              <w:rPr>
                <w:rFonts w:ascii="Times New Roman" w:hAnsi="Times New Roman"/>
              </w:rPr>
              <w:t xml:space="preserve">ных и наливных грузов. Развернутая длина путей в городе составляет </w:t>
            </w:r>
            <w:smartTag w:uri="urn:schemas-microsoft-com:office:smarttags" w:element="metricconverter">
              <w:smartTagPr>
                <w:attr w:name="ProductID" w:val="80 километров"/>
              </w:smartTagPr>
              <w:r w:rsidRPr="0064294F">
                <w:rPr>
                  <w:rFonts w:ascii="Times New Roman" w:hAnsi="Times New Roman"/>
                </w:rPr>
                <w:t>80 километров</w:t>
              </w:r>
            </w:smartTag>
            <w:r w:rsidRPr="0064294F">
              <w:rPr>
                <w:rFonts w:ascii="Times New Roman" w:hAnsi="Times New Roman"/>
              </w:rPr>
              <w:t>. Железнодорожная ве</w:t>
            </w:r>
            <w:r w:rsidRPr="0064294F">
              <w:rPr>
                <w:rFonts w:ascii="Times New Roman" w:hAnsi="Times New Roman"/>
              </w:rPr>
              <w:t>т</w:t>
            </w:r>
            <w:r w:rsidRPr="0064294F">
              <w:rPr>
                <w:rFonts w:ascii="Times New Roman" w:hAnsi="Times New Roman"/>
              </w:rPr>
              <w:t xml:space="preserve">ка имеется также в соседнем городе Наволоки. </w:t>
            </w:r>
          </w:p>
          <w:p w:rsidR="00A515B3" w:rsidRDefault="00A515B3" w:rsidP="000519DA">
            <w:pPr>
              <w:jc w:val="both"/>
              <w:rPr>
                <w:rFonts w:ascii="Times New Roman" w:hAnsi="Times New Roman"/>
              </w:rPr>
            </w:pPr>
            <w:r w:rsidRPr="0064294F">
              <w:rPr>
                <w:rFonts w:ascii="Times New Roman" w:hAnsi="Times New Roman"/>
                <w:u w:val="single"/>
              </w:rPr>
              <w:t>Речное сообщение:</w:t>
            </w:r>
            <w:r w:rsidRPr="0064294F">
              <w:rPr>
                <w:rFonts w:ascii="Times New Roman" w:hAnsi="Times New Roman"/>
              </w:rPr>
              <w:t xml:space="preserve"> навигационный период с апреля по октябрь. Основными видами деятельности ОАО «Кинешемский речной порт» являются: перевозка грузов и пассажиров</w:t>
            </w:r>
            <w:r>
              <w:t xml:space="preserve"> </w:t>
            </w:r>
            <w:r w:rsidRPr="00B53FF7">
              <w:rPr>
                <w:rFonts w:ascii="Times New Roman" w:hAnsi="Times New Roman"/>
              </w:rPr>
              <w:t>по волжской трассе (связь с городами, расположенными на берегу Волги, а также возмо</w:t>
            </w:r>
            <w:r w:rsidRPr="00B53FF7">
              <w:rPr>
                <w:rFonts w:ascii="Times New Roman" w:hAnsi="Times New Roman"/>
              </w:rPr>
              <w:t>ж</w:t>
            </w:r>
            <w:r w:rsidRPr="00B53FF7">
              <w:rPr>
                <w:rFonts w:ascii="Times New Roman" w:hAnsi="Times New Roman"/>
              </w:rPr>
              <w:t>ность для непосредственного выхода в Каспийское, Балтийское и Белое моря).</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t>Экономика района</w:t>
            </w:r>
          </w:p>
        </w:tc>
        <w:tc>
          <w:tcPr>
            <w:tcW w:w="13365" w:type="dxa"/>
          </w:tcPr>
          <w:p w:rsidR="00A515B3" w:rsidRPr="006D22EF" w:rsidRDefault="00A515B3" w:rsidP="000519DA">
            <w:pPr>
              <w:shd w:val="clear" w:color="auto" w:fill="FFFFFF"/>
              <w:jc w:val="both"/>
              <w:rPr>
                <w:rFonts w:ascii="Times New Roman" w:hAnsi="Times New Roman"/>
              </w:rPr>
            </w:pPr>
            <w:r w:rsidRPr="006D22EF">
              <w:rPr>
                <w:rFonts w:ascii="Times New Roman" w:hAnsi="Times New Roman"/>
              </w:rPr>
              <w:t>Основой производственного потенциала района являются 4 промышленных предприятия; 12 сельск</w:t>
            </w:r>
            <w:r w:rsidRPr="006D22EF">
              <w:rPr>
                <w:rFonts w:ascii="Times New Roman" w:hAnsi="Times New Roman"/>
              </w:rPr>
              <w:t>о</w:t>
            </w:r>
            <w:r w:rsidRPr="006D22EF">
              <w:rPr>
                <w:rFonts w:ascii="Times New Roman" w:hAnsi="Times New Roman"/>
              </w:rPr>
              <w:t xml:space="preserve">хозяйственных предприятий, в том числе ОАО «Птицефабрика «Кинешемская», вошедшая </w:t>
            </w:r>
            <w:r w:rsidRPr="006D22EF">
              <w:rPr>
                <w:rFonts w:ascii="Times New Roman" w:hAnsi="Times New Roman"/>
                <w:iCs/>
              </w:rPr>
              <w:t xml:space="preserve">в </w:t>
            </w:r>
            <w:r w:rsidRPr="006D22EF">
              <w:rPr>
                <w:rFonts w:ascii="Times New Roman" w:hAnsi="Times New Roman"/>
              </w:rPr>
              <w:t>300 лучших предприятий страны, 23 крестьянских (фермерских) хозяйства, 3 подсобных хозяйства; 3 строительных орг</w:t>
            </w:r>
            <w:r w:rsidRPr="006D22EF">
              <w:rPr>
                <w:rFonts w:ascii="Times New Roman" w:hAnsi="Times New Roman"/>
              </w:rPr>
              <w:t>а</w:t>
            </w:r>
            <w:r w:rsidRPr="006D22EF">
              <w:rPr>
                <w:rFonts w:ascii="Times New Roman" w:hAnsi="Times New Roman"/>
              </w:rPr>
              <w:t xml:space="preserve">низации; </w:t>
            </w:r>
            <w:r w:rsidRPr="006D22EF">
              <w:rPr>
                <w:rFonts w:ascii="Times New Roman" w:hAnsi="Times New Roman"/>
                <w:iCs/>
              </w:rPr>
              <w:t>2</w:t>
            </w:r>
            <w:r w:rsidRPr="006D22EF">
              <w:rPr>
                <w:rFonts w:ascii="Times New Roman" w:hAnsi="Times New Roman"/>
                <w:i/>
                <w:iCs/>
              </w:rPr>
              <w:t xml:space="preserve"> </w:t>
            </w:r>
            <w:r w:rsidRPr="006D22EF">
              <w:rPr>
                <w:rFonts w:ascii="Times New Roman" w:hAnsi="Times New Roman"/>
              </w:rPr>
              <w:t>санатория; 50 реально действующих предприятий малого бизнеса; 126 предприятий розничной торговли и общественного питания; 20 предприятий по оказанию услуг населению. Зарегистрировано более 340 индивидуальных предпринимателей.</w:t>
            </w:r>
          </w:p>
          <w:p w:rsidR="00A515B3" w:rsidRPr="006D22EF" w:rsidRDefault="00A515B3" w:rsidP="000519DA">
            <w:pPr>
              <w:pStyle w:val="af2"/>
              <w:tabs>
                <w:tab w:val="left" w:pos="9360"/>
              </w:tabs>
              <w:spacing w:before="0" w:beforeAutospacing="0" w:after="0" w:afterAutospacing="0"/>
              <w:jc w:val="both"/>
              <w:rPr>
                <w:sz w:val="22"/>
                <w:szCs w:val="22"/>
              </w:rPr>
            </w:pPr>
            <w:r w:rsidRPr="006D22EF">
              <w:rPr>
                <w:sz w:val="22"/>
                <w:szCs w:val="22"/>
              </w:rPr>
              <w:t xml:space="preserve">ООО «Навтекс» является градообразующим предприятием, специализирующимся на выпуске пряжи, суровых и готовых хлопчатобумажных тканей, марли, швейных и трикотажных изделий. </w:t>
            </w:r>
          </w:p>
          <w:p w:rsidR="00A515B3" w:rsidRDefault="00A515B3" w:rsidP="000519DA">
            <w:pPr>
              <w:pStyle w:val="af2"/>
              <w:tabs>
                <w:tab w:val="left" w:pos="9360"/>
              </w:tabs>
              <w:spacing w:before="0" w:beforeAutospacing="0" w:after="0" w:afterAutospacing="0"/>
              <w:jc w:val="both"/>
              <w:rPr>
                <w:sz w:val="22"/>
                <w:szCs w:val="22"/>
              </w:rPr>
            </w:pPr>
            <w:r w:rsidRPr="006D22EF">
              <w:rPr>
                <w:sz w:val="22"/>
                <w:szCs w:val="22"/>
              </w:rPr>
              <w:lastRenderedPageBreak/>
              <w:t>Под сельскохозяйственными культурами в районе занято 23% территории.</w:t>
            </w:r>
          </w:p>
          <w:p w:rsidR="00A515B3" w:rsidRDefault="00A515B3" w:rsidP="000519DA">
            <w:pPr>
              <w:pStyle w:val="af2"/>
              <w:tabs>
                <w:tab w:val="left" w:pos="9360"/>
              </w:tabs>
              <w:spacing w:before="0" w:beforeAutospacing="0" w:after="0" w:afterAutospacing="0"/>
              <w:jc w:val="both"/>
            </w:pPr>
            <w:r>
              <w:rPr>
                <w:sz w:val="22"/>
                <w:szCs w:val="22"/>
              </w:rPr>
              <w:t>На территории района действует несколько мелких предприятий, относящихся к лесохозяйственной отрасли.</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lastRenderedPageBreak/>
              <w:t>Рекреационные возможности района</w:t>
            </w:r>
          </w:p>
        </w:tc>
        <w:tc>
          <w:tcPr>
            <w:tcW w:w="13365" w:type="dxa"/>
          </w:tcPr>
          <w:p w:rsidR="00A515B3" w:rsidRPr="006D22EF" w:rsidRDefault="00A515B3" w:rsidP="000519DA">
            <w:pPr>
              <w:shd w:val="clear" w:color="auto" w:fill="FFFFFF"/>
              <w:jc w:val="both"/>
              <w:rPr>
                <w:rFonts w:ascii="Times New Roman" w:hAnsi="Times New Roman"/>
              </w:rPr>
            </w:pPr>
            <w:r w:rsidRPr="006D22EF">
              <w:rPr>
                <w:rFonts w:ascii="Times New Roman" w:hAnsi="Times New Roman"/>
              </w:rPr>
              <w:t xml:space="preserve">Район входит в число благоприятных в экологическом отношении регионов России и обладает богатейшими рекреационными возможностями с водными и лесными ресурсами, ландшафтами и целебными источниками. </w:t>
            </w:r>
            <w:r>
              <w:rPr>
                <w:rFonts w:ascii="Times New Roman" w:hAnsi="Times New Roman"/>
              </w:rPr>
              <w:t>Н</w:t>
            </w:r>
            <w:r w:rsidRPr="006D22EF">
              <w:rPr>
                <w:rFonts w:ascii="Times New Roman" w:hAnsi="Times New Roman"/>
              </w:rPr>
              <w:t>а территории района осуществляют деятельность два санатории федерального и областного значения «Решма» и «Станко». Рассматривается возможность дальнейшего строительства на волжских берегах санаториев и домов отдыха.</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t>Система образования района</w:t>
            </w:r>
          </w:p>
        </w:tc>
        <w:tc>
          <w:tcPr>
            <w:tcW w:w="13365" w:type="dxa"/>
          </w:tcPr>
          <w:p w:rsidR="00A515B3" w:rsidRPr="006D22EF" w:rsidRDefault="00A515B3" w:rsidP="000519DA">
            <w:pPr>
              <w:jc w:val="both"/>
              <w:rPr>
                <w:rFonts w:ascii="Times New Roman" w:hAnsi="Times New Roman"/>
              </w:rPr>
            </w:pPr>
            <w:r w:rsidRPr="006D22EF">
              <w:rPr>
                <w:rFonts w:ascii="Times New Roman" w:hAnsi="Times New Roman"/>
              </w:rPr>
              <w:t>32 образовательных учреждений различных типов. В том числе: 9 средних общеобразовательных школ, 4 основные школы, 1 вечерняя (сменная) школа; 1 начальная школа; 1 начальная школа – детский сад; 14 образовательных учреждений, реализующих программы дошк</w:t>
            </w:r>
            <w:r w:rsidRPr="006D22EF">
              <w:rPr>
                <w:rFonts w:ascii="Times New Roman" w:hAnsi="Times New Roman"/>
              </w:rPr>
              <w:t>о</w:t>
            </w:r>
            <w:r w:rsidRPr="006D22EF">
              <w:rPr>
                <w:rFonts w:ascii="Times New Roman" w:hAnsi="Times New Roman"/>
              </w:rPr>
              <w:t>льного образования; 2 учреждения дополнительного образования детей.</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t>Система здравоохранения района</w:t>
            </w:r>
          </w:p>
        </w:tc>
        <w:tc>
          <w:tcPr>
            <w:tcW w:w="13365" w:type="dxa"/>
          </w:tcPr>
          <w:p w:rsidR="00A515B3" w:rsidRPr="006D22EF" w:rsidRDefault="00A515B3" w:rsidP="000519DA">
            <w:pPr>
              <w:shd w:val="clear" w:color="auto" w:fill="FFFFFF"/>
              <w:jc w:val="both"/>
              <w:rPr>
                <w:rFonts w:ascii="Times New Roman" w:hAnsi="Times New Roman"/>
              </w:rPr>
            </w:pPr>
            <w:r w:rsidRPr="006D22EF">
              <w:rPr>
                <w:rFonts w:ascii="Times New Roman" w:hAnsi="Times New Roman"/>
              </w:rPr>
              <w:t>1 районная больница, 1 терапевтическое отделение сел</w:t>
            </w:r>
            <w:r w:rsidRPr="006D22EF">
              <w:rPr>
                <w:rFonts w:ascii="Times New Roman" w:hAnsi="Times New Roman"/>
              </w:rPr>
              <w:t>ь</w:t>
            </w:r>
            <w:r w:rsidRPr="006D22EF">
              <w:rPr>
                <w:rFonts w:ascii="Times New Roman" w:hAnsi="Times New Roman"/>
              </w:rPr>
              <w:t>ской местности, 1 отделение врача общей врачебной практики, 2 отделения сестринского ухода, 24 ФАПа</w:t>
            </w:r>
          </w:p>
        </w:tc>
      </w:tr>
      <w:tr w:rsidR="00A515B3" w:rsidTr="00A515B3">
        <w:tc>
          <w:tcPr>
            <w:tcW w:w="2087" w:type="dxa"/>
          </w:tcPr>
          <w:p w:rsidR="00A515B3" w:rsidRDefault="00A515B3" w:rsidP="000519DA">
            <w:pPr>
              <w:jc w:val="both"/>
              <w:rPr>
                <w:rFonts w:ascii="Times New Roman" w:hAnsi="Times New Roman"/>
              </w:rPr>
            </w:pPr>
            <w:r>
              <w:rPr>
                <w:rFonts w:ascii="Times New Roman" w:hAnsi="Times New Roman"/>
              </w:rPr>
              <w:t>Учреждения культуры</w:t>
            </w:r>
          </w:p>
        </w:tc>
        <w:tc>
          <w:tcPr>
            <w:tcW w:w="13365" w:type="dxa"/>
          </w:tcPr>
          <w:p w:rsidR="00A515B3" w:rsidRPr="006D22EF" w:rsidRDefault="00A515B3" w:rsidP="000519DA">
            <w:pPr>
              <w:jc w:val="both"/>
              <w:rPr>
                <w:rFonts w:ascii="Times New Roman" w:hAnsi="Times New Roman"/>
              </w:rPr>
            </w:pPr>
            <w:r w:rsidRPr="006D22EF">
              <w:rPr>
                <w:rFonts w:ascii="Times New Roman" w:hAnsi="Times New Roman"/>
              </w:rPr>
              <w:t>В структуру районных учреждений культуры входят Кинешемское районное социально-культурное объединение, кинешемская районная межпоселенческая библиотека, МУ ДО Детская музыкальная школа г. Наволоки, МУ ДО Детская школа искусств Кинешемского района.</w:t>
            </w:r>
          </w:p>
        </w:tc>
      </w:tr>
      <w:tr w:rsidR="00A515B3" w:rsidTr="00A515B3">
        <w:tc>
          <w:tcPr>
            <w:tcW w:w="2087" w:type="dxa"/>
          </w:tcPr>
          <w:p w:rsidR="00A515B3" w:rsidRDefault="00A515B3" w:rsidP="000519DA">
            <w:pPr>
              <w:rPr>
                <w:rFonts w:ascii="Times New Roman" w:hAnsi="Times New Roman"/>
              </w:rPr>
            </w:pPr>
            <w:r>
              <w:rPr>
                <w:rFonts w:ascii="Times New Roman" w:hAnsi="Times New Roman"/>
              </w:rPr>
              <w:t>Учреждения физкультуры и спорта</w:t>
            </w:r>
          </w:p>
        </w:tc>
        <w:tc>
          <w:tcPr>
            <w:tcW w:w="13365" w:type="dxa"/>
          </w:tcPr>
          <w:p w:rsidR="00A515B3" w:rsidRPr="006D22EF" w:rsidRDefault="00A515B3" w:rsidP="000519DA">
            <w:pPr>
              <w:jc w:val="both"/>
              <w:rPr>
                <w:rFonts w:ascii="Times New Roman" w:hAnsi="Times New Roman"/>
              </w:rPr>
            </w:pPr>
            <w:r w:rsidRPr="006D22EF">
              <w:rPr>
                <w:rFonts w:ascii="Times New Roman" w:hAnsi="Times New Roman"/>
              </w:rPr>
              <w:t>На территории района 59 спортивных сооружений, из них 43 плоскостных сооружений, в т.ч. 16 спортивных залов и 3 стадиона; 1 плавательный бассейн и 1 лыжная база. Физкультурно-оздоровительную работу с населением ведут 34 коллектива, в том числе 14 дошкольных образовательных учреждений, 12 о</w:t>
            </w:r>
            <w:r w:rsidRPr="006D22EF">
              <w:rPr>
                <w:rFonts w:ascii="Times New Roman" w:hAnsi="Times New Roman"/>
              </w:rPr>
              <w:t>б</w:t>
            </w:r>
            <w:r w:rsidRPr="006D22EF">
              <w:rPr>
                <w:rFonts w:ascii="Times New Roman" w:hAnsi="Times New Roman"/>
              </w:rPr>
              <w:t>разовательных учреждений, 1 спортивная школа, 2 предприятия и 5 коллективов в поселениях по месту ж</w:t>
            </w:r>
            <w:r w:rsidRPr="006D22EF">
              <w:rPr>
                <w:rFonts w:ascii="Times New Roman" w:hAnsi="Times New Roman"/>
              </w:rPr>
              <w:t>и</w:t>
            </w:r>
            <w:r w:rsidRPr="006D22EF">
              <w:rPr>
                <w:rFonts w:ascii="Times New Roman" w:hAnsi="Times New Roman"/>
              </w:rPr>
              <w:t>тельства. Разработана районная целевая программа по строительству многофункциональных спортивных площадок на территории крупных населенных пунктов</w:t>
            </w:r>
          </w:p>
        </w:tc>
      </w:tr>
      <w:tr w:rsidR="00A515B3" w:rsidTr="00A515B3">
        <w:tc>
          <w:tcPr>
            <w:tcW w:w="2087" w:type="dxa"/>
          </w:tcPr>
          <w:p w:rsidR="00A515B3" w:rsidRDefault="00A515B3" w:rsidP="000519DA">
            <w:pPr>
              <w:rPr>
                <w:rFonts w:ascii="Times New Roman" w:hAnsi="Times New Roman"/>
              </w:rPr>
            </w:pPr>
            <w:r>
              <w:rPr>
                <w:rFonts w:ascii="Times New Roman" w:hAnsi="Times New Roman"/>
              </w:rPr>
              <w:t>Памятники архитектуры и культуры</w:t>
            </w:r>
          </w:p>
        </w:tc>
        <w:tc>
          <w:tcPr>
            <w:tcW w:w="13365" w:type="dxa"/>
          </w:tcPr>
          <w:p w:rsidR="00A515B3" w:rsidRPr="006D22EF" w:rsidRDefault="00A515B3" w:rsidP="000519DA">
            <w:pPr>
              <w:jc w:val="both"/>
              <w:rPr>
                <w:rFonts w:ascii="Times New Roman" w:hAnsi="Times New Roman"/>
              </w:rPr>
            </w:pPr>
            <w:r w:rsidRPr="006D22EF">
              <w:rPr>
                <w:rFonts w:ascii="Times New Roman" w:hAnsi="Times New Roman"/>
                <w:spacing w:val="-1"/>
              </w:rPr>
              <w:t>8 действующих храмов, памятники истории и монументального искусства, мемориальный памятник, 21 обелиск</w:t>
            </w:r>
          </w:p>
        </w:tc>
      </w:tr>
    </w:tbl>
    <w:p w:rsidR="00A515B3" w:rsidRDefault="00A515B3" w:rsidP="00A515B3">
      <w:pPr>
        <w:spacing w:after="0" w:line="240" w:lineRule="auto"/>
        <w:ind w:left="-1276"/>
        <w:jc w:val="both"/>
        <w:rPr>
          <w:rFonts w:ascii="Times New Roman" w:hAnsi="Times New Roman"/>
        </w:rPr>
      </w:pPr>
    </w:p>
    <w:p w:rsidR="00943418" w:rsidRDefault="00943418" w:rsidP="00943418">
      <w:pPr>
        <w:spacing w:after="0" w:line="240" w:lineRule="auto"/>
        <w:ind w:left="-567" w:right="-454"/>
        <w:contextualSpacing/>
        <w:rPr>
          <w:rFonts w:ascii="Times New Roman" w:hAnsi="Times New Roman"/>
        </w:rPr>
        <w:sectPr w:rsidR="00943418" w:rsidSect="00C37688">
          <w:pgSz w:w="16838" w:h="11906" w:orient="landscape"/>
          <w:pgMar w:top="1701" w:right="1134" w:bottom="850"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86228B" w:rsidRPr="00DA687C" w:rsidRDefault="0086228B" w:rsidP="00CB4647">
      <w:pPr>
        <w:shd w:val="clear" w:color="auto" w:fill="EEECE1" w:themeFill="background2"/>
        <w:spacing w:after="0" w:line="240" w:lineRule="auto"/>
        <w:ind w:left="-567" w:right="-454"/>
        <w:contextualSpacing/>
        <w:rPr>
          <w:rFonts w:ascii="Times New Roman" w:hAnsi="Times New Roman"/>
          <w:b/>
          <w:i/>
        </w:rPr>
      </w:pPr>
      <w:r w:rsidRPr="00DA687C">
        <w:rPr>
          <w:rFonts w:ascii="Times New Roman" w:hAnsi="Times New Roman"/>
          <w:i/>
        </w:rPr>
        <w:lastRenderedPageBreak/>
        <w:t>Таблица П-</w:t>
      </w:r>
      <w:r w:rsidR="00110234">
        <w:rPr>
          <w:rFonts w:ascii="Times New Roman" w:hAnsi="Times New Roman"/>
          <w:i/>
        </w:rPr>
        <w:t>4</w:t>
      </w:r>
      <w:r w:rsidRPr="00DA687C">
        <w:rPr>
          <w:rFonts w:ascii="Times New Roman" w:hAnsi="Times New Roman"/>
          <w:i/>
        </w:rPr>
        <w:t>.</w:t>
      </w:r>
      <w:r w:rsidR="00E4754F">
        <w:rPr>
          <w:rFonts w:ascii="Times New Roman" w:hAnsi="Times New Roman"/>
          <w:i/>
        </w:rPr>
        <w:t>2</w:t>
      </w:r>
      <w:r w:rsidRPr="00DA687C">
        <w:rPr>
          <w:rFonts w:ascii="Times New Roman" w:hAnsi="Times New Roman"/>
          <w:b/>
          <w:i/>
        </w:rPr>
        <w:t xml:space="preserve"> -  Перечень </w:t>
      </w:r>
      <w:r w:rsidR="00E4754F">
        <w:rPr>
          <w:rFonts w:ascii="Times New Roman" w:hAnsi="Times New Roman"/>
          <w:b/>
          <w:i/>
        </w:rPr>
        <w:t xml:space="preserve">памятников истории, архитектуры, монументального искусства, природы и археологии, </w:t>
      </w:r>
      <w:r w:rsidRPr="00DA687C">
        <w:rPr>
          <w:rFonts w:ascii="Times New Roman" w:hAnsi="Times New Roman"/>
          <w:b/>
          <w:i/>
        </w:rPr>
        <w:t xml:space="preserve">расположенных на территории </w:t>
      </w:r>
      <w:r w:rsidR="0018774A">
        <w:rPr>
          <w:rFonts w:ascii="Times New Roman" w:hAnsi="Times New Roman"/>
          <w:b/>
          <w:i/>
        </w:rPr>
        <w:t xml:space="preserve">Кинешемского </w:t>
      </w:r>
      <w:r w:rsidRPr="00DA687C">
        <w:rPr>
          <w:rFonts w:ascii="Times New Roman" w:hAnsi="Times New Roman"/>
          <w:b/>
          <w:i/>
        </w:rPr>
        <w:t>муниципального района Ивановской области</w:t>
      </w:r>
    </w:p>
    <w:p w:rsidR="00E4754F" w:rsidRDefault="00E4754F" w:rsidP="00E4754F">
      <w:pPr>
        <w:spacing w:after="0" w:line="240" w:lineRule="auto"/>
        <w:ind w:left="-1276"/>
        <w:jc w:val="both"/>
        <w:rPr>
          <w:rFonts w:ascii="Times New Roman" w:hAnsi="Times New Roman"/>
        </w:rPr>
      </w:pPr>
      <w:r>
        <w:rPr>
          <w:rFonts w:ascii="Times New Roman" w:hAnsi="Times New Roman"/>
        </w:rPr>
        <w:tab/>
      </w:r>
    </w:p>
    <w:tbl>
      <w:tblPr>
        <w:tblW w:w="15452"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3119"/>
        <w:gridCol w:w="1418"/>
        <w:gridCol w:w="1984"/>
        <w:gridCol w:w="8364"/>
      </w:tblGrid>
      <w:tr w:rsidR="00E4754F" w:rsidRPr="00A56F71" w:rsidTr="00E4754F">
        <w:trPr>
          <w:trHeight w:hRule="exact" w:val="592"/>
        </w:trPr>
        <w:tc>
          <w:tcPr>
            <w:tcW w:w="567" w:type="dxa"/>
            <w:shd w:val="clear" w:color="auto" w:fill="FFFFFF"/>
          </w:tcPr>
          <w:p w:rsidR="00E4754F" w:rsidRPr="00E4754F" w:rsidRDefault="00E4754F" w:rsidP="00E4754F">
            <w:pPr>
              <w:shd w:val="clear" w:color="auto" w:fill="FFFFFF"/>
              <w:spacing w:after="0" w:line="240" w:lineRule="auto"/>
              <w:ind w:left="56"/>
              <w:rPr>
                <w:rFonts w:ascii="Times New Roman" w:hAnsi="Times New Roman"/>
              </w:rPr>
            </w:pPr>
            <w:r w:rsidRPr="00E4754F">
              <w:rPr>
                <w:rFonts w:ascii="Times New Roman" w:hAnsi="Times New Roman"/>
              </w:rPr>
              <w:t>№</w:t>
            </w:r>
          </w:p>
        </w:tc>
        <w:tc>
          <w:tcPr>
            <w:tcW w:w="3119" w:type="dxa"/>
            <w:shd w:val="clear" w:color="auto" w:fill="FFFFFF"/>
          </w:tcPr>
          <w:p w:rsidR="00E4754F" w:rsidRPr="00E4754F" w:rsidRDefault="00E4754F" w:rsidP="00E4754F">
            <w:pPr>
              <w:shd w:val="clear" w:color="auto" w:fill="FFFFFF"/>
              <w:spacing w:after="0" w:line="240" w:lineRule="auto"/>
              <w:ind w:left="40"/>
              <w:rPr>
                <w:rFonts w:ascii="Times New Roman" w:hAnsi="Times New Roman"/>
              </w:rPr>
            </w:pPr>
            <w:r w:rsidRPr="00E4754F">
              <w:rPr>
                <w:rFonts w:ascii="Times New Roman" w:hAnsi="Times New Roman"/>
              </w:rPr>
              <w:t>Название памятника</w:t>
            </w:r>
          </w:p>
        </w:tc>
        <w:tc>
          <w:tcPr>
            <w:tcW w:w="1418" w:type="dxa"/>
            <w:shd w:val="clear" w:color="auto" w:fill="FFFFFF"/>
          </w:tcPr>
          <w:p w:rsidR="00E4754F" w:rsidRPr="00E4754F" w:rsidRDefault="00E4754F" w:rsidP="00E4754F">
            <w:pPr>
              <w:shd w:val="clear" w:color="auto" w:fill="FFFFFF"/>
              <w:spacing w:after="0" w:line="240" w:lineRule="auto"/>
              <w:ind w:left="32"/>
              <w:rPr>
                <w:rFonts w:ascii="Times New Roman" w:hAnsi="Times New Roman"/>
              </w:rPr>
            </w:pPr>
            <w:r w:rsidRPr="00E4754F">
              <w:rPr>
                <w:rFonts w:ascii="Times New Roman" w:hAnsi="Times New Roman"/>
                <w:spacing w:val="-6"/>
              </w:rPr>
              <w:t>Год</w:t>
            </w:r>
            <w:r w:rsidRPr="00E4754F">
              <w:rPr>
                <w:rFonts w:ascii="Times New Roman" w:hAnsi="Times New Roman"/>
                <w:spacing w:val="-6"/>
                <w:lang w:val="en-US"/>
              </w:rPr>
              <w:t xml:space="preserve"> </w:t>
            </w:r>
            <w:r w:rsidRPr="00E4754F">
              <w:rPr>
                <w:rFonts w:ascii="Times New Roman" w:hAnsi="Times New Roman"/>
                <w:spacing w:val="-6"/>
              </w:rPr>
              <w:t>п</w:t>
            </w:r>
            <w:r w:rsidRPr="00E4754F">
              <w:rPr>
                <w:rFonts w:ascii="Times New Roman" w:hAnsi="Times New Roman"/>
                <w:spacing w:val="-6"/>
              </w:rPr>
              <w:t>о</w:t>
            </w:r>
            <w:r w:rsidRPr="00E4754F">
              <w:rPr>
                <w:rFonts w:ascii="Times New Roman" w:hAnsi="Times New Roman"/>
                <w:spacing w:val="-6"/>
              </w:rPr>
              <w:t>стройки</w:t>
            </w:r>
          </w:p>
        </w:tc>
        <w:tc>
          <w:tcPr>
            <w:tcW w:w="1984" w:type="dxa"/>
            <w:shd w:val="clear" w:color="auto" w:fill="FFFFFF"/>
          </w:tcPr>
          <w:p w:rsidR="00E4754F" w:rsidRPr="00E4754F" w:rsidRDefault="00E4754F" w:rsidP="00E4754F">
            <w:pPr>
              <w:shd w:val="clear" w:color="auto" w:fill="FFFFFF"/>
              <w:spacing w:after="0" w:line="240" w:lineRule="auto"/>
              <w:ind w:left="8" w:right="-40"/>
              <w:rPr>
                <w:rFonts w:ascii="Times New Roman" w:hAnsi="Times New Roman"/>
              </w:rPr>
            </w:pPr>
            <w:r w:rsidRPr="00E4754F">
              <w:rPr>
                <w:rFonts w:ascii="Times New Roman" w:hAnsi="Times New Roman"/>
              </w:rPr>
              <w:t>Местонахо</w:t>
            </w:r>
            <w:r w:rsidRPr="00E4754F">
              <w:rPr>
                <w:rFonts w:ascii="Times New Roman" w:hAnsi="Times New Roman"/>
              </w:rPr>
              <w:t>ж</w:t>
            </w:r>
            <w:r w:rsidRPr="00E4754F">
              <w:rPr>
                <w:rFonts w:ascii="Times New Roman" w:hAnsi="Times New Roman"/>
              </w:rPr>
              <w:t>дение</w:t>
            </w:r>
          </w:p>
        </w:tc>
        <w:tc>
          <w:tcPr>
            <w:tcW w:w="8364" w:type="dxa"/>
            <w:shd w:val="clear" w:color="auto" w:fill="FFFFFF"/>
          </w:tcPr>
          <w:p w:rsidR="00E4754F" w:rsidRPr="00E4754F" w:rsidRDefault="00E4754F" w:rsidP="00E4754F">
            <w:pPr>
              <w:shd w:val="clear" w:color="auto" w:fill="FFFFFF"/>
              <w:spacing w:after="0" w:line="240" w:lineRule="auto"/>
              <w:ind w:left="8"/>
              <w:rPr>
                <w:rFonts w:ascii="Times New Roman" w:hAnsi="Times New Roman"/>
              </w:rPr>
            </w:pPr>
            <w:r w:rsidRPr="00E4754F">
              <w:rPr>
                <w:rFonts w:ascii="Times New Roman" w:hAnsi="Times New Roman"/>
              </w:rPr>
              <w:t>Краткая характеристика</w:t>
            </w:r>
          </w:p>
        </w:tc>
      </w:tr>
      <w:tr w:rsidR="00E4754F" w:rsidRPr="00A56F71" w:rsidTr="00E4754F">
        <w:trPr>
          <w:trHeight w:hRule="exact" w:val="817"/>
        </w:trPr>
        <w:tc>
          <w:tcPr>
            <w:tcW w:w="567" w:type="dxa"/>
            <w:shd w:val="clear" w:color="auto" w:fill="FFFFFF"/>
          </w:tcPr>
          <w:p w:rsidR="00E4754F" w:rsidRPr="00E4754F" w:rsidRDefault="00E4754F" w:rsidP="00E4754F">
            <w:pPr>
              <w:shd w:val="clear" w:color="auto" w:fill="FFFFFF"/>
              <w:spacing w:after="0" w:line="240" w:lineRule="auto"/>
              <w:ind w:left="96"/>
              <w:jc w:val="center"/>
              <w:rPr>
                <w:rFonts w:ascii="Times New Roman" w:hAnsi="Times New Roman"/>
                <w:lang w:val="en-US"/>
              </w:rPr>
            </w:pPr>
            <w:r w:rsidRPr="00E4754F">
              <w:rPr>
                <w:rFonts w:ascii="Times New Roman" w:hAnsi="Times New Roman"/>
              </w:rPr>
              <w:t>1</w:t>
            </w:r>
            <w:r w:rsidRPr="00E4754F">
              <w:rPr>
                <w:rFonts w:ascii="Times New Roman" w:hAnsi="Times New Roman"/>
                <w:lang w:val="en-US"/>
              </w:rPr>
              <w:t>.</w:t>
            </w:r>
          </w:p>
        </w:tc>
        <w:tc>
          <w:tcPr>
            <w:tcW w:w="3119" w:type="dxa"/>
            <w:shd w:val="clear" w:color="auto" w:fill="FFFFFF"/>
          </w:tcPr>
          <w:p w:rsidR="00E4754F" w:rsidRPr="00A56F71" w:rsidRDefault="00E4754F" w:rsidP="00E4754F">
            <w:pPr>
              <w:shd w:val="clear" w:color="auto" w:fill="FFFFFF"/>
              <w:spacing w:after="0" w:line="240" w:lineRule="auto"/>
              <w:ind w:left="32" w:right="-40"/>
              <w:rPr>
                <w:rFonts w:ascii="Times New Roman" w:hAnsi="Times New Roman"/>
              </w:rPr>
            </w:pPr>
            <w:r w:rsidRPr="00A56F71">
              <w:rPr>
                <w:rFonts w:ascii="Times New Roman" w:hAnsi="Times New Roman"/>
              </w:rPr>
              <w:t xml:space="preserve">Церковь Рождества </w:t>
            </w:r>
            <w:r w:rsidRPr="00A56F71">
              <w:rPr>
                <w:rFonts w:ascii="Times New Roman" w:hAnsi="Times New Roman"/>
                <w:spacing w:val="-5"/>
              </w:rPr>
              <w:t xml:space="preserve">Богородицы, 19 </w:t>
            </w:r>
            <w:r w:rsidRPr="00A56F71">
              <w:rPr>
                <w:rFonts w:ascii="Times New Roman" w:hAnsi="Times New Roman"/>
              </w:rPr>
              <w:t>век</w:t>
            </w:r>
          </w:p>
        </w:tc>
        <w:tc>
          <w:tcPr>
            <w:tcW w:w="1418" w:type="dxa"/>
            <w:shd w:val="clear" w:color="auto" w:fill="FFFFFF"/>
          </w:tcPr>
          <w:p w:rsidR="00E4754F" w:rsidRPr="00A56F71" w:rsidRDefault="00E4754F" w:rsidP="00E4754F">
            <w:pPr>
              <w:shd w:val="clear" w:color="auto" w:fill="FFFFFF"/>
              <w:spacing w:after="0" w:line="240" w:lineRule="auto"/>
              <w:ind w:left="64"/>
              <w:rPr>
                <w:rFonts w:ascii="Times New Roman" w:hAnsi="Times New Roman"/>
              </w:rPr>
            </w:pPr>
            <w:r w:rsidRPr="00A56F71">
              <w:rPr>
                <w:rFonts w:ascii="Times New Roman" w:hAnsi="Times New Roman"/>
              </w:rPr>
              <w:t>1827- 1869 гг.</w:t>
            </w:r>
          </w:p>
        </w:tc>
        <w:tc>
          <w:tcPr>
            <w:tcW w:w="1984"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rPr>
              <w:t>с. Батманы</w:t>
            </w:r>
          </w:p>
        </w:tc>
        <w:tc>
          <w:tcPr>
            <w:tcW w:w="8364" w:type="dxa"/>
            <w:shd w:val="clear" w:color="auto" w:fill="FFFFFF"/>
          </w:tcPr>
          <w:p w:rsidR="00E4754F" w:rsidRPr="00A56F71" w:rsidRDefault="00E4754F" w:rsidP="00E4754F">
            <w:pPr>
              <w:shd w:val="clear" w:color="auto" w:fill="FFFFFF"/>
              <w:spacing w:after="0" w:line="240" w:lineRule="auto"/>
              <w:ind w:left="40" w:hanging="16"/>
              <w:rPr>
                <w:rFonts w:ascii="Times New Roman" w:hAnsi="Times New Roman"/>
              </w:rPr>
            </w:pPr>
            <w:r w:rsidRPr="00A56F71">
              <w:rPr>
                <w:rFonts w:ascii="Times New Roman" w:hAnsi="Times New Roman"/>
              </w:rPr>
              <w:t xml:space="preserve">Сооружена на средства </w:t>
            </w:r>
            <w:r w:rsidRPr="00A56F71">
              <w:rPr>
                <w:rFonts w:ascii="Times New Roman" w:hAnsi="Times New Roman"/>
                <w:spacing w:val="-6"/>
              </w:rPr>
              <w:t xml:space="preserve">прихожан и двух кинешемских </w:t>
            </w:r>
            <w:r w:rsidRPr="00A56F71">
              <w:rPr>
                <w:rFonts w:ascii="Times New Roman" w:hAnsi="Times New Roman"/>
              </w:rPr>
              <w:t>купцов А.П. Поленова и Н.А.Разоренова. Т</w:t>
            </w:r>
            <w:r w:rsidRPr="00A56F71">
              <w:rPr>
                <w:rFonts w:ascii="Times New Roman" w:hAnsi="Times New Roman"/>
                <w:spacing w:val="-5"/>
              </w:rPr>
              <w:t xml:space="preserve">рапезная, колокольня выстроены в </w:t>
            </w:r>
            <w:r w:rsidRPr="00A56F71">
              <w:rPr>
                <w:rFonts w:ascii="Times New Roman" w:hAnsi="Times New Roman"/>
              </w:rPr>
              <w:t>1884-96</w:t>
            </w:r>
            <w:r w:rsidRPr="00A56F71">
              <w:rPr>
                <w:rFonts w:ascii="Times New Roman" w:hAnsi="Times New Roman"/>
                <w:b/>
                <w:bCs/>
              </w:rPr>
              <w:t xml:space="preserve"> </w:t>
            </w:r>
            <w:r w:rsidRPr="00A56F71">
              <w:rPr>
                <w:rFonts w:ascii="Times New Roman" w:hAnsi="Times New Roman"/>
              </w:rPr>
              <w:t>гг. В настоящее время реставрируется.</w:t>
            </w:r>
          </w:p>
        </w:tc>
      </w:tr>
      <w:tr w:rsidR="00E4754F" w:rsidRPr="00A56F71" w:rsidTr="00E4754F">
        <w:trPr>
          <w:trHeight w:hRule="exact" w:val="243"/>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rPr>
            </w:pPr>
            <w:r w:rsidRPr="00E4754F">
              <w:rPr>
                <w:rFonts w:ascii="Times New Roman" w:hAnsi="Times New Roman"/>
              </w:rPr>
              <w:t>2.</w:t>
            </w:r>
          </w:p>
        </w:tc>
        <w:tc>
          <w:tcPr>
            <w:tcW w:w="3119"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bCs/>
              </w:rPr>
              <w:t>Часовня</w:t>
            </w:r>
            <w:r>
              <w:rPr>
                <w:rFonts w:ascii="Times New Roman" w:hAnsi="Times New Roman"/>
                <w:bCs/>
              </w:rPr>
              <w:t xml:space="preserve"> </w:t>
            </w:r>
            <w:r w:rsidRPr="00A56F71">
              <w:rPr>
                <w:rFonts w:ascii="Times New Roman" w:hAnsi="Times New Roman"/>
                <w:bCs/>
              </w:rPr>
              <w:t>Каменная</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rPr>
              <w:t>19в.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rPr>
              <w:t>с.Батманы</w:t>
            </w:r>
          </w:p>
        </w:tc>
        <w:tc>
          <w:tcPr>
            <w:tcW w:w="8364" w:type="dxa"/>
            <w:shd w:val="clear" w:color="auto" w:fill="FFFFFF"/>
          </w:tcPr>
          <w:p w:rsidR="00E4754F" w:rsidRPr="00A56F71" w:rsidRDefault="00E4754F" w:rsidP="00E4754F">
            <w:pPr>
              <w:shd w:val="clear" w:color="auto" w:fill="FFFFFF"/>
              <w:spacing w:after="0" w:line="240" w:lineRule="auto"/>
              <w:ind w:left="30"/>
              <w:rPr>
                <w:rFonts w:ascii="Times New Roman" w:hAnsi="Times New Roman"/>
              </w:rPr>
            </w:pPr>
            <w:r w:rsidRPr="00A56F71">
              <w:rPr>
                <w:rFonts w:ascii="Times New Roman" w:hAnsi="Times New Roman"/>
              </w:rPr>
              <w:t>Находится хорошем состоянии.</w:t>
            </w:r>
          </w:p>
        </w:tc>
      </w:tr>
      <w:tr w:rsidR="00E4754F" w:rsidRPr="00A56F71" w:rsidTr="00E4754F">
        <w:trPr>
          <w:trHeight w:hRule="exact" w:val="559"/>
        </w:trPr>
        <w:tc>
          <w:tcPr>
            <w:tcW w:w="567" w:type="dxa"/>
            <w:shd w:val="clear" w:color="auto" w:fill="FFFFFF"/>
          </w:tcPr>
          <w:p w:rsidR="00E4754F" w:rsidRPr="00E4754F" w:rsidRDefault="00E4754F" w:rsidP="00E4754F">
            <w:pPr>
              <w:shd w:val="clear" w:color="auto" w:fill="FFFFFF"/>
              <w:spacing w:after="0" w:line="240" w:lineRule="auto"/>
              <w:ind w:left="56"/>
              <w:jc w:val="center"/>
              <w:rPr>
                <w:rFonts w:ascii="Times New Roman" w:hAnsi="Times New Roman"/>
              </w:rPr>
            </w:pPr>
            <w:r w:rsidRPr="00E4754F">
              <w:rPr>
                <w:rFonts w:ascii="Times New Roman" w:hAnsi="Times New Roman"/>
              </w:rPr>
              <w:t>3.</w:t>
            </w:r>
          </w:p>
        </w:tc>
        <w:tc>
          <w:tcPr>
            <w:tcW w:w="3119" w:type="dxa"/>
            <w:shd w:val="clear" w:color="auto" w:fill="FFFFFF"/>
          </w:tcPr>
          <w:p w:rsidR="00E4754F" w:rsidRPr="00A56F71" w:rsidRDefault="00E4754F" w:rsidP="00E4754F">
            <w:pPr>
              <w:shd w:val="clear" w:color="auto" w:fill="FFFFFF"/>
              <w:spacing w:after="0" w:line="240" w:lineRule="auto"/>
              <w:ind w:left="40"/>
              <w:rPr>
                <w:rFonts w:ascii="Times New Roman" w:hAnsi="Times New Roman"/>
              </w:rPr>
            </w:pPr>
            <w:r w:rsidRPr="00A56F71">
              <w:rPr>
                <w:rFonts w:ascii="Times New Roman" w:hAnsi="Times New Roman"/>
                <w:spacing w:val="-4"/>
              </w:rPr>
              <w:t>Церковь Казанская 19 века</w:t>
            </w:r>
          </w:p>
        </w:tc>
        <w:tc>
          <w:tcPr>
            <w:tcW w:w="1418" w:type="dxa"/>
            <w:shd w:val="clear" w:color="auto" w:fill="FFFFFF"/>
          </w:tcPr>
          <w:p w:rsidR="00E4754F" w:rsidRPr="00A56F71" w:rsidRDefault="00E4754F" w:rsidP="00E4754F">
            <w:pPr>
              <w:shd w:val="clear" w:color="auto" w:fill="FFFFFF"/>
              <w:spacing w:after="0" w:line="240" w:lineRule="auto"/>
              <w:ind w:left="56"/>
              <w:rPr>
                <w:rFonts w:ascii="Times New Roman" w:hAnsi="Times New Roman"/>
              </w:rPr>
            </w:pPr>
            <w:smartTag w:uri="urn:schemas-microsoft-com:office:smarttags" w:element="metricconverter">
              <w:smartTagPr>
                <w:attr w:name="ProductID" w:val="1819 г"/>
              </w:smartTagPr>
              <w:r w:rsidRPr="00A56F71">
                <w:rPr>
                  <w:rFonts w:ascii="Times New Roman" w:hAnsi="Times New Roman"/>
                </w:rPr>
                <w:t>1819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rPr>
              <w:t>с.Бахарево</w:t>
            </w:r>
          </w:p>
        </w:tc>
        <w:tc>
          <w:tcPr>
            <w:tcW w:w="836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spacing w:val="-7"/>
              </w:rPr>
              <w:t xml:space="preserve">Храм с трапезной возведены в </w:t>
            </w:r>
            <w:smartTag w:uri="urn:schemas-microsoft-com:office:smarttags" w:element="metricconverter">
              <w:smartTagPr>
                <w:attr w:name="ProductID" w:val="1819 г"/>
              </w:smartTagPr>
              <w:r w:rsidRPr="00A56F71">
                <w:rPr>
                  <w:rFonts w:ascii="Times New Roman" w:hAnsi="Times New Roman"/>
                  <w:spacing w:val="-7"/>
                </w:rPr>
                <w:t>1819 г</w:t>
              </w:r>
            </w:smartTag>
            <w:r w:rsidRPr="00A56F71">
              <w:rPr>
                <w:rFonts w:ascii="Times New Roman" w:hAnsi="Times New Roman"/>
                <w:spacing w:val="-7"/>
              </w:rPr>
              <w:t xml:space="preserve">., </w:t>
            </w:r>
            <w:r w:rsidRPr="00A56F71">
              <w:rPr>
                <w:rFonts w:ascii="Times New Roman" w:hAnsi="Times New Roman"/>
                <w:spacing w:val="-6"/>
              </w:rPr>
              <w:t xml:space="preserve">колокольня - </w:t>
            </w:r>
            <w:smartTag w:uri="urn:schemas-microsoft-com:office:smarttags" w:element="metricconverter">
              <w:smartTagPr>
                <w:attr w:name="ProductID" w:val="1870 г"/>
              </w:smartTagPr>
              <w:r w:rsidRPr="00A56F71">
                <w:rPr>
                  <w:rFonts w:ascii="Times New Roman" w:hAnsi="Times New Roman"/>
                  <w:spacing w:val="-6"/>
                </w:rPr>
                <w:t>1870 г</w:t>
              </w:r>
            </w:smartTag>
            <w:r w:rsidRPr="00A56F71">
              <w:rPr>
                <w:rFonts w:ascii="Times New Roman" w:hAnsi="Times New Roman"/>
                <w:spacing w:val="-6"/>
              </w:rPr>
              <w:t xml:space="preserve">. Интересный пример </w:t>
            </w:r>
            <w:r w:rsidRPr="00A56F71">
              <w:rPr>
                <w:rFonts w:ascii="Times New Roman" w:hAnsi="Times New Roman"/>
                <w:spacing w:val="-5"/>
              </w:rPr>
              <w:t xml:space="preserve">небольшого сельского храма в стиле классицизма. </w:t>
            </w:r>
            <w:r w:rsidRPr="00A56F71">
              <w:rPr>
                <w:rFonts w:ascii="Times New Roman" w:hAnsi="Times New Roman"/>
              </w:rPr>
              <w:t>Храм разрушен</w:t>
            </w:r>
          </w:p>
        </w:tc>
      </w:tr>
      <w:tr w:rsidR="00E4754F" w:rsidRPr="00A56F71" w:rsidTr="00E4754F">
        <w:trPr>
          <w:trHeight w:hRule="exact" w:val="1006"/>
        </w:trPr>
        <w:tc>
          <w:tcPr>
            <w:tcW w:w="567" w:type="dxa"/>
            <w:shd w:val="clear" w:color="auto" w:fill="FFFFFF"/>
          </w:tcPr>
          <w:p w:rsidR="00E4754F" w:rsidRPr="00E4754F" w:rsidRDefault="00E4754F" w:rsidP="00E4754F">
            <w:pPr>
              <w:shd w:val="clear" w:color="auto" w:fill="FFFFFF"/>
              <w:spacing w:after="0" w:line="240" w:lineRule="auto"/>
              <w:ind w:left="56"/>
              <w:jc w:val="center"/>
              <w:rPr>
                <w:rFonts w:ascii="Times New Roman" w:hAnsi="Times New Roman"/>
              </w:rPr>
            </w:pPr>
            <w:r w:rsidRPr="00E4754F">
              <w:rPr>
                <w:rFonts w:ascii="Times New Roman" w:hAnsi="Times New Roman"/>
              </w:rPr>
              <w:t>4.</w:t>
            </w:r>
          </w:p>
        </w:tc>
        <w:tc>
          <w:tcPr>
            <w:tcW w:w="3119" w:type="dxa"/>
            <w:shd w:val="clear" w:color="auto" w:fill="FFFFFF"/>
          </w:tcPr>
          <w:p w:rsidR="00E4754F" w:rsidRPr="00A56F71" w:rsidRDefault="00E4754F" w:rsidP="00E4754F">
            <w:pPr>
              <w:shd w:val="clear" w:color="auto" w:fill="FFFFFF"/>
              <w:tabs>
                <w:tab w:val="left" w:pos="2980"/>
              </w:tabs>
              <w:spacing w:after="0" w:line="240" w:lineRule="auto"/>
              <w:ind w:left="24" w:right="-40" w:firstLine="8"/>
              <w:rPr>
                <w:rFonts w:ascii="Times New Roman" w:hAnsi="Times New Roman"/>
              </w:rPr>
            </w:pPr>
            <w:r w:rsidRPr="00A56F71">
              <w:rPr>
                <w:rFonts w:ascii="Times New Roman" w:hAnsi="Times New Roman"/>
              </w:rPr>
              <w:t>Храмовый комплекс: Церкви Во</w:t>
            </w:r>
            <w:r w:rsidRPr="00A56F71">
              <w:rPr>
                <w:rFonts w:ascii="Times New Roman" w:hAnsi="Times New Roman"/>
              </w:rPr>
              <w:t>с</w:t>
            </w:r>
            <w:r w:rsidRPr="00A56F71">
              <w:rPr>
                <w:rFonts w:ascii="Times New Roman" w:hAnsi="Times New Roman"/>
              </w:rPr>
              <w:t>кресения и Знамения</w:t>
            </w:r>
          </w:p>
        </w:tc>
        <w:tc>
          <w:tcPr>
            <w:tcW w:w="1418"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bCs/>
              </w:rPr>
              <w:t>кон.</w:t>
            </w:r>
            <w:r w:rsidRPr="00A56F71">
              <w:rPr>
                <w:rFonts w:ascii="Times New Roman" w:hAnsi="Times New Roman"/>
                <w:bCs/>
                <w:spacing w:val="-2"/>
              </w:rPr>
              <w:t>18в.– 1я четв.19</w:t>
            </w:r>
            <w:r w:rsidRPr="00A56F71">
              <w:rPr>
                <w:rFonts w:ascii="Times New Roman" w:hAnsi="Times New Roman"/>
                <w:bCs/>
              </w:rPr>
              <w:t>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spacing w:val="-6"/>
              </w:rPr>
              <w:t>с.Воскресенское</w:t>
            </w:r>
          </w:p>
        </w:tc>
        <w:tc>
          <w:tcPr>
            <w:tcW w:w="8364" w:type="dxa"/>
            <w:shd w:val="clear" w:color="auto" w:fill="FFFFFF"/>
          </w:tcPr>
          <w:p w:rsidR="00E4754F" w:rsidRPr="00A56F71" w:rsidRDefault="00E4754F" w:rsidP="00E4754F">
            <w:pPr>
              <w:shd w:val="clear" w:color="auto" w:fill="FFFFFF"/>
              <w:spacing w:after="0" w:line="240" w:lineRule="auto"/>
              <w:ind w:left="40"/>
              <w:rPr>
                <w:rFonts w:ascii="Times New Roman" w:hAnsi="Times New Roman"/>
              </w:rPr>
            </w:pPr>
            <w:r w:rsidRPr="00A56F71">
              <w:rPr>
                <w:rFonts w:ascii="Times New Roman" w:hAnsi="Times New Roman"/>
                <w:spacing w:val="-7"/>
              </w:rPr>
              <w:t xml:space="preserve">Летняя церковь Воскресения, построена </w:t>
            </w:r>
            <w:r w:rsidRPr="00A56F71">
              <w:rPr>
                <w:rFonts w:ascii="Times New Roman" w:hAnsi="Times New Roman"/>
              </w:rPr>
              <w:t>в 1790г. по з</w:t>
            </w:r>
            <w:r w:rsidRPr="00A56F71">
              <w:rPr>
                <w:rFonts w:ascii="Times New Roman" w:hAnsi="Times New Roman"/>
              </w:rPr>
              <w:t>а</w:t>
            </w:r>
            <w:r w:rsidRPr="00A56F71">
              <w:rPr>
                <w:rFonts w:ascii="Times New Roman" w:hAnsi="Times New Roman"/>
              </w:rPr>
              <w:t xml:space="preserve">казу и на средства </w:t>
            </w:r>
            <w:r w:rsidRPr="00A56F71">
              <w:rPr>
                <w:rFonts w:ascii="Times New Roman" w:hAnsi="Times New Roman"/>
                <w:spacing w:val="-8"/>
              </w:rPr>
              <w:t>П.И.Шушериной, а церковь Знам</w:t>
            </w:r>
            <w:r w:rsidRPr="00A56F71">
              <w:rPr>
                <w:rFonts w:ascii="Times New Roman" w:hAnsi="Times New Roman"/>
                <w:spacing w:val="-8"/>
              </w:rPr>
              <w:t>е</w:t>
            </w:r>
            <w:r w:rsidRPr="00A56F71">
              <w:rPr>
                <w:rFonts w:ascii="Times New Roman" w:hAnsi="Times New Roman"/>
                <w:spacing w:val="-8"/>
              </w:rPr>
              <w:t xml:space="preserve">ния </w:t>
            </w:r>
            <w:r w:rsidRPr="00A56F71">
              <w:rPr>
                <w:rFonts w:ascii="Times New Roman" w:hAnsi="Times New Roman"/>
                <w:spacing w:val="-7"/>
              </w:rPr>
              <w:t xml:space="preserve">под попечением помещиков Т.М.и </w:t>
            </w:r>
            <w:r w:rsidRPr="00A56F71">
              <w:rPr>
                <w:rFonts w:ascii="Times New Roman" w:hAnsi="Times New Roman"/>
                <w:spacing w:val="-8"/>
              </w:rPr>
              <w:t>П.А.Нелидовых. Яркое произведение барокко, отличающиеся друг от др</w:t>
            </w:r>
            <w:r w:rsidRPr="00A56F71">
              <w:rPr>
                <w:rFonts w:ascii="Times New Roman" w:hAnsi="Times New Roman"/>
                <w:spacing w:val="-8"/>
              </w:rPr>
              <w:t>у</w:t>
            </w:r>
            <w:r w:rsidRPr="00A56F71">
              <w:rPr>
                <w:rFonts w:ascii="Times New Roman" w:hAnsi="Times New Roman"/>
                <w:spacing w:val="-8"/>
              </w:rPr>
              <w:t xml:space="preserve">га объемной структурой и декоративным </w:t>
            </w:r>
            <w:r w:rsidRPr="00A56F71">
              <w:rPr>
                <w:rFonts w:ascii="Times New Roman" w:hAnsi="Times New Roman"/>
              </w:rPr>
              <w:t>убранством. Храм разрушен</w:t>
            </w:r>
            <w:r>
              <w:rPr>
                <w:rFonts w:ascii="Times New Roman" w:hAnsi="Times New Roman"/>
              </w:rPr>
              <w:t>.</w:t>
            </w:r>
          </w:p>
        </w:tc>
      </w:tr>
      <w:tr w:rsidR="00E4754F" w:rsidRPr="00A56F71" w:rsidTr="00E4754F">
        <w:trPr>
          <w:trHeight w:hRule="exact" w:val="554"/>
        </w:trPr>
        <w:tc>
          <w:tcPr>
            <w:tcW w:w="567" w:type="dxa"/>
            <w:shd w:val="clear" w:color="auto" w:fill="FFFFFF"/>
          </w:tcPr>
          <w:p w:rsidR="00E4754F" w:rsidRPr="00E4754F" w:rsidRDefault="00E4754F" w:rsidP="00E4754F">
            <w:pPr>
              <w:shd w:val="clear" w:color="auto" w:fill="FFFFFF"/>
              <w:spacing w:after="0" w:line="240" w:lineRule="auto"/>
              <w:ind w:left="40"/>
              <w:jc w:val="center"/>
              <w:rPr>
                <w:rFonts w:ascii="Times New Roman" w:hAnsi="Times New Roman"/>
              </w:rPr>
            </w:pPr>
            <w:r w:rsidRPr="00E4754F">
              <w:rPr>
                <w:rFonts w:ascii="Times New Roman" w:hAnsi="Times New Roman"/>
              </w:rPr>
              <w:t>5.</w:t>
            </w:r>
          </w:p>
        </w:tc>
        <w:tc>
          <w:tcPr>
            <w:tcW w:w="3119"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spacing w:val="-4"/>
              </w:rPr>
              <w:t>Церковь Георгия 19 века</w:t>
            </w:r>
          </w:p>
        </w:tc>
        <w:tc>
          <w:tcPr>
            <w:tcW w:w="1418" w:type="dxa"/>
            <w:shd w:val="clear" w:color="auto" w:fill="FFFFFF"/>
          </w:tcPr>
          <w:p w:rsidR="00E4754F" w:rsidRPr="00A56F71" w:rsidRDefault="00E4754F" w:rsidP="00E4754F">
            <w:pPr>
              <w:shd w:val="clear" w:color="auto" w:fill="FFFFFF"/>
              <w:spacing w:after="0" w:line="240" w:lineRule="auto"/>
              <w:ind w:left="56"/>
              <w:rPr>
                <w:rFonts w:ascii="Times New Roman" w:hAnsi="Times New Roman"/>
              </w:rPr>
            </w:pPr>
            <w:smartTag w:uri="urn:schemas-microsoft-com:office:smarttags" w:element="metricconverter">
              <w:smartTagPr>
                <w:attr w:name="ProductID" w:val="1813 г"/>
              </w:smartTagPr>
              <w:r w:rsidRPr="00A56F71">
                <w:rPr>
                  <w:rFonts w:ascii="Times New Roman" w:hAnsi="Times New Roman"/>
                </w:rPr>
                <w:t>1813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spacing w:val="-4"/>
              </w:rPr>
              <w:t>с.Георгиевское</w:t>
            </w:r>
          </w:p>
        </w:tc>
        <w:tc>
          <w:tcPr>
            <w:tcW w:w="8364" w:type="dxa"/>
            <w:shd w:val="clear" w:color="auto" w:fill="FFFFFF"/>
          </w:tcPr>
          <w:p w:rsidR="00E4754F" w:rsidRPr="00A56F71" w:rsidRDefault="00E4754F" w:rsidP="00E4754F">
            <w:pPr>
              <w:shd w:val="clear" w:color="auto" w:fill="FFFFFF"/>
              <w:spacing w:after="0" w:line="240" w:lineRule="auto"/>
              <w:ind w:left="40" w:right="102"/>
              <w:jc w:val="both"/>
              <w:rPr>
                <w:rFonts w:ascii="Times New Roman" w:hAnsi="Times New Roman"/>
              </w:rPr>
            </w:pPr>
            <w:r w:rsidRPr="00A56F71">
              <w:rPr>
                <w:rFonts w:ascii="Times New Roman" w:hAnsi="Times New Roman"/>
              </w:rPr>
              <w:t xml:space="preserve">Пример запоздалого использования </w:t>
            </w:r>
            <w:r w:rsidRPr="00A56F71">
              <w:rPr>
                <w:rFonts w:ascii="Times New Roman" w:hAnsi="Times New Roman"/>
                <w:spacing w:val="-7"/>
              </w:rPr>
              <w:t>раннеклассиц</w:t>
            </w:r>
            <w:r w:rsidRPr="00A56F71">
              <w:rPr>
                <w:rFonts w:ascii="Times New Roman" w:hAnsi="Times New Roman"/>
                <w:spacing w:val="-7"/>
              </w:rPr>
              <w:t>и</w:t>
            </w:r>
            <w:r w:rsidRPr="00A56F71">
              <w:rPr>
                <w:rFonts w:ascii="Times New Roman" w:hAnsi="Times New Roman"/>
                <w:spacing w:val="-7"/>
              </w:rPr>
              <w:t xml:space="preserve">стических форм в более </w:t>
            </w:r>
            <w:r w:rsidRPr="00A56F71">
              <w:rPr>
                <w:rFonts w:ascii="Times New Roman" w:hAnsi="Times New Roman"/>
              </w:rPr>
              <w:t>поздний период. Комплекс действующих церквей</w:t>
            </w:r>
            <w:r>
              <w:rPr>
                <w:rFonts w:ascii="Times New Roman" w:hAnsi="Times New Roman"/>
              </w:rPr>
              <w:t>.</w:t>
            </w:r>
          </w:p>
        </w:tc>
      </w:tr>
      <w:tr w:rsidR="00E4754F" w:rsidRPr="00A56F71" w:rsidTr="00E4754F">
        <w:trPr>
          <w:trHeight w:hRule="exact" w:val="859"/>
        </w:trPr>
        <w:tc>
          <w:tcPr>
            <w:tcW w:w="567" w:type="dxa"/>
            <w:shd w:val="clear" w:color="auto" w:fill="FFFFFF"/>
          </w:tcPr>
          <w:p w:rsidR="00E4754F" w:rsidRPr="00E4754F" w:rsidRDefault="00E4754F" w:rsidP="00E4754F">
            <w:pPr>
              <w:shd w:val="clear" w:color="auto" w:fill="FFFFFF"/>
              <w:spacing w:after="0" w:line="240" w:lineRule="auto"/>
              <w:ind w:left="48"/>
              <w:jc w:val="center"/>
              <w:rPr>
                <w:rFonts w:ascii="Times New Roman" w:hAnsi="Times New Roman"/>
              </w:rPr>
            </w:pPr>
            <w:r w:rsidRPr="00E4754F">
              <w:rPr>
                <w:rFonts w:ascii="Times New Roman" w:hAnsi="Times New Roman"/>
              </w:rPr>
              <w:t>6.</w:t>
            </w:r>
          </w:p>
        </w:tc>
        <w:tc>
          <w:tcPr>
            <w:tcW w:w="3119"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spacing w:val="-4"/>
              </w:rPr>
              <w:t>Церковь Введения 18 века</w:t>
            </w:r>
          </w:p>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(Республиканского значения)</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smartTag w:uri="urn:schemas-microsoft-com:office:smarttags" w:element="metricconverter">
              <w:smartTagPr>
                <w:attr w:name="ProductID" w:val="1780 г"/>
              </w:smartTagPr>
              <w:r w:rsidRPr="00A56F71">
                <w:rPr>
                  <w:rFonts w:ascii="Times New Roman" w:hAnsi="Times New Roman"/>
                </w:rPr>
                <w:t>1780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д.Горки</w:t>
            </w:r>
          </w:p>
        </w:tc>
        <w:tc>
          <w:tcPr>
            <w:tcW w:w="8364" w:type="dxa"/>
            <w:shd w:val="clear" w:color="auto" w:fill="FFFFFF"/>
          </w:tcPr>
          <w:p w:rsidR="00E4754F" w:rsidRPr="00A56F71" w:rsidRDefault="00E4754F" w:rsidP="00E4754F">
            <w:pPr>
              <w:shd w:val="clear" w:color="auto" w:fill="FFFFFF"/>
              <w:spacing w:after="0" w:line="240" w:lineRule="auto"/>
              <w:ind w:left="40"/>
              <w:jc w:val="both"/>
              <w:rPr>
                <w:rFonts w:ascii="Times New Roman" w:hAnsi="Times New Roman"/>
              </w:rPr>
            </w:pPr>
            <w:r w:rsidRPr="00A56F71">
              <w:rPr>
                <w:rFonts w:ascii="Times New Roman" w:hAnsi="Times New Roman"/>
              </w:rPr>
              <w:t xml:space="preserve">Построена купцом Барашковым. </w:t>
            </w:r>
            <w:r w:rsidRPr="00A56F71">
              <w:rPr>
                <w:rFonts w:ascii="Times New Roman" w:hAnsi="Times New Roman"/>
                <w:spacing w:val="-7"/>
              </w:rPr>
              <w:t xml:space="preserve">Интересный пример использования мотивов допетровской архитектуры в период классицизма. </w:t>
            </w:r>
            <w:r w:rsidRPr="00A56F71">
              <w:rPr>
                <w:rFonts w:ascii="Times New Roman" w:hAnsi="Times New Roman"/>
              </w:rPr>
              <w:t xml:space="preserve">Высота колокольни </w:t>
            </w:r>
            <w:smartTag w:uri="urn:schemas-microsoft-com:office:smarttags" w:element="metricconverter">
              <w:smartTagPr>
                <w:attr w:name="ProductID" w:val="33 метра"/>
              </w:smartTagPr>
              <w:r w:rsidRPr="00A56F71">
                <w:rPr>
                  <w:rFonts w:ascii="Times New Roman" w:hAnsi="Times New Roman"/>
                </w:rPr>
                <w:t>33 метра</w:t>
              </w:r>
            </w:smartTag>
            <w:r w:rsidRPr="00A56F71">
              <w:rPr>
                <w:rFonts w:ascii="Times New Roman" w:hAnsi="Times New Roman"/>
              </w:rPr>
              <w:t>. Де</w:t>
            </w:r>
            <w:r w:rsidRPr="00A56F71">
              <w:rPr>
                <w:rFonts w:ascii="Times New Roman" w:hAnsi="Times New Roman"/>
              </w:rPr>
              <w:t>й</w:t>
            </w:r>
            <w:r w:rsidRPr="00A56F71">
              <w:rPr>
                <w:rFonts w:ascii="Times New Roman" w:hAnsi="Times New Roman"/>
              </w:rPr>
              <w:t>ствующая.</w:t>
            </w:r>
          </w:p>
        </w:tc>
      </w:tr>
      <w:tr w:rsidR="00E4754F" w:rsidRPr="00A56F71" w:rsidTr="00E4754F">
        <w:trPr>
          <w:trHeight w:hRule="exact" w:val="843"/>
        </w:trPr>
        <w:tc>
          <w:tcPr>
            <w:tcW w:w="567" w:type="dxa"/>
            <w:shd w:val="clear" w:color="auto" w:fill="FFFFFF"/>
          </w:tcPr>
          <w:p w:rsidR="00E4754F" w:rsidRPr="00E4754F" w:rsidRDefault="00E4754F" w:rsidP="00E4754F">
            <w:pPr>
              <w:shd w:val="clear" w:color="auto" w:fill="FFFFFF"/>
              <w:spacing w:after="0" w:line="240" w:lineRule="auto"/>
              <w:ind w:left="96"/>
              <w:jc w:val="center"/>
              <w:rPr>
                <w:rFonts w:ascii="Times New Roman" w:hAnsi="Times New Roman"/>
              </w:rPr>
            </w:pPr>
            <w:r w:rsidRPr="00E4754F">
              <w:rPr>
                <w:rFonts w:ascii="Times New Roman" w:hAnsi="Times New Roman"/>
              </w:rPr>
              <w:t>7.</w:t>
            </w:r>
          </w:p>
        </w:tc>
        <w:tc>
          <w:tcPr>
            <w:tcW w:w="3119"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Церковь Успения</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r w:rsidRPr="00A56F71">
              <w:rPr>
                <w:rFonts w:ascii="Times New Roman" w:hAnsi="Times New Roman"/>
              </w:rPr>
              <w:t>1816г.</w:t>
            </w:r>
          </w:p>
        </w:tc>
        <w:tc>
          <w:tcPr>
            <w:tcW w:w="1984" w:type="dxa"/>
            <w:shd w:val="clear" w:color="auto" w:fill="FFFFFF"/>
          </w:tcPr>
          <w:p w:rsidR="00E4754F" w:rsidRPr="00A56F71" w:rsidRDefault="00E4754F" w:rsidP="00E4754F">
            <w:pPr>
              <w:shd w:val="clear" w:color="auto" w:fill="FFFFFF"/>
              <w:spacing w:after="0" w:line="240" w:lineRule="auto"/>
              <w:ind w:left="40"/>
              <w:rPr>
                <w:rFonts w:ascii="Times New Roman" w:hAnsi="Times New Roman"/>
              </w:rPr>
            </w:pPr>
            <w:r w:rsidRPr="00A56F71">
              <w:rPr>
                <w:rFonts w:ascii="Times New Roman" w:hAnsi="Times New Roman"/>
              </w:rPr>
              <w:t>с.Зобнино</w:t>
            </w:r>
          </w:p>
        </w:tc>
        <w:tc>
          <w:tcPr>
            <w:tcW w:w="8364" w:type="dxa"/>
            <w:shd w:val="clear" w:color="auto" w:fill="FFFFFF"/>
          </w:tcPr>
          <w:p w:rsidR="00E4754F" w:rsidRPr="00A56F71" w:rsidRDefault="00E4754F" w:rsidP="00E4754F">
            <w:pPr>
              <w:shd w:val="clear" w:color="auto" w:fill="FFFFFF"/>
              <w:spacing w:after="0" w:line="240" w:lineRule="auto"/>
              <w:ind w:left="40" w:right="-40"/>
              <w:rPr>
                <w:rFonts w:ascii="Times New Roman" w:hAnsi="Times New Roman"/>
              </w:rPr>
            </w:pPr>
            <w:r w:rsidRPr="00A56F71">
              <w:rPr>
                <w:rFonts w:ascii="Times New Roman" w:hAnsi="Times New Roman"/>
                <w:spacing w:val="-8"/>
              </w:rPr>
              <w:t xml:space="preserve">Кирпичный храм построен в </w:t>
            </w:r>
            <w:smartTag w:uri="urn:schemas-microsoft-com:office:smarttags" w:element="metricconverter">
              <w:smartTagPr>
                <w:attr w:name="ProductID" w:val="1816 г"/>
              </w:smartTagPr>
              <w:r w:rsidRPr="00A56F71">
                <w:rPr>
                  <w:rFonts w:ascii="Times New Roman" w:hAnsi="Times New Roman"/>
                  <w:spacing w:val="-8"/>
                </w:rPr>
                <w:t>1816 г</w:t>
              </w:r>
            </w:smartTag>
            <w:r w:rsidRPr="00A56F71">
              <w:rPr>
                <w:rFonts w:ascii="Times New Roman" w:hAnsi="Times New Roman"/>
                <w:spacing w:val="-8"/>
              </w:rPr>
              <w:t xml:space="preserve">. на </w:t>
            </w:r>
            <w:r w:rsidRPr="00A56F71">
              <w:rPr>
                <w:rFonts w:ascii="Times New Roman" w:hAnsi="Times New Roman"/>
              </w:rPr>
              <w:t xml:space="preserve">средства семьи А.В.Суворова и прихожан. Характерный для </w:t>
            </w:r>
            <w:r w:rsidRPr="00A56F71">
              <w:rPr>
                <w:rFonts w:ascii="Times New Roman" w:hAnsi="Times New Roman"/>
                <w:spacing w:val="-7"/>
              </w:rPr>
              <w:t xml:space="preserve">приволжского региона храм в традициях </w:t>
            </w:r>
            <w:r w:rsidRPr="00A56F71">
              <w:rPr>
                <w:rFonts w:ascii="Times New Roman" w:hAnsi="Times New Roman"/>
                <w:spacing w:val="-6"/>
              </w:rPr>
              <w:t>раннего классици</w:t>
            </w:r>
            <w:r w:rsidRPr="00A56F71">
              <w:rPr>
                <w:rFonts w:ascii="Times New Roman" w:hAnsi="Times New Roman"/>
                <w:spacing w:val="-6"/>
              </w:rPr>
              <w:t>з</w:t>
            </w:r>
            <w:r w:rsidRPr="00A56F71">
              <w:rPr>
                <w:rFonts w:ascii="Times New Roman" w:hAnsi="Times New Roman"/>
                <w:spacing w:val="-6"/>
              </w:rPr>
              <w:t xml:space="preserve">ма. Находится в </w:t>
            </w:r>
            <w:r w:rsidRPr="00A56F71">
              <w:rPr>
                <w:rFonts w:ascii="Times New Roman" w:hAnsi="Times New Roman"/>
              </w:rPr>
              <w:t>разрушенном состоянии.</w:t>
            </w:r>
          </w:p>
        </w:tc>
      </w:tr>
      <w:tr w:rsidR="00E4754F" w:rsidRPr="00A56F71" w:rsidTr="00E4754F">
        <w:trPr>
          <w:trHeight w:hRule="exact" w:val="571"/>
        </w:trPr>
        <w:tc>
          <w:tcPr>
            <w:tcW w:w="567" w:type="dxa"/>
            <w:shd w:val="clear" w:color="auto" w:fill="FFFFFF"/>
          </w:tcPr>
          <w:p w:rsidR="00E4754F" w:rsidRPr="00E4754F" w:rsidRDefault="00E4754F" w:rsidP="00E4754F">
            <w:pPr>
              <w:shd w:val="clear" w:color="auto" w:fill="FFFFFF"/>
              <w:spacing w:after="0" w:line="240" w:lineRule="auto"/>
              <w:ind w:left="40"/>
              <w:jc w:val="center"/>
              <w:rPr>
                <w:rFonts w:ascii="Times New Roman" w:hAnsi="Times New Roman"/>
              </w:rPr>
            </w:pPr>
            <w:r w:rsidRPr="00E4754F">
              <w:rPr>
                <w:rFonts w:ascii="Times New Roman" w:hAnsi="Times New Roman"/>
              </w:rPr>
              <w:t>8.</w:t>
            </w:r>
          </w:p>
        </w:tc>
        <w:tc>
          <w:tcPr>
            <w:tcW w:w="3119" w:type="dxa"/>
            <w:shd w:val="clear" w:color="auto" w:fill="FFFFFF"/>
          </w:tcPr>
          <w:p w:rsidR="00E4754F" w:rsidRPr="00A56F71" w:rsidRDefault="00E4754F" w:rsidP="00E4754F">
            <w:pPr>
              <w:shd w:val="clear" w:color="auto" w:fill="FFFFFF"/>
              <w:spacing w:after="0" w:line="240" w:lineRule="auto"/>
              <w:ind w:left="24" w:right="-40"/>
              <w:rPr>
                <w:rFonts w:ascii="Times New Roman" w:hAnsi="Times New Roman"/>
              </w:rPr>
            </w:pPr>
            <w:r w:rsidRPr="00A56F71">
              <w:rPr>
                <w:rFonts w:ascii="Times New Roman" w:hAnsi="Times New Roman"/>
                <w:spacing w:val="-4"/>
              </w:rPr>
              <w:t xml:space="preserve">Церковь Ильи Пророка 19 </w:t>
            </w:r>
            <w:r w:rsidRPr="00A56F71">
              <w:rPr>
                <w:rFonts w:ascii="Times New Roman" w:hAnsi="Times New Roman"/>
              </w:rPr>
              <w:t>века</w:t>
            </w:r>
          </w:p>
        </w:tc>
        <w:tc>
          <w:tcPr>
            <w:tcW w:w="1418" w:type="dxa"/>
            <w:shd w:val="clear" w:color="auto" w:fill="FFFFFF"/>
          </w:tcPr>
          <w:p w:rsidR="00E4754F" w:rsidRPr="00A56F71" w:rsidRDefault="00E4754F" w:rsidP="00E4754F">
            <w:pPr>
              <w:shd w:val="clear" w:color="auto" w:fill="FFFFFF"/>
              <w:spacing w:after="0" w:line="240" w:lineRule="auto"/>
              <w:ind w:left="56"/>
              <w:rPr>
                <w:rFonts w:ascii="Times New Roman" w:hAnsi="Times New Roman"/>
              </w:rPr>
            </w:pPr>
            <w:r w:rsidRPr="00A56F71">
              <w:rPr>
                <w:rFonts w:ascii="Times New Roman" w:hAnsi="Times New Roman"/>
              </w:rPr>
              <w:t>1811г.</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с.Ильинское</w:t>
            </w:r>
          </w:p>
        </w:tc>
        <w:tc>
          <w:tcPr>
            <w:tcW w:w="8364" w:type="dxa"/>
            <w:shd w:val="clear" w:color="auto" w:fill="FFFFFF"/>
          </w:tcPr>
          <w:p w:rsidR="00E4754F" w:rsidRPr="00A56F71" w:rsidRDefault="00E4754F" w:rsidP="00E4754F">
            <w:pPr>
              <w:shd w:val="clear" w:color="auto" w:fill="FFFFFF"/>
              <w:spacing w:after="0" w:line="240" w:lineRule="auto"/>
              <w:ind w:left="56" w:right="-40" w:firstLine="16"/>
              <w:rPr>
                <w:rFonts w:ascii="Times New Roman" w:hAnsi="Times New Roman"/>
              </w:rPr>
            </w:pPr>
            <w:r w:rsidRPr="00A56F71">
              <w:rPr>
                <w:rFonts w:ascii="Times New Roman" w:hAnsi="Times New Roman"/>
              </w:rPr>
              <w:t xml:space="preserve">Построена на средства прихожан. </w:t>
            </w:r>
            <w:r w:rsidRPr="00A56F71">
              <w:rPr>
                <w:rFonts w:ascii="Times New Roman" w:hAnsi="Times New Roman"/>
                <w:spacing w:val="-6"/>
              </w:rPr>
              <w:t xml:space="preserve">Яркий памятник зрелого </w:t>
            </w:r>
            <w:r w:rsidRPr="00A56F71">
              <w:rPr>
                <w:rFonts w:ascii="Times New Roman" w:hAnsi="Times New Roman"/>
              </w:rPr>
              <w:t xml:space="preserve">классицизма с оригинальной </w:t>
            </w:r>
            <w:r w:rsidRPr="00A56F71">
              <w:rPr>
                <w:rFonts w:ascii="Times New Roman" w:hAnsi="Times New Roman"/>
                <w:spacing w:val="-6"/>
              </w:rPr>
              <w:t xml:space="preserve">композицией основного объема и </w:t>
            </w:r>
            <w:r w:rsidRPr="00A56F71">
              <w:rPr>
                <w:rFonts w:ascii="Times New Roman" w:hAnsi="Times New Roman"/>
                <w:spacing w:val="-8"/>
              </w:rPr>
              <w:t>своеобразно трактованным пятиглав</w:t>
            </w:r>
            <w:r w:rsidRPr="00A56F71">
              <w:rPr>
                <w:rFonts w:ascii="Times New Roman" w:hAnsi="Times New Roman"/>
                <w:spacing w:val="-8"/>
              </w:rPr>
              <w:t>и</w:t>
            </w:r>
            <w:r w:rsidRPr="00A56F71">
              <w:rPr>
                <w:rFonts w:ascii="Times New Roman" w:hAnsi="Times New Roman"/>
                <w:spacing w:val="-8"/>
              </w:rPr>
              <w:t xml:space="preserve">ем. </w:t>
            </w:r>
            <w:r w:rsidRPr="00A56F71">
              <w:rPr>
                <w:rFonts w:ascii="Times New Roman" w:hAnsi="Times New Roman"/>
              </w:rPr>
              <w:t>Действующая.</w:t>
            </w:r>
          </w:p>
        </w:tc>
      </w:tr>
      <w:tr w:rsidR="00E4754F" w:rsidRPr="00A56F71" w:rsidTr="00E4754F">
        <w:trPr>
          <w:trHeight w:hRule="exact" w:val="1133"/>
        </w:trPr>
        <w:tc>
          <w:tcPr>
            <w:tcW w:w="567" w:type="dxa"/>
            <w:shd w:val="clear" w:color="auto" w:fill="FFFFFF"/>
          </w:tcPr>
          <w:p w:rsidR="00E4754F" w:rsidRPr="00E4754F" w:rsidRDefault="00E4754F" w:rsidP="00E4754F">
            <w:pPr>
              <w:shd w:val="clear" w:color="auto" w:fill="FFFFFF"/>
              <w:spacing w:after="0" w:line="240" w:lineRule="auto"/>
              <w:ind w:left="40"/>
              <w:jc w:val="center"/>
              <w:rPr>
                <w:rFonts w:ascii="Times New Roman" w:hAnsi="Times New Roman"/>
              </w:rPr>
            </w:pPr>
            <w:r w:rsidRPr="00E4754F">
              <w:rPr>
                <w:rFonts w:ascii="Times New Roman" w:hAnsi="Times New Roman"/>
              </w:rPr>
              <w:t>9.</w:t>
            </w:r>
          </w:p>
        </w:tc>
        <w:tc>
          <w:tcPr>
            <w:tcW w:w="3119"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spacing w:val="-5"/>
              </w:rPr>
              <w:t>Церковь Вознесения 19 века</w:t>
            </w:r>
          </w:p>
          <w:p w:rsidR="00E4754F" w:rsidRPr="00A56F71" w:rsidRDefault="00E4754F" w:rsidP="00E4754F">
            <w:pPr>
              <w:shd w:val="clear" w:color="auto" w:fill="FFFFFF"/>
              <w:spacing w:after="0" w:line="240" w:lineRule="auto"/>
              <w:ind w:left="16"/>
              <w:rPr>
                <w:rFonts w:ascii="Times New Roman" w:hAnsi="Times New Roman"/>
              </w:rPr>
            </w:pPr>
          </w:p>
        </w:tc>
        <w:tc>
          <w:tcPr>
            <w:tcW w:w="1418" w:type="dxa"/>
            <w:shd w:val="clear" w:color="auto" w:fill="FFFFFF"/>
          </w:tcPr>
          <w:p w:rsidR="00E4754F" w:rsidRPr="00A56F71" w:rsidRDefault="00E4754F" w:rsidP="00E4754F">
            <w:pPr>
              <w:shd w:val="clear" w:color="auto" w:fill="FFFFFF"/>
              <w:spacing w:after="0" w:line="240" w:lineRule="auto"/>
              <w:ind w:left="56"/>
              <w:rPr>
                <w:rFonts w:ascii="Times New Roman" w:hAnsi="Times New Roman"/>
              </w:rPr>
            </w:pPr>
            <w:r w:rsidRPr="00A56F71">
              <w:rPr>
                <w:rFonts w:ascii="Times New Roman" w:hAnsi="Times New Roman"/>
              </w:rPr>
              <w:t>1896г.</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д.Кобылино</w:t>
            </w:r>
          </w:p>
        </w:tc>
        <w:tc>
          <w:tcPr>
            <w:tcW w:w="8364" w:type="dxa"/>
            <w:shd w:val="clear" w:color="auto" w:fill="FFFFFF"/>
          </w:tcPr>
          <w:p w:rsidR="00E4754F" w:rsidRPr="00A56F71" w:rsidRDefault="00E4754F" w:rsidP="00E4754F">
            <w:pPr>
              <w:shd w:val="clear" w:color="auto" w:fill="FFFFFF"/>
              <w:spacing w:after="0" w:line="240" w:lineRule="auto"/>
              <w:ind w:left="40" w:right="96"/>
              <w:jc w:val="both"/>
              <w:rPr>
                <w:rFonts w:ascii="Times New Roman" w:hAnsi="Times New Roman"/>
              </w:rPr>
            </w:pPr>
            <w:r w:rsidRPr="00A56F71">
              <w:rPr>
                <w:rFonts w:ascii="Times New Roman" w:hAnsi="Times New Roman"/>
              </w:rPr>
              <w:t xml:space="preserve">Построена на средства </w:t>
            </w:r>
            <w:r w:rsidRPr="00A56F71">
              <w:rPr>
                <w:rFonts w:ascii="Times New Roman" w:hAnsi="Times New Roman"/>
                <w:spacing w:val="-7"/>
              </w:rPr>
              <w:t xml:space="preserve">крестьянина Е.И. Кулакова при </w:t>
            </w:r>
            <w:r w:rsidRPr="00A56F71">
              <w:rPr>
                <w:rFonts w:ascii="Times New Roman" w:hAnsi="Times New Roman"/>
              </w:rPr>
              <w:t xml:space="preserve">участии вичугского </w:t>
            </w:r>
            <w:r w:rsidRPr="00A56F71">
              <w:rPr>
                <w:rFonts w:ascii="Times New Roman" w:hAnsi="Times New Roman"/>
                <w:spacing w:val="-3"/>
              </w:rPr>
              <w:t xml:space="preserve">фабриканта Д.Ф.Морокнна. Настоятелем храма </w:t>
            </w:r>
            <w:r w:rsidRPr="00A56F71">
              <w:rPr>
                <w:rFonts w:ascii="Times New Roman" w:hAnsi="Times New Roman"/>
                <w:spacing w:val="-13"/>
              </w:rPr>
              <w:t xml:space="preserve">вплоть до его </w:t>
            </w:r>
            <w:r w:rsidRPr="00A56F71">
              <w:rPr>
                <w:rFonts w:ascii="Times New Roman" w:hAnsi="Times New Roman"/>
                <w:spacing w:val="-12"/>
              </w:rPr>
              <w:t xml:space="preserve">закрытия </w:t>
            </w:r>
            <w:r w:rsidRPr="00A56F71">
              <w:rPr>
                <w:rFonts w:ascii="Times New Roman" w:hAnsi="Times New Roman"/>
                <w:spacing w:val="-3"/>
              </w:rPr>
              <w:t xml:space="preserve">служил </w:t>
            </w:r>
            <w:r w:rsidRPr="00A56F71">
              <w:rPr>
                <w:rFonts w:ascii="Times New Roman" w:hAnsi="Times New Roman"/>
              </w:rPr>
              <w:t xml:space="preserve">М.А.Василевский - отец </w:t>
            </w:r>
            <w:r w:rsidRPr="00A56F71">
              <w:rPr>
                <w:rFonts w:ascii="Times New Roman" w:hAnsi="Times New Roman"/>
                <w:spacing w:val="-3"/>
              </w:rPr>
              <w:t>Маршала Советского Со</w:t>
            </w:r>
            <w:r w:rsidRPr="00A56F71">
              <w:rPr>
                <w:rFonts w:ascii="Times New Roman" w:hAnsi="Times New Roman"/>
                <w:spacing w:val="-3"/>
              </w:rPr>
              <w:t>ю</w:t>
            </w:r>
            <w:r w:rsidRPr="00A56F71">
              <w:rPr>
                <w:rFonts w:ascii="Times New Roman" w:hAnsi="Times New Roman"/>
                <w:spacing w:val="-3"/>
              </w:rPr>
              <w:t xml:space="preserve">за </w:t>
            </w:r>
            <w:r w:rsidRPr="00A56F71">
              <w:rPr>
                <w:rFonts w:ascii="Times New Roman" w:hAnsi="Times New Roman"/>
              </w:rPr>
              <w:t xml:space="preserve">А.М.Василевского. </w:t>
            </w:r>
            <w:r w:rsidRPr="00A56F71">
              <w:rPr>
                <w:rFonts w:ascii="Times New Roman" w:hAnsi="Times New Roman"/>
                <w:spacing w:val="-14"/>
              </w:rPr>
              <w:t>В настоящее время находится в аварийном состоянии.</w:t>
            </w:r>
          </w:p>
        </w:tc>
      </w:tr>
      <w:tr w:rsidR="00E4754F" w:rsidRPr="00A56F71" w:rsidTr="00E4754F">
        <w:trPr>
          <w:trHeight w:hRule="exact" w:val="1077"/>
        </w:trPr>
        <w:tc>
          <w:tcPr>
            <w:tcW w:w="567" w:type="dxa"/>
            <w:shd w:val="clear" w:color="auto" w:fill="FFFFFF"/>
          </w:tcPr>
          <w:p w:rsidR="00E4754F" w:rsidRPr="00E4754F" w:rsidRDefault="00E4754F" w:rsidP="00E4754F">
            <w:pPr>
              <w:shd w:val="clear" w:color="auto" w:fill="FFFFFF"/>
              <w:spacing w:after="0" w:line="240" w:lineRule="auto"/>
              <w:ind w:left="32"/>
              <w:jc w:val="center"/>
              <w:rPr>
                <w:rFonts w:ascii="Times New Roman" w:hAnsi="Times New Roman"/>
              </w:rPr>
            </w:pPr>
            <w:r w:rsidRPr="00E4754F">
              <w:rPr>
                <w:rFonts w:ascii="Times New Roman" w:hAnsi="Times New Roman"/>
              </w:rPr>
              <w:lastRenderedPageBreak/>
              <w:t>10.</w:t>
            </w:r>
          </w:p>
        </w:tc>
        <w:tc>
          <w:tcPr>
            <w:tcW w:w="3119" w:type="dxa"/>
            <w:shd w:val="clear" w:color="auto" w:fill="FFFFFF"/>
          </w:tcPr>
          <w:p w:rsidR="00E4754F" w:rsidRPr="00A56F71" w:rsidRDefault="00E4754F" w:rsidP="00E4754F">
            <w:pPr>
              <w:shd w:val="clear" w:color="auto" w:fill="FFFFFF"/>
              <w:spacing w:after="0" w:line="240" w:lineRule="auto"/>
              <w:ind w:left="8" w:right="-40"/>
              <w:rPr>
                <w:rFonts w:ascii="Times New Roman" w:hAnsi="Times New Roman"/>
              </w:rPr>
            </w:pPr>
            <w:r w:rsidRPr="00A56F71">
              <w:rPr>
                <w:rFonts w:ascii="Times New Roman" w:hAnsi="Times New Roman"/>
                <w:spacing w:val="-5"/>
              </w:rPr>
              <w:t xml:space="preserve">Памятник промышленной </w:t>
            </w:r>
            <w:r w:rsidRPr="00A56F71">
              <w:rPr>
                <w:rFonts w:ascii="Times New Roman" w:hAnsi="Times New Roman"/>
              </w:rPr>
              <w:t>архите</w:t>
            </w:r>
            <w:r w:rsidRPr="00A56F71">
              <w:rPr>
                <w:rFonts w:ascii="Times New Roman" w:hAnsi="Times New Roman"/>
              </w:rPr>
              <w:t>к</w:t>
            </w:r>
            <w:r w:rsidRPr="00A56F71">
              <w:rPr>
                <w:rFonts w:ascii="Times New Roman" w:hAnsi="Times New Roman"/>
              </w:rPr>
              <w:t xml:space="preserve">туры: Фабрика П.Миндовского и </w:t>
            </w:r>
            <w:r w:rsidRPr="00A56F71">
              <w:rPr>
                <w:rFonts w:ascii="Times New Roman" w:hAnsi="Times New Roman"/>
                <w:spacing w:val="-2"/>
              </w:rPr>
              <w:t>И.Бакакина.</w:t>
            </w:r>
            <w:r w:rsidRPr="00A56F71">
              <w:rPr>
                <w:rFonts w:ascii="Times New Roman" w:hAnsi="Times New Roman"/>
                <w:bCs/>
                <w:spacing w:val="-21"/>
                <w:position w:val="-1"/>
              </w:rPr>
              <w:t>Конец  19 – нач. 20в.</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r w:rsidRPr="00A56F71">
              <w:rPr>
                <w:rFonts w:ascii="Times New Roman" w:hAnsi="Times New Roman"/>
              </w:rPr>
              <w:t>1880 в.</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г. Наволоки</w:t>
            </w:r>
          </w:p>
        </w:tc>
        <w:tc>
          <w:tcPr>
            <w:tcW w:w="8364" w:type="dxa"/>
            <w:shd w:val="clear" w:color="auto" w:fill="FFFFFF"/>
          </w:tcPr>
          <w:p w:rsidR="00E4754F" w:rsidRPr="00A56F71" w:rsidRDefault="00E4754F" w:rsidP="00E4754F">
            <w:pPr>
              <w:shd w:val="clear" w:color="auto" w:fill="FFFFFF"/>
              <w:spacing w:after="0" w:line="240" w:lineRule="auto"/>
              <w:ind w:left="48" w:right="56" w:firstLine="8"/>
              <w:rPr>
                <w:rFonts w:ascii="Times New Roman" w:hAnsi="Times New Roman"/>
              </w:rPr>
            </w:pPr>
            <w:r w:rsidRPr="00A56F71">
              <w:rPr>
                <w:rFonts w:ascii="Times New Roman" w:hAnsi="Times New Roman"/>
              </w:rPr>
              <w:t xml:space="preserve">Бумаготкацкая фабрика, </w:t>
            </w:r>
            <w:r w:rsidRPr="00A56F71">
              <w:rPr>
                <w:rFonts w:ascii="Times New Roman" w:hAnsi="Times New Roman"/>
                <w:spacing w:val="-5"/>
              </w:rPr>
              <w:t>льняное отделение, пр</w:t>
            </w:r>
            <w:r w:rsidRPr="00A56F71">
              <w:rPr>
                <w:rFonts w:ascii="Times New Roman" w:hAnsi="Times New Roman"/>
                <w:spacing w:val="-5"/>
              </w:rPr>
              <w:t>я</w:t>
            </w:r>
            <w:r w:rsidRPr="00A56F71">
              <w:rPr>
                <w:rFonts w:ascii="Times New Roman" w:hAnsi="Times New Roman"/>
                <w:spacing w:val="-5"/>
              </w:rPr>
              <w:t xml:space="preserve">дильная </w:t>
            </w:r>
            <w:r w:rsidRPr="00A56F71">
              <w:rPr>
                <w:rFonts w:ascii="Times New Roman" w:hAnsi="Times New Roman"/>
              </w:rPr>
              <w:t xml:space="preserve">фабрика. </w:t>
            </w:r>
            <w:r w:rsidRPr="00A56F71">
              <w:rPr>
                <w:rFonts w:ascii="Times New Roman" w:hAnsi="Times New Roman"/>
                <w:spacing w:val="-16"/>
                <w:position w:val="1"/>
              </w:rPr>
              <w:t xml:space="preserve">В </w:t>
            </w:r>
            <w:r w:rsidRPr="00A56F71">
              <w:rPr>
                <w:rFonts w:ascii="Times New Roman" w:hAnsi="Times New Roman"/>
                <w:spacing w:val="-18"/>
                <w:position w:val="1"/>
              </w:rPr>
              <w:t>настоящее время ОБИНКОМ «Н</w:t>
            </w:r>
            <w:r w:rsidRPr="00A56F71">
              <w:rPr>
                <w:rFonts w:ascii="Times New Roman" w:hAnsi="Times New Roman"/>
                <w:spacing w:val="-18"/>
                <w:position w:val="1"/>
              </w:rPr>
              <w:t>а</w:t>
            </w:r>
            <w:r w:rsidRPr="00A56F71">
              <w:rPr>
                <w:rFonts w:ascii="Times New Roman" w:hAnsi="Times New Roman"/>
                <w:spacing w:val="-18"/>
                <w:position w:val="1"/>
              </w:rPr>
              <w:t>втекс».</w:t>
            </w:r>
          </w:p>
        </w:tc>
      </w:tr>
      <w:tr w:rsidR="00E4754F" w:rsidRPr="00A56F71" w:rsidTr="00E4754F">
        <w:trPr>
          <w:trHeight w:hRule="exact" w:val="767"/>
        </w:trPr>
        <w:tc>
          <w:tcPr>
            <w:tcW w:w="567" w:type="dxa"/>
            <w:shd w:val="clear" w:color="auto" w:fill="FFFFFF"/>
          </w:tcPr>
          <w:p w:rsidR="00E4754F" w:rsidRPr="00E4754F" w:rsidRDefault="00E4754F" w:rsidP="00E4754F">
            <w:pPr>
              <w:shd w:val="clear" w:color="auto" w:fill="FFFFFF"/>
              <w:spacing w:after="0" w:line="240" w:lineRule="auto"/>
              <w:ind w:left="64"/>
              <w:jc w:val="center"/>
              <w:rPr>
                <w:rFonts w:ascii="Times New Roman" w:hAnsi="Times New Roman"/>
              </w:rPr>
            </w:pPr>
            <w:r w:rsidRPr="00E4754F">
              <w:rPr>
                <w:rFonts w:ascii="Times New Roman" w:hAnsi="Times New Roman"/>
              </w:rPr>
              <w:t>11.</w:t>
            </w:r>
          </w:p>
        </w:tc>
        <w:tc>
          <w:tcPr>
            <w:tcW w:w="3119" w:type="dxa"/>
            <w:shd w:val="clear" w:color="auto" w:fill="FFFFFF"/>
          </w:tcPr>
          <w:p w:rsidR="00E4754F" w:rsidRPr="00A56F71" w:rsidRDefault="00E4754F" w:rsidP="00E4754F">
            <w:pPr>
              <w:shd w:val="clear" w:color="auto" w:fill="FFFFFF"/>
              <w:spacing w:after="0" w:line="240" w:lineRule="auto"/>
              <w:ind w:left="8"/>
              <w:rPr>
                <w:rFonts w:ascii="Times New Roman" w:hAnsi="Times New Roman"/>
              </w:rPr>
            </w:pPr>
            <w:r w:rsidRPr="00A56F71">
              <w:rPr>
                <w:rFonts w:ascii="Times New Roman" w:hAnsi="Times New Roman"/>
                <w:spacing w:val="-5"/>
              </w:rPr>
              <w:t>Церковь Успения 19 века</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smartTag w:uri="urn:schemas-microsoft-com:office:smarttags" w:element="metricconverter">
              <w:smartTagPr>
                <w:attr w:name="ProductID" w:val="1872 г"/>
              </w:smartTagPr>
              <w:r w:rsidRPr="00A56F71">
                <w:rPr>
                  <w:rFonts w:ascii="Times New Roman" w:hAnsi="Times New Roman"/>
                </w:rPr>
                <w:t>1872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40"/>
              <w:rPr>
                <w:rFonts w:ascii="Times New Roman" w:hAnsi="Times New Roman"/>
              </w:rPr>
            </w:pPr>
            <w:r w:rsidRPr="00A56F71">
              <w:rPr>
                <w:rFonts w:ascii="Times New Roman" w:hAnsi="Times New Roman"/>
              </w:rPr>
              <w:t>д.Пешково</w:t>
            </w:r>
          </w:p>
        </w:tc>
        <w:tc>
          <w:tcPr>
            <w:tcW w:w="8364" w:type="dxa"/>
            <w:shd w:val="clear" w:color="auto" w:fill="FFFFFF"/>
          </w:tcPr>
          <w:p w:rsidR="00E4754F" w:rsidRPr="00A56F71" w:rsidRDefault="00E4754F" w:rsidP="00E4754F">
            <w:pPr>
              <w:shd w:val="clear" w:color="auto" w:fill="FFFFFF"/>
              <w:spacing w:after="0" w:line="240" w:lineRule="auto"/>
              <w:ind w:left="48" w:right="56" w:firstLine="8"/>
              <w:jc w:val="both"/>
              <w:rPr>
                <w:rFonts w:ascii="Times New Roman" w:hAnsi="Times New Roman"/>
              </w:rPr>
            </w:pPr>
            <w:r w:rsidRPr="00A56F71">
              <w:rPr>
                <w:rFonts w:ascii="Times New Roman" w:hAnsi="Times New Roman"/>
                <w:spacing w:val="-5"/>
              </w:rPr>
              <w:t xml:space="preserve">Построена на средства </w:t>
            </w:r>
            <w:r w:rsidRPr="00A56F71">
              <w:rPr>
                <w:rFonts w:ascii="Times New Roman" w:hAnsi="Times New Roman"/>
                <w:spacing w:val="-15"/>
              </w:rPr>
              <w:t>купца</w:t>
            </w:r>
            <w:r w:rsidRPr="00A56F71">
              <w:rPr>
                <w:rFonts w:ascii="Times New Roman" w:hAnsi="Times New Roman"/>
                <w:spacing w:val="-5"/>
              </w:rPr>
              <w:t xml:space="preserve"> Ефимия </w:t>
            </w:r>
            <w:r w:rsidRPr="00A56F71">
              <w:rPr>
                <w:rFonts w:ascii="Times New Roman" w:hAnsi="Times New Roman"/>
                <w:spacing w:val="-4"/>
              </w:rPr>
              <w:t>Ивановича Ми</w:t>
            </w:r>
            <w:r w:rsidRPr="00A56F71">
              <w:rPr>
                <w:rFonts w:ascii="Times New Roman" w:hAnsi="Times New Roman"/>
                <w:spacing w:val="-4"/>
              </w:rPr>
              <w:t>н</w:t>
            </w:r>
            <w:r w:rsidRPr="00A56F71">
              <w:rPr>
                <w:rFonts w:ascii="Times New Roman" w:hAnsi="Times New Roman"/>
                <w:spacing w:val="-4"/>
              </w:rPr>
              <w:t xml:space="preserve">довского. </w:t>
            </w:r>
            <w:r w:rsidRPr="00A56F71">
              <w:rPr>
                <w:rFonts w:ascii="Times New Roman" w:hAnsi="Times New Roman"/>
                <w:spacing w:val="-14"/>
              </w:rPr>
              <w:t>Характерный для своего времени образец пр</w:t>
            </w:r>
            <w:r w:rsidRPr="00A56F71">
              <w:rPr>
                <w:rFonts w:ascii="Times New Roman" w:hAnsi="Times New Roman"/>
                <w:spacing w:val="-14"/>
              </w:rPr>
              <w:t>и</w:t>
            </w:r>
            <w:r w:rsidRPr="00A56F71">
              <w:rPr>
                <w:rFonts w:ascii="Times New Roman" w:hAnsi="Times New Roman"/>
                <w:spacing w:val="-14"/>
              </w:rPr>
              <w:t xml:space="preserve">ходского сельского храма в </w:t>
            </w:r>
            <w:r w:rsidRPr="00A56F71">
              <w:rPr>
                <w:rFonts w:ascii="Times New Roman" w:hAnsi="Times New Roman"/>
              </w:rPr>
              <w:t>русско-византийском стиле. Реставрируется.</w:t>
            </w:r>
          </w:p>
        </w:tc>
      </w:tr>
      <w:tr w:rsidR="00E4754F" w:rsidRPr="00A56F71" w:rsidTr="00E4754F">
        <w:trPr>
          <w:trHeight w:hRule="exact" w:val="863"/>
        </w:trPr>
        <w:tc>
          <w:tcPr>
            <w:tcW w:w="567" w:type="dxa"/>
            <w:shd w:val="clear" w:color="auto" w:fill="FFFFFF"/>
          </w:tcPr>
          <w:p w:rsidR="00E4754F" w:rsidRPr="00E4754F" w:rsidRDefault="00E4754F" w:rsidP="00E4754F">
            <w:pPr>
              <w:shd w:val="clear" w:color="auto" w:fill="FFFFFF"/>
              <w:spacing w:after="0" w:line="240" w:lineRule="auto"/>
              <w:ind w:left="72"/>
              <w:jc w:val="center"/>
              <w:rPr>
                <w:rFonts w:ascii="Times New Roman" w:hAnsi="Times New Roman"/>
              </w:rPr>
            </w:pPr>
            <w:r w:rsidRPr="00E4754F">
              <w:rPr>
                <w:rFonts w:ascii="Times New Roman" w:hAnsi="Times New Roman"/>
              </w:rPr>
              <w:t>12.</w:t>
            </w:r>
          </w:p>
        </w:tc>
        <w:tc>
          <w:tcPr>
            <w:tcW w:w="3119" w:type="dxa"/>
            <w:shd w:val="clear" w:color="auto" w:fill="FFFFFF"/>
          </w:tcPr>
          <w:p w:rsidR="00E4754F" w:rsidRPr="00A56F71" w:rsidRDefault="00E4754F" w:rsidP="00E4754F">
            <w:pPr>
              <w:shd w:val="clear" w:color="auto" w:fill="FFFFFF"/>
              <w:spacing w:after="0" w:line="240" w:lineRule="auto"/>
              <w:ind w:left="8" w:right="192"/>
              <w:rPr>
                <w:rFonts w:ascii="Times New Roman" w:hAnsi="Times New Roman"/>
              </w:rPr>
            </w:pPr>
            <w:r w:rsidRPr="00A56F71">
              <w:rPr>
                <w:rFonts w:ascii="Times New Roman" w:hAnsi="Times New Roman"/>
                <w:spacing w:val="-1"/>
              </w:rPr>
              <w:t xml:space="preserve">Храмовый комплекс: церкви </w:t>
            </w:r>
            <w:r w:rsidRPr="00A56F71">
              <w:rPr>
                <w:rFonts w:ascii="Times New Roman" w:hAnsi="Times New Roman"/>
                <w:spacing w:val="-4"/>
              </w:rPr>
              <w:t xml:space="preserve">Воскресения и Николая </w:t>
            </w:r>
            <w:r w:rsidRPr="00A56F71">
              <w:rPr>
                <w:rFonts w:ascii="Times New Roman" w:hAnsi="Times New Roman"/>
              </w:rPr>
              <w:t>Чуд</w:t>
            </w:r>
            <w:r w:rsidRPr="00A56F71">
              <w:rPr>
                <w:rFonts w:ascii="Times New Roman" w:hAnsi="Times New Roman"/>
              </w:rPr>
              <w:t>о</w:t>
            </w:r>
            <w:r w:rsidRPr="00A56F71">
              <w:rPr>
                <w:rFonts w:ascii="Times New Roman" w:hAnsi="Times New Roman"/>
              </w:rPr>
              <w:t>творца</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r w:rsidRPr="00A56F71">
              <w:rPr>
                <w:rFonts w:ascii="Times New Roman" w:hAnsi="Times New Roman"/>
              </w:rPr>
              <w:t>18в.</w:t>
            </w:r>
          </w:p>
        </w:tc>
        <w:tc>
          <w:tcPr>
            <w:tcW w:w="1984" w:type="dxa"/>
            <w:shd w:val="clear" w:color="auto" w:fill="FFFFFF"/>
          </w:tcPr>
          <w:p w:rsidR="00E4754F" w:rsidRPr="00A56F71" w:rsidRDefault="00E4754F" w:rsidP="00E4754F">
            <w:pPr>
              <w:shd w:val="clear" w:color="auto" w:fill="FFFFFF"/>
              <w:spacing w:after="0" w:line="240" w:lineRule="auto"/>
              <w:ind w:left="32" w:right="-40"/>
              <w:rPr>
                <w:rFonts w:ascii="Times New Roman" w:hAnsi="Times New Roman"/>
              </w:rPr>
            </w:pPr>
            <w:r w:rsidRPr="00A56F71">
              <w:rPr>
                <w:rFonts w:ascii="Times New Roman" w:hAnsi="Times New Roman"/>
              </w:rPr>
              <w:t xml:space="preserve">с.Решма </w:t>
            </w:r>
          </w:p>
          <w:p w:rsidR="00E4754F" w:rsidRPr="00A56F71" w:rsidRDefault="00E4754F" w:rsidP="00E4754F">
            <w:pPr>
              <w:shd w:val="clear" w:color="auto" w:fill="FFFFFF"/>
              <w:spacing w:after="0" w:line="240" w:lineRule="auto"/>
              <w:ind w:left="32" w:right="-40"/>
              <w:rPr>
                <w:rFonts w:ascii="Times New Roman" w:hAnsi="Times New Roman"/>
              </w:rPr>
            </w:pPr>
            <w:r w:rsidRPr="00A56F71">
              <w:rPr>
                <w:rFonts w:ascii="Times New Roman" w:hAnsi="Times New Roman"/>
              </w:rPr>
              <w:t>(Нагорное)</w:t>
            </w:r>
          </w:p>
        </w:tc>
        <w:tc>
          <w:tcPr>
            <w:tcW w:w="8364"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r w:rsidRPr="00A56F71">
              <w:rPr>
                <w:rFonts w:ascii="Times New Roman" w:hAnsi="Times New Roman"/>
                <w:spacing w:val="-13"/>
              </w:rPr>
              <w:t xml:space="preserve">В 17в. был построен монастырь - </w:t>
            </w:r>
            <w:r w:rsidRPr="00A56F71">
              <w:rPr>
                <w:rFonts w:ascii="Times New Roman" w:hAnsi="Times New Roman"/>
                <w:spacing w:val="-16"/>
              </w:rPr>
              <w:t xml:space="preserve">Макарьевская Решемская пустынь с </w:t>
            </w:r>
            <w:r w:rsidRPr="00A56F71">
              <w:rPr>
                <w:rFonts w:ascii="Times New Roman" w:hAnsi="Times New Roman"/>
                <w:spacing w:val="-15"/>
              </w:rPr>
              <w:t xml:space="preserve">церковью Троицы 2-й пол.18в. Ныне </w:t>
            </w:r>
            <w:r w:rsidRPr="00A56F71">
              <w:rPr>
                <w:rFonts w:ascii="Times New Roman" w:hAnsi="Times New Roman"/>
                <w:spacing w:val="-13"/>
              </w:rPr>
              <w:t>комплекс с</w:t>
            </w:r>
            <w:r w:rsidRPr="00A56F71">
              <w:rPr>
                <w:rFonts w:ascii="Times New Roman" w:hAnsi="Times New Roman"/>
                <w:spacing w:val="-13"/>
              </w:rPr>
              <w:t>о</w:t>
            </w:r>
            <w:r w:rsidRPr="00A56F71">
              <w:rPr>
                <w:rFonts w:ascii="Times New Roman" w:hAnsi="Times New Roman"/>
                <w:spacing w:val="-13"/>
              </w:rPr>
              <w:t xml:space="preserve">стоит из 2-х церквей - </w:t>
            </w:r>
            <w:r w:rsidRPr="00A56F71">
              <w:rPr>
                <w:rFonts w:ascii="Times New Roman" w:hAnsi="Times New Roman"/>
                <w:spacing w:val="-15"/>
              </w:rPr>
              <w:t xml:space="preserve">летней Воскресения, 1754г. И зимней - </w:t>
            </w:r>
            <w:r w:rsidRPr="00A56F71">
              <w:rPr>
                <w:rFonts w:ascii="Times New Roman" w:hAnsi="Times New Roman"/>
              </w:rPr>
              <w:t>Николая Чудотворца, сер.18в. Действующий мон</w:t>
            </w:r>
            <w:r w:rsidRPr="00A56F71">
              <w:rPr>
                <w:rFonts w:ascii="Times New Roman" w:hAnsi="Times New Roman"/>
              </w:rPr>
              <w:t>а</w:t>
            </w:r>
            <w:r w:rsidRPr="00A56F71">
              <w:rPr>
                <w:rFonts w:ascii="Times New Roman" w:hAnsi="Times New Roman"/>
              </w:rPr>
              <w:t>стырь.</w:t>
            </w:r>
          </w:p>
        </w:tc>
      </w:tr>
      <w:tr w:rsidR="00E4754F" w:rsidRPr="00A56F71" w:rsidTr="00E4754F">
        <w:trPr>
          <w:trHeight w:hRule="exact" w:val="563"/>
        </w:trPr>
        <w:tc>
          <w:tcPr>
            <w:tcW w:w="567" w:type="dxa"/>
            <w:shd w:val="clear" w:color="auto" w:fill="FFFFFF"/>
          </w:tcPr>
          <w:p w:rsidR="00E4754F" w:rsidRPr="00E4754F" w:rsidRDefault="00E4754F" w:rsidP="00E4754F">
            <w:pPr>
              <w:shd w:val="clear" w:color="auto" w:fill="FFFFFF"/>
              <w:spacing w:after="0" w:line="240" w:lineRule="auto"/>
              <w:ind w:left="64"/>
              <w:jc w:val="center"/>
              <w:rPr>
                <w:rFonts w:ascii="Times New Roman" w:hAnsi="Times New Roman"/>
              </w:rPr>
            </w:pPr>
            <w:r w:rsidRPr="00E4754F">
              <w:rPr>
                <w:rFonts w:ascii="Times New Roman" w:hAnsi="Times New Roman"/>
              </w:rPr>
              <w:t>13.</w:t>
            </w:r>
          </w:p>
        </w:tc>
        <w:tc>
          <w:tcPr>
            <w:tcW w:w="3119" w:type="dxa"/>
            <w:shd w:val="clear" w:color="auto" w:fill="FFFFFF"/>
          </w:tcPr>
          <w:p w:rsidR="00E4754F" w:rsidRPr="00A56F71" w:rsidRDefault="00E4754F" w:rsidP="00E4754F">
            <w:pPr>
              <w:shd w:val="clear" w:color="auto" w:fill="FFFFFF"/>
              <w:spacing w:after="0" w:line="240" w:lineRule="auto"/>
              <w:ind w:left="16" w:right="-40"/>
              <w:rPr>
                <w:rFonts w:ascii="Times New Roman" w:hAnsi="Times New Roman"/>
              </w:rPr>
            </w:pPr>
            <w:r w:rsidRPr="00A56F71">
              <w:rPr>
                <w:rFonts w:ascii="Times New Roman" w:hAnsi="Times New Roman"/>
                <w:spacing w:val="-5"/>
              </w:rPr>
              <w:t xml:space="preserve">Церковь Преображения </w:t>
            </w:r>
            <w:r w:rsidRPr="00A56F71">
              <w:rPr>
                <w:rFonts w:ascii="Times New Roman" w:hAnsi="Times New Roman"/>
              </w:rPr>
              <w:t>19 века.</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r w:rsidRPr="00A56F71">
              <w:rPr>
                <w:rFonts w:ascii="Times New Roman" w:hAnsi="Times New Roman"/>
              </w:rPr>
              <w:t>1816г.</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д.Ногинская</w:t>
            </w:r>
          </w:p>
        </w:tc>
        <w:tc>
          <w:tcPr>
            <w:tcW w:w="8364" w:type="dxa"/>
            <w:shd w:val="clear" w:color="auto" w:fill="FFFFFF"/>
          </w:tcPr>
          <w:p w:rsidR="00E4754F" w:rsidRPr="00A56F71" w:rsidRDefault="00E4754F" w:rsidP="00E4754F">
            <w:pPr>
              <w:shd w:val="clear" w:color="auto" w:fill="FFFFFF"/>
              <w:spacing w:after="0" w:line="240" w:lineRule="auto"/>
              <w:ind w:left="40" w:right="-40" w:firstLine="8"/>
              <w:rPr>
                <w:rFonts w:ascii="Times New Roman" w:hAnsi="Times New Roman"/>
              </w:rPr>
            </w:pPr>
            <w:r w:rsidRPr="00A56F71">
              <w:rPr>
                <w:rFonts w:ascii="Times New Roman" w:hAnsi="Times New Roman"/>
              </w:rPr>
              <w:t xml:space="preserve">Построена на средства прихожан. </w:t>
            </w:r>
            <w:r w:rsidRPr="00A56F71">
              <w:rPr>
                <w:rFonts w:ascii="Times New Roman" w:hAnsi="Times New Roman"/>
                <w:spacing w:val="-16"/>
              </w:rPr>
              <w:t xml:space="preserve">Интересный образец позднего классицизма в провинциальной </w:t>
            </w:r>
            <w:r w:rsidRPr="00A56F71">
              <w:rPr>
                <w:rFonts w:ascii="Times New Roman" w:hAnsi="Times New Roman"/>
                <w:spacing w:val="-15"/>
              </w:rPr>
              <w:t>интерпретации. Де</w:t>
            </w:r>
            <w:r w:rsidRPr="00A56F71">
              <w:rPr>
                <w:rFonts w:ascii="Times New Roman" w:hAnsi="Times New Roman"/>
                <w:spacing w:val="-15"/>
              </w:rPr>
              <w:t>й</w:t>
            </w:r>
            <w:r w:rsidRPr="00A56F71">
              <w:rPr>
                <w:rFonts w:ascii="Times New Roman" w:hAnsi="Times New Roman"/>
                <w:spacing w:val="-15"/>
              </w:rPr>
              <w:t>ствующая.</w:t>
            </w:r>
          </w:p>
        </w:tc>
      </w:tr>
      <w:tr w:rsidR="00E4754F" w:rsidRPr="00A56F71" w:rsidTr="00E4754F">
        <w:trPr>
          <w:trHeight w:hRule="exact" w:val="854"/>
        </w:trPr>
        <w:tc>
          <w:tcPr>
            <w:tcW w:w="567" w:type="dxa"/>
            <w:shd w:val="clear" w:color="auto" w:fill="FFFFFF"/>
          </w:tcPr>
          <w:p w:rsidR="00E4754F" w:rsidRPr="00E4754F" w:rsidRDefault="00E4754F" w:rsidP="00E4754F">
            <w:pPr>
              <w:shd w:val="clear" w:color="auto" w:fill="FFFFFF"/>
              <w:spacing w:after="0" w:line="240" w:lineRule="auto"/>
              <w:ind w:left="64"/>
              <w:jc w:val="center"/>
              <w:rPr>
                <w:rFonts w:ascii="Times New Roman" w:hAnsi="Times New Roman"/>
              </w:rPr>
            </w:pPr>
            <w:r w:rsidRPr="00E4754F">
              <w:rPr>
                <w:rFonts w:ascii="Times New Roman" w:hAnsi="Times New Roman"/>
              </w:rPr>
              <w:t>14.</w:t>
            </w:r>
          </w:p>
        </w:tc>
        <w:tc>
          <w:tcPr>
            <w:tcW w:w="3119"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Церковь Троицы</w:t>
            </w:r>
          </w:p>
        </w:tc>
        <w:tc>
          <w:tcPr>
            <w:tcW w:w="1418" w:type="dxa"/>
            <w:shd w:val="clear" w:color="auto" w:fill="FFFFFF"/>
          </w:tcPr>
          <w:p w:rsidR="00E4754F" w:rsidRPr="00A56F71" w:rsidRDefault="00E4754F" w:rsidP="00E4754F">
            <w:pPr>
              <w:shd w:val="clear" w:color="auto" w:fill="FFFFFF"/>
              <w:spacing w:after="0" w:line="240" w:lineRule="auto"/>
              <w:ind w:left="56"/>
              <w:rPr>
                <w:rFonts w:ascii="Times New Roman" w:hAnsi="Times New Roman"/>
              </w:rPr>
            </w:pPr>
            <w:smartTag w:uri="urn:schemas-microsoft-com:office:smarttags" w:element="metricconverter">
              <w:smartTagPr>
                <w:attr w:name="ProductID" w:val="1800 г"/>
              </w:smartTagPr>
              <w:r w:rsidRPr="00A56F71">
                <w:rPr>
                  <w:rFonts w:ascii="Times New Roman" w:hAnsi="Times New Roman"/>
                </w:rPr>
                <w:t>1800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с.Шилекша</w:t>
            </w:r>
          </w:p>
        </w:tc>
        <w:tc>
          <w:tcPr>
            <w:tcW w:w="836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spacing w:val="-13"/>
              </w:rPr>
            </w:pPr>
            <w:r w:rsidRPr="00A56F71">
              <w:rPr>
                <w:rFonts w:ascii="Times New Roman" w:hAnsi="Times New Roman"/>
              </w:rPr>
              <w:t xml:space="preserve">Построена на средства петербурского купца </w:t>
            </w:r>
            <w:r w:rsidRPr="00A56F71">
              <w:rPr>
                <w:rFonts w:ascii="Times New Roman" w:hAnsi="Times New Roman"/>
                <w:spacing w:val="-7"/>
              </w:rPr>
              <w:t xml:space="preserve">Ф. Д.Сыренкова. </w:t>
            </w:r>
            <w:r w:rsidRPr="00A56F71">
              <w:rPr>
                <w:rFonts w:ascii="Times New Roman" w:hAnsi="Times New Roman"/>
              </w:rPr>
              <w:t xml:space="preserve">Оригинальный </w:t>
            </w:r>
            <w:r w:rsidRPr="00A56F71">
              <w:rPr>
                <w:rFonts w:ascii="Times New Roman" w:hAnsi="Times New Roman"/>
                <w:spacing w:val="-16"/>
              </w:rPr>
              <w:t xml:space="preserve">памятник в стиле раннего классицизма, с </w:t>
            </w:r>
            <w:r w:rsidRPr="00A56F71">
              <w:rPr>
                <w:rFonts w:ascii="Times New Roman" w:hAnsi="Times New Roman"/>
                <w:spacing w:val="-13"/>
              </w:rPr>
              <w:t>живописной  композицией венчания.</w:t>
            </w:r>
          </w:p>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Заброшена.</w:t>
            </w:r>
          </w:p>
        </w:tc>
      </w:tr>
      <w:tr w:rsidR="00E4754F" w:rsidRPr="00A56F71" w:rsidTr="00E4754F">
        <w:trPr>
          <w:trHeight w:hRule="exact" w:val="555"/>
        </w:trPr>
        <w:tc>
          <w:tcPr>
            <w:tcW w:w="567" w:type="dxa"/>
            <w:shd w:val="clear" w:color="auto" w:fill="FFFFFF"/>
          </w:tcPr>
          <w:p w:rsidR="00E4754F" w:rsidRPr="00E4754F" w:rsidRDefault="00E4754F" w:rsidP="00E4754F">
            <w:pPr>
              <w:shd w:val="clear" w:color="auto" w:fill="FFFFFF"/>
              <w:spacing w:after="0" w:line="240" w:lineRule="auto"/>
              <w:ind w:left="72"/>
              <w:jc w:val="center"/>
              <w:rPr>
                <w:rFonts w:ascii="Times New Roman" w:hAnsi="Times New Roman"/>
              </w:rPr>
            </w:pPr>
            <w:r w:rsidRPr="00E4754F">
              <w:rPr>
                <w:rFonts w:ascii="Times New Roman" w:hAnsi="Times New Roman"/>
              </w:rPr>
              <w:t>15.</w:t>
            </w:r>
          </w:p>
        </w:tc>
        <w:tc>
          <w:tcPr>
            <w:tcW w:w="3119" w:type="dxa"/>
            <w:shd w:val="clear" w:color="auto" w:fill="FFFFFF"/>
          </w:tcPr>
          <w:p w:rsidR="00E4754F" w:rsidRPr="00A56F71" w:rsidRDefault="00E4754F" w:rsidP="00E4754F">
            <w:pPr>
              <w:shd w:val="clear" w:color="auto" w:fill="FFFFFF"/>
              <w:spacing w:after="0" w:line="240" w:lineRule="auto"/>
              <w:ind w:left="16" w:right="-40"/>
              <w:rPr>
                <w:rFonts w:ascii="Times New Roman" w:hAnsi="Times New Roman"/>
              </w:rPr>
            </w:pPr>
            <w:r w:rsidRPr="00A56F71">
              <w:rPr>
                <w:rFonts w:ascii="Times New Roman" w:hAnsi="Times New Roman"/>
              </w:rPr>
              <w:t>Церковь Николая Чудотворца 19века.</w:t>
            </w:r>
          </w:p>
        </w:tc>
        <w:tc>
          <w:tcPr>
            <w:tcW w:w="1418" w:type="dxa"/>
            <w:shd w:val="clear" w:color="auto" w:fill="FFFFFF"/>
          </w:tcPr>
          <w:p w:rsidR="00E4754F" w:rsidRPr="00A56F71" w:rsidRDefault="00E4754F" w:rsidP="00E4754F">
            <w:pPr>
              <w:shd w:val="clear" w:color="auto" w:fill="FFFFFF"/>
              <w:spacing w:after="0" w:line="240" w:lineRule="auto"/>
              <w:ind w:left="48"/>
              <w:rPr>
                <w:rFonts w:ascii="Times New Roman" w:hAnsi="Times New Roman"/>
              </w:rPr>
            </w:pPr>
            <w:smartTag w:uri="urn:schemas-microsoft-com:office:smarttags" w:element="metricconverter">
              <w:smartTagPr>
                <w:attr w:name="ProductID" w:val="1822 г"/>
              </w:smartTagPr>
              <w:r w:rsidRPr="00A56F71">
                <w:rPr>
                  <w:rFonts w:ascii="Times New Roman" w:hAnsi="Times New Roman"/>
                </w:rPr>
                <w:t>1822 г</w:t>
              </w:r>
            </w:smartTag>
            <w:r w:rsidRPr="00A56F71">
              <w:rPr>
                <w:rFonts w:ascii="Times New Roman" w:hAnsi="Times New Roman"/>
              </w:rPr>
              <w:t>.</w:t>
            </w: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д.Совки</w:t>
            </w:r>
          </w:p>
        </w:tc>
        <w:tc>
          <w:tcPr>
            <w:tcW w:w="8364" w:type="dxa"/>
            <w:shd w:val="clear" w:color="auto" w:fill="FFFFFF"/>
          </w:tcPr>
          <w:p w:rsidR="00E4754F" w:rsidRPr="00A56F71" w:rsidRDefault="00E4754F" w:rsidP="00E4754F">
            <w:pPr>
              <w:shd w:val="clear" w:color="auto" w:fill="FFFFFF"/>
              <w:spacing w:after="0" w:line="240" w:lineRule="auto"/>
              <w:ind w:left="40" w:right="-40" w:hanging="16"/>
              <w:rPr>
                <w:rFonts w:ascii="Times New Roman" w:hAnsi="Times New Roman"/>
              </w:rPr>
            </w:pPr>
            <w:r w:rsidRPr="00A56F71">
              <w:rPr>
                <w:rFonts w:ascii="Times New Roman" w:hAnsi="Times New Roman"/>
              </w:rPr>
              <w:t xml:space="preserve">Построена на средства прихожан. </w:t>
            </w:r>
            <w:r w:rsidRPr="00A56F71">
              <w:rPr>
                <w:rFonts w:ascii="Times New Roman" w:hAnsi="Times New Roman"/>
                <w:spacing w:val="-7"/>
              </w:rPr>
              <w:t xml:space="preserve">Хороший  образец  сельского храма, в </w:t>
            </w:r>
            <w:r w:rsidRPr="00A56F71">
              <w:rPr>
                <w:rFonts w:ascii="Times New Roman" w:hAnsi="Times New Roman"/>
                <w:spacing w:val="-13"/>
              </w:rPr>
              <w:t>архитектуре которого использованы формы раннего и позднего классицизма.</w:t>
            </w:r>
            <w:r w:rsidRPr="00A56F71">
              <w:rPr>
                <w:rFonts w:ascii="Times New Roman" w:hAnsi="Times New Roman"/>
              </w:rPr>
              <w:t>. Разрушена.</w:t>
            </w:r>
          </w:p>
        </w:tc>
      </w:tr>
      <w:tr w:rsidR="00E4754F" w:rsidRPr="00A56F71" w:rsidTr="00E4754F">
        <w:trPr>
          <w:trHeight w:hRule="exact" w:val="577"/>
        </w:trPr>
        <w:tc>
          <w:tcPr>
            <w:tcW w:w="567" w:type="dxa"/>
            <w:shd w:val="clear" w:color="auto" w:fill="FFFFFF"/>
          </w:tcPr>
          <w:p w:rsidR="00E4754F" w:rsidRPr="00E4754F" w:rsidRDefault="00E4754F" w:rsidP="00E4754F">
            <w:pPr>
              <w:shd w:val="clear" w:color="auto" w:fill="FFFFFF"/>
              <w:spacing w:after="0" w:line="240" w:lineRule="auto"/>
              <w:ind w:left="80"/>
              <w:jc w:val="center"/>
              <w:rPr>
                <w:rFonts w:ascii="Times New Roman" w:hAnsi="Times New Roman"/>
              </w:rPr>
            </w:pPr>
            <w:r w:rsidRPr="00E4754F">
              <w:rPr>
                <w:rFonts w:ascii="Times New Roman" w:hAnsi="Times New Roman"/>
              </w:rPr>
              <w:t>16.</w:t>
            </w:r>
          </w:p>
        </w:tc>
        <w:tc>
          <w:tcPr>
            <w:tcW w:w="3119"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Народный Дом</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p>
        </w:tc>
        <w:tc>
          <w:tcPr>
            <w:tcW w:w="1984" w:type="dxa"/>
            <w:shd w:val="clear" w:color="auto" w:fill="FFFFFF"/>
          </w:tcPr>
          <w:p w:rsidR="00E4754F" w:rsidRPr="00A56F71" w:rsidRDefault="00E4754F" w:rsidP="00E4754F">
            <w:pPr>
              <w:shd w:val="clear" w:color="auto" w:fill="FFFFFF"/>
              <w:spacing w:after="0" w:line="240" w:lineRule="auto"/>
              <w:ind w:left="32"/>
              <w:rPr>
                <w:rFonts w:ascii="Times New Roman" w:hAnsi="Times New Roman"/>
              </w:rPr>
            </w:pPr>
            <w:r w:rsidRPr="00A56F71">
              <w:rPr>
                <w:rFonts w:ascii="Times New Roman" w:hAnsi="Times New Roman"/>
              </w:rPr>
              <w:t>г. Наволоки</w:t>
            </w:r>
          </w:p>
        </w:tc>
        <w:tc>
          <w:tcPr>
            <w:tcW w:w="8364"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spacing w:val="-16"/>
              </w:rPr>
              <w:t xml:space="preserve">В годы Великой Отечественной войны в </w:t>
            </w:r>
            <w:r w:rsidRPr="00A56F71">
              <w:rPr>
                <w:rFonts w:ascii="Times New Roman" w:hAnsi="Times New Roman"/>
                <w:spacing w:val="-13"/>
              </w:rPr>
              <w:t>этом здании находи</w:t>
            </w:r>
            <w:r w:rsidRPr="00A56F71">
              <w:rPr>
                <w:rFonts w:ascii="Times New Roman" w:hAnsi="Times New Roman"/>
                <w:spacing w:val="-13"/>
              </w:rPr>
              <w:t>л</w:t>
            </w:r>
            <w:r w:rsidRPr="00A56F71">
              <w:rPr>
                <w:rFonts w:ascii="Times New Roman" w:hAnsi="Times New Roman"/>
                <w:spacing w:val="-13"/>
              </w:rPr>
              <w:t xml:space="preserve">ся госпиталь. В </w:t>
            </w:r>
            <w:r w:rsidRPr="00A56F71">
              <w:rPr>
                <w:rFonts w:ascii="Times New Roman" w:hAnsi="Times New Roman"/>
                <w:spacing w:val="-13"/>
                <w:position w:val="1"/>
              </w:rPr>
              <w:t xml:space="preserve">настоящее время – Наволокский </w:t>
            </w:r>
            <w:r w:rsidRPr="00A56F71">
              <w:rPr>
                <w:rFonts w:ascii="Times New Roman" w:hAnsi="Times New Roman"/>
                <w:spacing w:val="-16"/>
              </w:rPr>
              <w:t xml:space="preserve">Районный Дом культуры. В хорошем </w:t>
            </w:r>
            <w:r w:rsidRPr="00A56F71">
              <w:rPr>
                <w:rFonts w:ascii="Times New Roman" w:hAnsi="Times New Roman"/>
              </w:rPr>
              <w:t>состоянии.</w:t>
            </w:r>
          </w:p>
        </w:tc>
      </w:tr>
      <w:tr w:rsidR="00E4754F" w:rsidRPr="00A56F71" w:rsidTr="00E4754F">
        <w:trPr>
          <w:trHeight w:hRule="exact" w:val="552"/>
        </w:trPr>
        <w:tc>
          <w:tcPr>
            <w:tcW w:w="567" w:type="dxa"/>
            <w:shd w:val="clear" w:color="auto" w:fill="FFFFFF"/>
          </w:tcPr>
          <w:p w:rsidR="00E4754F" w:rsidRPr="00E4754F" w:rsidRDefault="00E4754F" w:rsidP="00E4754F">
            <w:pPr>
              <w:shd w:val="clear" w:color="auto" w:fill="FFFFFF"/>
              <w:spacing w:after="0" w:line="240" w:lineRule="auto"/>
              <w:ind w:left="72"/>
              <w:jc w:val="center"/>
              <w:rPr>
                <w:rFonts w:ascii="Times New Roman" w:hAnsi="Times New Roman"/>
              </w:rPr>
            </w:pPr>
            <w:r w:rsidRPr="00E4754F">
              <w:rPr>
                <w:rFonts w:ascii="Times New Roman" w:hAnsi="Times New Roman"/>
              </w:rPr>
              <w:t>17.</w:t>
            </w:r>
          </w:p>
        </w:tc>
        <w:tc>
          <w:tcPr>
            <w:tcW w:w="3119" w:type="dxa"/>
            <w:shd w:val="clear" w:color="auto" w:fill="FFFFFF"/>
          </w:tcPr>
          <w:p w:rsidR="00E4754F" w:rsidRPr="00A56F71" w:rsidRDefault="00E4754F" w:rsidP="00E4754F">
            <w:pPr>
              <w:shd w:val="clear" w:color="auto" w:fill="FFFFFF"/>
              <w:spacing w:after="0" w:line="240" w:lineRule="auto"/>
              <w:ind w:left="16" w:right="-40"/>
              <w:rPr>
                <w:rFonts w:ascii="Times New Roman" w:hAnsi="Times New Roman"/>
              </w:rPr>
            </w:pPr>
            <w:r w:rsidRPr="00A56F71">
              <w:rPr>
                <w:rFonts w:ascii="Times New Roman" w:hAnsi="Times New Roman"/>
              </w:rPr>
              <w:t>Памятник истории Средняя школа №1.</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p>
        </w:tc>
        <w:tc>
          <w:tcPr>
            <w:tcW w:w="1984"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г. Наволоки</w:t>
            </w:r>
          </w:p>
        </w:tc>
        <w:tc>
          <w:tcPr>
            <w:tcW w:w="8364"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spacing w:val="-15"/>
              </w:rPr>
              <w:t>В этой школе учились Герои Советского</w:t>
            </w:r>
          </w:p>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spacing w:val="-16"/>
              </w:rPr>
              <w:t xml:space="preserve">Союза Н.А.Вилков и Н.А. Фадеев. </w:t>
            </w:r>
            <w:r w:rsidRPr="00A56F71">
              <w:rPr>
                <w:rFonts w:ascii="Times New Roman" w:hAnsi="Times New Roman"/>
              </w:rPr>
              <w:t>В хорошем состоянии</w:t>
            </w:r>
          </w:p>
        </w:tc>
      </w:tr>
      <w:tr w:rsidR="00E4754F" w:rsidRPr="00A56F71" w:rsidTr="00E4754F">
        <w:trPr>
          <w:trHeight w:hRule="exact" w:val="849"/>
        </w:trPr>
        <w:tc>
          <w:tcPr>
            <w:tcW w:w="567" w:type="dxa"/>
            <w:shd w:val="clear" w:color="auto" w:fill="FFFFFF"/>
          </w:tcPr>
          <w:p w:rsidR="00E4754F" w:rsidRPr="00E4754F" w:rsidRDefault="00E4754F" w:rsidP="00E4754F">
            <w:pPr>
              <w:shd w:val="clear" w:color="auto" w:fill="FFFFFF"/>
              <w:spacing w:after="0" w:line="240" w:lineRule="auto"/>
              <w:ind w:left="48"/>
              <w:jc w:val="center"/>
              <w:rPr>
                <w:rFonts w:ascii="Times New Roman" w:hAnsi="Times New Roman"/>
              </w:rPr>
            </w:pPr>
            <w:r w:rsidRPr="00E4754F">
              <w:rPr>
                <w:rFonts w:ascii="Times New Roman" w:hAnsi="Times New Roman"/>
              </w:rPr>
              <w:t>18.</w:t>
            </w:r>
          </w:p>
        </w:tc>
        <w:tc>
          <w:tcPr>
            <w:tcW w:w="3119" w:type="dxa"/>
            <w:shd w:val="clear" w:color="auto" w:fill="FFFFFF"/>
          </w:tcPr>
          <w:p w:rsidR="00E4754F" w:rsidRPr="00A56F71" w:rsidRDefault="00E4754F" w:rsidP="00E4754F">
            <w:pPr>
              <w:shd w:val="clear" w:color="auto" w:fill="FFFFFF"/>
              <w:spacing w:after="0" w:line="240" w:lineRule="auto"/>
              <w:ind w:left="24" w:right="-40"/>
              <w:rPr>
                <w:rFonts w:ascii="Times New Roman" w:hAnsi="Times New Roman"/>
              </w:rPr>
            </w:pPr>
            <w:r w:rsidRPr="00A56F71">
              <w:rPr>
                <w:rFonts w:ascii="Times New Roman" w:hAnsi="Times New Roman"/>
                <w:spacing w:val="-5"/>
              </w:rPr>
              <w:t xml:space="preserve">Памятник монументального </w:t>
            </w:r>
            <w:r w:rsidRPr="00A56F71">
              <w:rPr>
                <w:rFonts w:ascii="Times New Roman" w:hAnsi="Times New Roman"/>
                <w:spacing w:val="-2"/>
              </w:rPr>
              <w:t>иску</w:t>
            </w:r>
            <w:r w:rsidRPr="00A56F71">
              <w:rPr>
                <w:rFonts w:ascii="Times New Roman" w:hAnsi="Times New Roman"/>
                <w:spacing w:val="-2"/>
              </w:rPr>
              <w:t>с</w:t>
            </w:r>
            <w:r w:rsidRPr="00A56F71">
              <w:rPr>
                <w:rFonts w:ascii="Times New Roman" w:hAnsi="Times New Roman"/>
                <w:spacing w:val="-2"/>
              </w:rPr>
              <w:t xml:space="preserve">ства: Памятник Героя </w:t>
            </w:r>
            <w:r w:rsidRPr="00A56F71">
              <w:rPr>
                <w:rFonts w:ascii="Times New Roman" w:hAnsi="Times New Roman"/>
              </w:rPr>
              <w:t>Советского Союза Н.А.Вилкову</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p>
        </w:tc>
        <w:tc>
          <w:tcPr>
            <w:tcW w:w="1984" w:type="dxa"/>
            <w:shd w:val="clear" w:color="auto" w:fill="FFFFFF"/>
          </w:tcPr>
          <w:p w:rsidR="00E4754F" w:rsidRPr="00A56F71" w:rsidRDefault="00E4754F" w:rsidP="00E4754F">
            <w:pPr>
              <w:shd w:val="clear" w:color="auto" w:fill="FFFFFF"/>
              <w:spacing w:after="0" w:line="240" w:lineRule="auto"/>
              <w:ind w:left="16"/>
              <w:rPr>
                <w:rFonts w:ascii="Times New Roman" w:hAnsi="Times New Roman"/>
              </w:rPr>
            </w:pPr>
            <w:r w:rsidRPr="00A56F71">
              <w:rPr>
                <w:rFonts w:ascii="Times New Roman" w:hAnsi="Times New Roman"/>
              </w:rPr>
              <w:t>г.Наволоки</w:t>
            </w:r>
          </w:p>
        </w:tc>
        <w:tc>
          <w:tcPr>
            <w:tcW w:w="8364" w:type="dxa"/>
            <w:shd w:val="clear" w:color="auto" w:fill="FFFFFF"/>
          </w:tcPr>
          <w:p w:rsidR="00E4754F" w:rsidRPr="00A56F71" w:rsidRDefault="00E4754F" w:rsidP="00E4754F">
            <w:pPr>
              <w:shd w:val="clear" w:color="auto" w:fill="FFFFFF"/>
              <w:spacing w:after="0" w:line="240" w:lineRule="auto"/>
              <w:ind w:left="8"/>
              <w:rPr>
                <w:rFonts w:ascii="Times New Roman" w:hAnsi="Times New Roman"/>
              </w:rPr>
            </w:pPr>
            <w:r w:rsidRPr="00A56F71">
              <w:rPr>
                <w:rFonts w:ascii="Times New Roman" w:hAnsi="Times New Roman"/>
              </w:rPr>
              <w:t>В ухоженном состоянии</w:t>
            </w:r>
          </w:p>
          <w:p w:rsidR="00E4754F" w:rsidRPr="00A56F71" w:rsidRDefault="00E4754F" w:rsidP="00E4754F">
            <w:pPr>
              <w:shd w:val="clear" w:color="auto" w:fill="FFFFFF"/>
              <w:spacing w:after="0" w:line="240" w:lineRule="auto"/>
              <w:ind w:left="8"/>
              <w:rPr>
                <w:rFonts w:ascii="Times New Roman" w:hAnsi="Times New Roman"/>
              </w:rPr>
            </w:pPr>
          </w:p>
        </w:tc>
      </w:tr>
      <w:tr w:rsidR="00E4754F" w:rsidRPr="00A56F71" w:rsidTr="00E4754F">
        <w:trPr>
          <w:trHeight w:hRule="exact" w:val="846"/>
        </w:trPr>
        <w:tc>
          <w:tcPr>
            <w:tcW w:w="567" w:type="dxa"/>
            <w:shd w:val="clear" w:color="auto" w:fill="FFFFFF"/>
          </w:tcPr>
          <w:p w:rsidR="00E4754F" w:rsidRPr="00E4754F" w:rsidRDefault="00E4754F" w:rsidP="00E4754F">
            <w:pPr>
              <w:shd w:val="clear" w:color="auto" w:fill="FFFFFF"/>
              <w:spacing w:after="0" w:line="240" w:lineRule="auto"/>
              <w:ind w:left="56"/>
              <w:jc w:val="center"/>
              <w:rPr>
                <w:rFonts w:ascii="Times New Roman" w:hAnsi="Times New Roman"/>
              </w:rPr>
            </w:pPr>
            <w:r w:rsidRPr="00E4754F">
              <w:rPr>
                <w:rFonts w:ascii="Times New Roman" w:hAnsi="Times New Roman"/>
              </w:rPr>
              <w:t>19.</w:t>
            </w:r>
          </w:p>
        </w:tc>
        <w:tc>
          <w:tcPr>
            <w:tcW w:w="3119" w:type="dxa"/>
            <w:shd w:val="clear" w:color="auto" w:fill="FFFFFF"/>
          </w:tcPr>
          <w:p w:rsidR="00E4754F" w:rsidRPr="00A56F71" w:rsidRDefault="00E4754F" w:rsidP="00E4754F">
            <w:pPr>
              <w:shd w:val="clear" w:color="auto" w:fill="FFFFFF"/>
              <w:spacing w:after="0" w:line="240" w:lineRule="auto"/>
              <w:ind w:left="16" w:right="-40"/>
              <w:rPr>
                <w:rFonts w:ascii="Times New Roman" w:hAnsi="Times New Roman"/>
              </w:rPr>
            </w:pPr>
            <w:r w:rsidRPr="00A56F71">
              <w:rPr>
                <w:rFonts w:ascii="Times New Roman" w:hAnsi="Times New Roman"/>
                <w:spacing w:val="-5"/>
              </w:rPr>
              <w:t xml:space="preserve">Памятник мемориальный: Могила Героя Советского </w:t>
            </w:r>
            <w:r w:rsidRPr="00A56F71">
              <w:rPr>
                <w:rFonts w:ascii="Times New Roman" w:hAnsi="Times New Roman"/>
              </w:rPr>
              <w:t>Союза М.А.Мазурина</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p>
        </w:tc>
        <w:tc>
          <w:tcPr>
            <w:tcW w:w="1984" w:type="dxa"/>
            <w:shd w:val="clear" w:color="auto" w:fill="FFFFFF"/>
          </w:tcPr>
          <w:p w:rsidR="00E4754F" w:rsidRPr="00A56F71" w:rsidRDefault="00E4754F" w:rsidP="00E4754F">
            <w:pPr>
              <w:shd w:val="clear" w:color="auto" w:fill="FFFFFF"/>
              <w:spacing w:after="0" w:line="240" w:lineRule="auto"/>
              <w:ind w:left="24"/>
              <w:rPr>
                <w:rFonts w:ascii="Times New Roman" w:hAnsi="Times New Roman"/>
              </w:rPr>
            </w:pPr>
            <w:r w:rsidRPr="00A56F71">
              <w:rPr>
                <w:rFonts w:ascii="Times New Roman" w:hAnsi="Times New Roman"/>
              </w:rPr>
              <w:t>г. Наволоки</w:t>
            </w:r>
          </w:p>
        </w:tc>
        <w:tc>
          <w:tcPr>
            <w:tcW w:w="8364" w:type="dxa"/>
            <w:shd w:val="clear" w:color="auto" w:fill="FFFFFF"/>
          </w:tcPr>
          <w:p w:rsidR="00E4754F" w:rsidRPr="00A56F71" w:rsidRDefault="00E4754F" w:rsidP="00E4754F">
            <w:pPr>
              <w:shd w:val="clear" w:color="auto" w:fill="FFFFFF"/>
              <w:spacing w:after="0" w:line="240" w:lineRule="auto"/>
              <w:ind w:left="8"/>
              <w:rPr>
                <w:rFonts w:ascii="Times New Roman" w:hAnsi="Times New Roman"/>
              </w:rPr>
            </w:pPr>
            <w:r w:rsidRPr="00A56F71">
              <w:rPr>
                <w:rFonts w:ascii="Times New Roman" w:hAnsi="Times New Roman"/>
              </w:rPr>
              <w:t>В ухоженном состоянии</w:t>
            </w:r>
          </w:p>
          <w:p w:rsidR="00E4754F" w:rsidRPr="00A56F71" w:rsidRDefault="00E4754F" w:rsidP="00E4754F">
            <w:pPr>
              <w:shd w:val="clear" w:color="auto" w:fill="FFFFFF"/>
              <w:spacing w:after="0" w:line="240" w:lineRule="auto"/>
              <w:ind w:left="8"/>
              <w:rPr>
                <w:rFonts w:ascii="Times New Roman" w:hAnsi="Times New Roman"/>
              </w:rPr>
            </w:pPr>
          </w:p>
        </w:tc>
      </w:tr>
      <w:tr w:rsidR="00E4754F" w:rsidRPr="00A56F71" w:rsidTr="00E4754F">
        <w:trPr>
          <w:trHeight w:hRule="exact" w:val="1329"/>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rPr>
            </w:pPr>
            <w:r w:rsidRPr="00E4754F">
              <w:rPr>
                <w:rFonts w:ascii="Times New Roman" w:hAnsi="Times New Roman"/>
                <w:bCs/>
              </w:rPr>
              <w:t>20.</w:t>
            </w:r>
          </w:p>
        </w:tc>
        <w:tc>
          <w:tcPr>
            <w:tcW w:w="3119" w:type="dxa"/>
            <w:shd w:val="clear" w:color="auto" w:fill="FFFFFF"/>
          </w:tcPr>
          <w:p w:rsidR="00E4754F" w:rsidRPr="00A56F71" w:rsidRDefault="00E4754F" w:rsidP="00E4754F">
            <w:pPr>
              <w:shd w:val="clear" w:color="auto" w:fill="FFFFFF"/>
              <w:spacing w:after="0" w:line="240" w:lineRule="auto"/>
              <w:ind w:left="27"/>
              <w:rPr>
                <w:rFonts w:ascii="Times New Roman" w:hAnsi="Times New Roman"/>
              </w:rPr>
            </w:pPr>
            <w:r w:rsidRPr="00A56F71">
              <w:rPr>
                <w:rFonts w:ascii="Times New Roman" w:hAnsi="Times New Roman"/>
              </w:rPr>
              <w:t>Успенская</w:t>
            </w:r>
            <w:r w:rsidRPr="00A56F71">
              <w:rPr>
                <w:rFonts w:ascii="Times New Roman" w:hAnsi="Times New Roman"/>
                <w:lang w:val="en-US"/>
              </w:rPr>
              <w:t xml:space="preserve"> </w:t>
            </w:r>
            <w:r w:rsidRPr="00A56F71">
              <w:rPr>
                <w:rFonts w:ascii="Times New Roman" w:hAnsi="Times New Roman"/>
                <w:spacing w:val="-15"/>
              </w:rPr>
              <w:t>церковь</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spacing w:val="-15"/>
              </w:rPr>
              <w:t>кон.18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rPr>
              <w:t>г. Наволоки</w:t>
            </w:r>
          </w:p>
        </w:tc>
        <w:tc>
          <w:tcPr>
            <w:tcW w:w="8364" w:type="dxa"/>
            <w:shd w:val="clear" w:color="auto" w:fill="FFFFFF"/>
          </w:tcPr>
          <w:p w:rsidR="00E4754F" w:rsidRPr="00A56F71" w:rsidRDefault="00E4754F" w:rsidP="00E4754F">
            <w:pPr>
              <w:shd w:val="clear" w:color="auto" w:fill="FFFFFF"/>
              <w:spacing w:after="0" w:line="240" w:lineRule="auto"/>
              <w:ind w:right="-40"/>
              <w:rPr>
                <w:rFonts w:ascii="Times New Roman" w:hAnsi="Times New Roman"/>
              </w:rPr>
            </w:pPr>
            <w:r w:rsidRPr="00A56F71">
              <w:rPr>
                <w:rFonts w:ascii="Times New Roman" w:hAnsi="Times New Roman"/>
                <w:spacing w:val="-16"/>
              </w:rPr>
              <w:t xml:space="preserve">Построена на средства местного </w:t>
            </w:r>
            <w:r w:rsidRPr="00A56F71">
              <w:rPr>
                <w:rFonts w:ascii="Times New Roman" w:hAnsi="Times New Roman"/>
              </w:rPr>
              <w:t xml:space="preserve">помещика И.М.Колошина, отца </w:t>
            </w:r>
            <w:r w:rsidRPr="00A56F71">
              <w:rPr>
                <w:rFonts w:ascii="Times New Roman" w:hAnsi="Times New Roman"/>
                <w:spacing w:val="-16"/>
              </w:rPr>
              <w:t xml:space="preserve">декабристов Петра и Павла Колошиных. </w:t>
            </w:r>
            <w:r w:rsidRPr="00A56F71">
              <w:rPr>
                <w:rFonts w:ascii="Times New Roman" w:hAnsi="Times New Roman"/>
                <w:spacing w:val="-15"/>
              </w:rPr>
              <w:t>Провинциальный сельский храм в стиле барокко, отличающийся своеобра</w:t>
            </w:r>
            <w:r w:rsidRPr="00A56F71">
              <w:rPr>
                <w:rFonts w:ascii="Times New Roman" w:hAnsi="Times New Roman"/>
                <w:spacing w:val="-15"/>
              </w:rPr>
              <w:t>з</w:t>
            </w:r>
            <w:r w:rsidRPr="00A56F71">
              <w:rPr>
                <w:rFonts w:ascii="Times New Roman" w:hAnsi="Times New Roman"/>
                <w:spacing w:val="-15"/>
              </w:rPr>
              <w:t xml:space="preserve">ной </w:t>
            </w:r>
            <w:r w:rsidRPr="00A56F71">
              <w:rPr>
                <w:rFonts w:ascii="Times New Roman" w:hAnsi="Times New Roman"/>
                <w:spacing w:val="-16"/>
              </w:rPr>
              <w:t>объемной композицией. Действующая.</w:t>
            </w:r>
          </w:p>
        </w:tc>
      </w:tr>
      <w:tr w:rsidR="00E4754F" w:rsidRPr="00A56F71" w:rsidTr="00E4754F">
        <w:trPr>
          <w:trHeight w:hRule="exact" w:val="866"/>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rPr>
            </w:pPr>
            <w:r w:rsidRPr="00E4754F">
              <w:rPr>
                <w:rFonts w:ascii="Times New Roman" w:hAnsi="Times New Roman"/>
                <w:bCs/>
                <w:position w:val="-6"/>
                <w:lang w:val="en-US"/>
              </w:rPr>
              <w:lastRenderedPageBreak/>
              <w:t>21</w:t>
            </w:r>
            <w:r w:rsidRPr="00E4754F">
              <w:rPr>
                <w:rFonts w:ascii="Times New Roman" w:hAnsi="Times New Roman"/>
                <w:bCs/>
                <w:position w:val="-6"/>
              </w:rPr>
              <w:t>.</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rPr>
            </w:pPr>
            <w:r w:rsidRPr="00A56F71">
              <w:rPr>
                <w:rFonts w:ascii="Times New Roman" w:hAnsi="Times New Roman"/>
                <w:bCs/>
                <w:position w:val="1"/>
              </w:rPr>
              <w:t>Кедровая роща</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position w:val="-2"/>
              </w:rPr>
              <w:t xml:space="preserve">с.Решма, </w:t>
            </w:r>
            <w:r w:rsidRPr="00A56F71">
              <w:rPr>
                <w:rFonts w:ascii="Times New Roman" w:hAnsi="Times New Roman"/>
                <w:position w:val="1"/>
              </w:rPr>
              <w:t>ул.Ленина,</w:t>
            </w:r>
          </w:p>
          <w:p w:rsidR="00E4754F" w:rsidRPr="00A56F71" w:rsidRDefault="00E4754F" w:rsidP="00E4754F">
            <w:pPr>
              <w:shd w:val="clear" w:color="auto" w:fill="FFFFFF"/>
              <w:spacing w:after="0" w:line="240" w:lineRule="auto"/>
              <w:rPr>
                <w:rFonts w:ascii="Times New Roman" w:hAnsi="Times New Roman"/>
              </w:rPr>
            </w:pPr>
            <w:r w:rsidRPr="00A56F71">
              <w:rPr>
                <w:rFonts w:ascii="Times New Roman" w:hAnsi="Times New Roman"/>
                <w:spacing w:val="-18"/>
                <w:position w:val="-2"/>
              </w:rPr>
              <w:t>школьный сад</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rPr>
            </w:pPr>
            <w:r w:rsidRPr="00A56F71">
              <w:rPr>
                <w:rFonts w:ascii="Times New Roman" w:hAnsi="Times New Roman"/>
                <w:spacing w:val="-12"/>
                <w:position w:val="1"/>
              </w:rPr>
              <w:t xml:space="preserve">Небольшая кедровая роща была </w:t>
            </w:r>
            <w:r w:rsidRPr="00A56F71">
              <w:rPr>
                <w:rFonts w:ascii="Times New Roman" w:hAnsi="Times New Roman"/>
                <w:spacing w:val="-17"/>
                <w:position w:val="1"/>
              </w:rPr>
              <w:t>заложена монахами прежнего Макариев-</w:t>
            </w:r>
            <w:r w:rsidRPr="00A56F71">
              <w:rPr>
                <w:rFonts w:ascii="Times New Roman" w:hAnsi="Times New Roman"/>
                <w:spacing w:val="-16"/>
                <w:position w:val="1"/>
              </w:rPr>
              <w:t xml:space="preserve">Решемского монастыря, остатки которой </w:t>
            </w:r>
            <w:r w:rsidRPr="00A56F71">
              <w:rPr>
                <w:rFonts w:ascii="Times New Roman" w:hAnsi="Times New Roman"/>
                <w:spacing w:val="-12"/>
                <w:position w:val="2"/>
              </w:rPr>
              <w:t xml:space="preserve">до сих пор сохранились в школьном </w:t>
            </w:r>
            <w:r w:rsidRPr="00A56F71">
              <w:rPr>
                <w:rFonts w:ascii="Times New Roman" w:hAnsi="Times New Roman"/>
                <w:spacing w:val="-16"/>
              </w:rPr>
              <w:t xml:space="preserve">лесничестве на новом учебно-опытном </w:t>
            </w:r>
            <w:r w:rsidRPr="00A56F71">
              <w:rPr>
                <w:rFonts w:ascii="Times New Roman" w:hAnsi="Times New Roman"/>
              </w:rPr>
              <w:t>участке.</w:t>
            </w:r>
          </w:p>
        </w:tc>
      </w:tr>
      <w:tr w:rsidR="00E4754F" w:rsidRPr="00A56F71" w:rsidTr="00E4754F">
        <w:trPr>
          <w:trHeight w:hRule="exact" w:val="552"/>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rPr>
              <w:t>22</w:t>
            </w:r>
            <w:r w:rsidRPr="00E4754F">
              <w:rPr>
                <w:rFonts w:ascii="Times New Roman" w:hAnsi="Times New Roman"/>
                <w:bCs/>
                <w:position w:val="-6"/>
                <w:lang w:val="en-US"/>
              </w:rPr>
              <w:t>.</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bCs/>
                <w:position w:val="-5"/>
              </w:rPr>
              <w:t>Болото Козинское</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position w:val="-2"/>
              </w:rPr>
              <w:t>Ласкарихи</w:t>
            </w:r>
            <w:r w:rsidRPr="00A56F71">
              <w:rPr>
                <w:rFonts w:ascii="Times New Roman" w:hAnsi="Times New Roman"/>
                <w:position w:val="-2"/>
              </w:rPr>
              <w:t>н</w:t>
            </w:r>
            <w:r w:rsidRPr="00A56F71">
              <w:rPr>
                <w:rFonts w:ascii="Times New Roman" w:hAnsi="Times New Roman"/>
                <w:position w:val="-2"/>
              </w:rPr>
              <w:t>ское сельское поселение</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spacing w:val="-12"/>
                <w:position w:val="1"/>
              </w:rPr>
              <w:t>Особо охраняемая  природная территория регионального значения</w:t>
            </w:r>
          </w:p>
        </w:tc>
      </w:tr>
      <w:tr w:rsidR="00E4754F" w:rsidRPr="00A56F71" w:rsidTr="00E4754F">
        <w:trPr>
          <w:trHeight w:hRule="exact" w:val="290"/>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23.</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bCs/>
                <w:position w:val="-5"/>
              </w:rPr>
              <w:t>Парк культуры и отдыха</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position w:val="-2"/>
              </w:rPr>
              <w:t>г.Наволоки</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spacing w:val="-12"/>
                <w:position w:val="1"/>
              </w:rPr>
              <w:t>Особо охраняемая  природная территория местного знач</w:t>
            </w:r>
            <w:r w:rsidRPr="00A56F71">
              <w:rPr>
                <w:rFonts w:ascii="Times New Roman" w:hAnsi="Times New Roman"/>
                <w:spacing w:val="-12"/>
                <w:position w:val="1"/>
              </w:rPr>
              <w:t>е</w:t>
            </w:r>
            <w:r w:rsidRPr="00A56F71">
              <w:rPr>
                <w:rFonts w:ascii="Times New Roman" w:hAnsi="Times New Roman"/>
                <w:spacing w:val="-12"/>
                <w:position w:val="1"/>
              </w:rPr>
              <w:t>ния</w:t>
            </w:r>
          </w:p>
        </w:tc>
      </w:tr>
      <w:tr w:rsidR="00E4754F" w:rsidRPr="00A56F71" w:rsidTr="00E4754F">
        <w:trPr>
          <w:trHeight w:hRule="exact" w:val="280"/>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24.</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bCs/>
                <w:position w:val="-5"/>
              </w:rPr>
              <w:t>Лесные насаждения</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position w:val="-2"/>
              </w:rPr>
              <w:t>Санаторий Станко</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spacing w:val="-12"/>
                <w:position w:val="1"/>
              </w:rPr>
              <w:t>Особо охраняемая  природная территория регионального значения</w:t>
            </w:r>
          </w:p>
        </w:tc>
      </w:tr>
      <w:tr w:rsidR="00E4754F" w:rsidRPr="00A56F71" w:rsidTr="00E4754F">
        <w:trPr>
          <w:trHeight w:hRule="exact" w:val="850"/>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25.</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bCs/>
                <w:position w:val="-5"/>
              </w:rPr>
              <w:t>Древесные насаждения</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position w:val="-2"/>
              </w:rPr>
              <w:t>Территория турбазы ко</w:t>
            </w:r>
            <w:r w:rsidRPr="00A56F71">
              <w:rPr>
                <w:rFonts w:ascii="Times New Roman" w:hAnsi="Times New Roman"/>
                <w:position w:val="-2"/>
              </w:rPr>
              <w:t>м</w:t>
            </w:r>
            <w:r w:rsidRPr="00A56F71">
              <w:rPr>
                <w:rFonts w:ascii="Times New Roman" w:hAnsi="Times New Roman"/>
                <w:position w:val="-2"/>
              </w:rPr>
              <w:t>бината «Заветы Ильича»</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spacing w:val="-12"/>
                <w:position w:val="1"/>
              </w:rPr>
              <w:t>Особо охраняемая  природная территория местного знач</w:t>
            </w:r>
            <w:r w:rsidRPr="00A56F71">
              <w:rPr>
                <w:rFonts w:ascii="Times New Roman" w:hAnsi="Times New Roman"/>
                <w:spacing w:val="-12"/>
                <w:position w:val="1"/>
              </w:rPr>
              <w:t>е</w:t>
            </w:r>
            <w:r w:rsidRPr="00A56F71">
              <w:rPr>
                <w:rFonts w:ascii="Times New Roman" w:hAnsi="Times New Roman"/>
                <w:spacing w:val="-12"/>
                <w:position w:val="1"/>
              </w:rPr>
              <w:t>ния</w:t>
            </w:r>
          </w:p>
        </w:tc>
      </w:tr>
      <w:tr w:rsidR="00E4754F" w:rsidRPr="00A56F71" w:rsidTr="00E4754F">
        <w:trPr>
          <w:trHeight w:hRule="exact" w:val="552"/>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26.</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Курганный могильник</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12-13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К югу от д. Велизанец</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r w:rsidR="00E4754F" w:rsidRPr="00A56F71" w:rsidTr="00E4754F">
        <w:trPr>
          <w:trHeight w:hRule="exact" w:val="573"/>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27.</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Курган одиночный</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12-13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Восточная окраина д. Валг</w:t>
            </w:r>
            <w:r w:rsidRPr="00A56F71">
              <w:rPr>
                <w:rFonts w:ascii="Times New Roman" w:hAnsi="Times New Roman"/>
              </w:rPr>
              <w:t>у</w:t>
            </w:r>
            <w:r w:rsidRPr="00A56F71">
              <w:rPr>
                <w:rFonts w:ascii="Times New Roman" w:hAnsi="Times New Roman"/>
              </w:rPr>
              <w:t>сиха</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r w:rsidR="00E4754F" w:rsidRPr="00A56F71" w:rsidTr="00E4754F">
        <w:trPr>
          <w:trHeight w:hRule="exact" w:val="426"/>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28.</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Курган одиночный</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12-13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Близ д. Глух</w:t>
            </w:r>
            <w:r w:rsidRPr="00A56F71">
              <w:rPr>
                <w:rFonts w:ascii="Times New Roman" w:hAnsi="Times New Roman"/>
              </w:rPr>
              <w:t>о</w:t>
            </w:r>
            <w:r w:rsidRPr="00A56F71">
              <w:rPr>
                <w:rFonts w:ascii="Times New Roman" w:hAnsi="Times New Roman"/>
              </w:rPr>
              <w:t>во</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r w:rsidR="00E4754F" w:rsidRPr="00A56F71" w:rsidTr="00E4754F">
        <w:trPr>
          <w:trHeight w:hRule="exact" w:val="573"/>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29.</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Курган одиночный</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12-13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smartTag w:uri="urn:schemas-microsoft-com:office:smarttags" w:element="metricconverter">
              <w:smartTagPr>
                <w:attr w:name="ProductID" w:val="1,1 км"/>
              </w:smartTagPr>
              <w:r w:rsidRPr="00A56F71">
                <w:rPr>
                  <w:rFonts w:ascii="Times New Roman" w:hAnsi="Times New Roman"/>
                </w:rPr>
                <w:t>1,1 км</w:t>
              </w:r>
            </w:smartTag>
            <w:r w:rsidRPr="00A56F71">
              <w:rPr>
                <w:rFonts w:ascii="Times New Roman" w:hAnsi="Times New Roman"/>
              </w:rPr>
              <w:t xml:space="preserve"> к св д. Долгово</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r w:rsidR="00E4754F" w:rsidRPr="00A56F71" w:rsidTr="00E4754F">
        <w:trPr>
          <w:trHeight w:hRule="exact" w:val="567"/>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30.</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Романовский курган</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10-12 в.</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Близ д. Ром</w:t>
            </w:r>
            <w:r w:rsidRPr="00A56F71">
              <w:rPr>
                <w:rFonts w:ascii="Times New Roman" w:hAnsi="Times New Roman"/>
              </w:rPr>
              <w:t>а</w:t>
            </w:r>
            <w:r w:rsidRPr="00A56F71">
              <w:rPr>
                <w:rFonts w:ascii="Times New Roman" w:hAnsi="Times New Roman"/>
              </w:rPr>
              <w:t>ново на берегу р. Юрбицы</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r w:rsidR="00E4754F" w:rsidRPr="00A56F71" w:rsidTr="00E4754F">
        <w:trPr>
          <w:trHeight w:hRule="exact" w:val="1072"/>
        </w:trPr>
        <w:tc>
          <w:tcPr>
            <w:tcW w:w="567" w:type="dxa"/>
            <w:shd w:val="clear" w:color="auto" w:fill="FFFFFF"/>
          </w:tcPr>
          <w:p w:rsidR="00E4754F" w:rsidRPr="00E4754F" w:rsidRDefault="00E4754F" w:rsidP="00E4754F">
            <w:pPr>
              <w:shd w:val="clear" w:color="auto" w:fill="FFFFFF"/>
              <w:spacing w:after="0" w:line="240" w:lineRule="auto"/>
              <w:jc w:val="center"/>
              <w:rPr>
                <w:rFonts w:ascii="Times New Roman" w:hAnsi="Times New Roman"/>
                <w:bCs/>
                <w:position w:val="-6"/>
                <w:lang w:val="en-US"/>
              </w:rPr>
            </w:pPr>
            <w:r w:rsidRPr="00E4754F">
              <w:rPr>
                <w:rFonts w:ascii="Times New Roman" w:hAnsi="Times New Roman"/>
                <w:bCs/>
                <w:position w:val="-6"/>
                <w:lang w:val="en-US"/>
              </w:rPr>
              <w:t>31.</w:t>
            </w:r>
          </w:p>
        </w:tc>
        <w:tc>
          <w:tcPr>
            <w:tcW w:w="3119" w:type="dxa"/>
            <w:shd w:val="clear" w:color="auto" w:fill="FFFFFF"/>
          </w:tcPr>
          <w:p w:rsidR="00E4754F" w:rsidRPr="00A56F71" w:rsidRDefault="00E4754F" w:rsidP="00E4754F">
            <w:pPr>
              <w:shd w:val="clear" w:color="auto" w:fill="FFFFFF"/>
              <w:spacing w:after="0" w:line="240" w:lineRule="auto"/>
              <w:ind w:left="41"/>
              <w:rPr>
                <w:rFonts w:ascii="Times New Roman" w:hAnsi="Times New Roman"/>
                <w:bCs/>
                <w:position w:val="-5"/>
              </w:rPr>
            </w:pPr>
            <w:r w:rsidRPr="00A56F71">
              <w:rPr>
                <w:rFonts w:ascii="Times New Roman" w:hAnsi="Times New Roman"/>
              </w:rPr>
              <w:t>Пичугинское городище «Чертово городище» («Елсова гора»)</w:t>
            </w:r>
          </w:p>
        </w:tc>
        <w:tc>
          <w:tcPr>
            <w:tcW w:w="1418"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ранний желе</w:t>
            </w:r>
            <w:r w:rsidRPr="00A56F71">
              <w:rPr>
                <w:rFonts w:ascii="Times New Roman" w:hAnsi="Times New Roman"/>
              </w:rPr>
              <w:t>з</w:t>
            </w:r>
            <w:r w:rsidRPr="00A56F71">
              <w:rPr>
                <w:rFonts w:ascii="Times New Roman" w:hAnsi="Times New Roman"/>
              </w:rPr>
              <w:t>ный век</w:t>
            </w:r>
          </w:p>
        </w:tc>
        <w:tc>
          <w:tcPr>
            <w:tcW w:w="1984" w:type="dxa"/>
            <w:shd w:val="clear" w:color="auto" w:fill="FFFFFF"/>
          </w:tcPr>
          <w:p w:rsidR="00E4754F" w:rsidRPr="00A56F71" w:rsidRDefault="00E4754F" w:rsidP="00E4754F">
            <w:pPr>
              <w:shd w:val="clear" w:color="auto" w:fill="FFFFFF"/>
              <w:spacing w:after="0" w:line="240" w:lineRule="auto"/>
              <w:rPr>
                <w:rFonts w:ascii="Times New Roman" w:hAnsi="Times New Roman"/>
                <w:position w:val="-2"/>
              </w:rPr>
            </w:pPr>
            <w:r w:rsidRPr="00A56F71">
              <w:rPr>
                <w:rFonts w:ascii="Times New Roman" w:hAnsi="Times New Roman"/>
              </w:rPr>
              <w:t>К СЗ от д. Пичугино, на кр</w:t>
            </w:r>
            <w:r w:rsidRPr="00A56F71">
              <w:rPr>
                <w:rFonts w:ascii="Times New Roman" w:hAnsi="Times New Roman"/>
              </w:rPr>
              <w:t>у</w:t>
            </w:r>
            <w:r w:rsidRPr="00A56F71">
              <w:rPr>
                <w:rFonts w:ascii="Times New Roman" w:hAnsi="Times New Roman"/>
              </w:rPr>
              <w:t>той высокой горе в лесу</w:t>
            </w:r>
          </w:p>
        </w:tc>
        <w:tc>
          <w:tcPr>
            <w:tcW w:w="8364" w:type="dxa"/>
            <w:shd w:val="clear" w:color="auto" w:fill="FFFFFF"/>
          </w:tcPr>
          <w:p w:rsidR="00E4754F" w:rsidRPr="00A56F71" w:rsidRDefault="00E4754F" w:rsidP="00E4754F">
            <w:pPr>
              <w:shd w:val="clear" w:color="auto" w:fill="FFFFFF"/>
              <w:spacing w:after="0" w:line="240" w:lineRule="auto"/>
              <w:ind w:left="51"/>
              <w:rPr>
                <w:rFonts w:ascii="Times New Roman" w:hAnsi="Times New Roman"/>
                <w:spacing w:val="-12"/>
                <w:position w:val="1"/>
              </w:rPr>
            </w:pPr>
            <w:r w:rsidRPr="00A56F71">
              <w:rPr>
                <w:rFonts w:ascii="Times New Roman" w:hAnsi="Times New Roman"/>
              </w:rPr>
              <w:t>Памятник археологии</w:t>
            </w:r>
          </w:p>
        </w:tc>
      </w:tr>
    </w:tbl>
    <w:p w:rsidR="00E4754F" w:rsidRPr="00A56F71" w:rsidRDefault="00E4754F" w:rsidP="00E4754F">
      <w:pPr>
        <w:tabs>
          <w:tab w:val="left" w:pos="360"/>
        </w:tabs>
        <w:spacing w:after="0" w:line="240" w:lineRule="auto"/>
        <w:ind w:left="357"/>
        <w:jc w:val="both"/>
        <w:rPr>
          <w:rFonts w:ascii="Times New Roman" w:hAnsi="Times New Roman"/>
        </w:rPr>
      </w:pPr>
    </w:p>
    <w:p w:rsidR="00E4754F" w:rsidRDefault="00E4754F" w:rsidP="00E4754F">
      <w:pPr>
        <w:tabs>
          <w:tab w:val="left" w:pos="3102"/>
        </w:tabs>
        <w:rPr>
          <w:rFonts w:ascii="Times New Roman" w:hAnsi="Times New Roman"/>
        </w:rPr>
      </w:pPr>
    </w:p>
    <w:p w:rsidR="00E4754F" w:rsidRDefault="00E4754F" w:rsidP="00E4754F">
      <w:pPr>
        <w:rPr>
          <w:rFonts w:ascii="Times New Roman" w:hAnsi="Times New Roman"/>
        </w:rPr>
      </w:pPr>
    </w:p>
    <w:p w:rsidR="0072694A" w:rsidRPr="00E4754F" w:rsidRDefault="0072694A" w:rsidP="00E4754F">
      <w:pPr>
        <w:rPr>
          <w:rFonts w:ascii="Times New Roman" w:hAnsi="Times New Roman"/>
        </w:rPr>
        <w:sectPr w:rsidR="0072694A" w:rsidRPr="00E4754F" w:rsidSect="00C37688">
          <w:pgSz w:w="16838" w:h="11906" w:orient="landscape"/>
          <w:pgMar w:top="1701" w:right="1134" w:bottom="850"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F04C00" w:rsidRDefault="0072694A" w:rsidP="00F04C00">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sidR="00110234">
        <w:rPr>
          <w:rFonts w:ascii="Times New Roman" w:hAnsi="Times New Roman"/>
          <w:i/>
        </w:rPr>
        <w:t>4</w:t>
      </w:r>
      <w:r w:rsidRPr="00DA687C">
        <w:rPr>
          <w:rFonts w:ascii="Times New Roman" w:hAnsi="Times New Roman"/>
          <w:i/>
        </w:rPr>
        <w:t>.</w:t>
      </w:r>
      <w:r w:rsidR="00F04C00">
        <w:rPr>
          <w:rFonts w:ascii="Times New Roman" w:hAnsi="Times New Roman"/>
          <w:i/>
        </w:rPr>
        <w:t>3</w:t>
      </w:r>
      <w:r w:rsidR="00F04C00">
        <w:rPr>
          <w:rFonts w:ascii="Times New Roman" w:hAnsi="Times New Roman"/>
          <w:b/>
          <w:i/>
        </w:rPr>
        <w:t xml:space="preserve"> -  Перспективная система расселения Кинешемского </w:t>
      </w:r>
      <w:r w:rsidR="006874DD">
        <w:rPr>
          <w:rFonts w:ascii="Times New Roman" w:hAnsi="Times New Roman"/>
          <w:b/>
          <w:i/>
        </w:rPr>
        <w:t xml:space="preserve"> </w:t>
      </w:r>
      <w:r>
        <w:rPr>
          <w:rFonts w:ascii="Times New Roman" w:hAnsi="Times New Roman"/>
          <w:b/>
          <w:i/>
        </w:rPr>
        <w:t>муниципального района Ивановской области</w:t>
      </w:r>
    </w:p>
    <w:p w:rsidR="00F04C00" w:rsidRDefault="00F04C00" w:rsidP="00F04C00">
      <w:pPr>
        <w:spacing w:after="0" w:line="240" w:lineRule="auto"/>
        <w:ind w:left="-1276"/>
        <w:jc w:val="center"/>
        <w:rPr>
          <w:rFonts w:ascii="Times New Roman" w:hAnsi="Times New Roman"/>
        </w:rPr>
      </w:pPr>
      <w:r>
        <w:rPr>
          <w:rFonts w:ascii="Times New Roman" w:hAnsi="Times New Roman"/>
        </w:rPr>
        <w:t>(верхние цифры – по состоянию на 2009 г., нижние цифры – на расчетный срок -2030 г.)</w:t>
      </w:r>
    </w:p>
    <w:p w:rsidR="00F04C00" w:rsidRPr="00F04C00" w:rsidRDefault="00F04C00" w:rsidP="00F04C00">
      <w:pPr>
        <w:spacing w:after="0" w:line="240" w:lineRule="auto"/>
        <w:ind w:left="-1276"/>
        <w:jc w:val="center"/>
        <w:rPr>
          <w:rFonts w:ascii="Times New Roman" w:hAnsi="Times New Roman"/>
          <w:sz w:val="8"/>
          <w:szCs w:val="8"/>
        </w:rPr>
      </w:pPr>
    </w:p>
    <w:tbl>
      <w:tblPr>
        <w:tblW w:w="15325" w:type="dxa"/>
        <w:jc w:val="center"/>
        <w:tblInd w:w="-6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660"/>
        <w:gridCol w:w="11106"/>
        <w:gridCol w:w="1559"/>
      </w:tblGrid>
      <w:tr w:rsidR="00F04C00" w:rsidRPr="00860904" w:rsidTr="00F04C00">
        <w:trPr>
          <w:jc w:val="center"/>
        </w:trPr>
        <w:tc>
          <w:tcPr>
            <w:tcW w:w="2660"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Поселение</w:t>
            </w:r>
          </w:p>
        </w:tc>
        <w:tc>
          <w:tcPr>
            <w:tcW w:w="11106"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Название нс. пункта</w:t>
            </w:r>
          </w:p>
        </w:tc>
        <w:tc>
          <w:tcPr>
            <w:tcW w:w="1559"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 xml:space="preserve">Численность </w:t>
            </w:r>
          </w:p>
          <w:p w:rsidR="00F04C00" w:rsidRPr="00860904" w:rsidRDefault="00F04C00" w:rsidP="000519DA">
            <w:pPr>
              <w:spacing w:after="0" w:line="240" w:lineRule="auto"/>
              <w:rPr>
                <w:rFonts w:ascii="Times New Roman" w:hAnsi="Times New Roman"/>
              </w:rPr>
            </w:pPr>
            <w:r w:rsidRPr="00860904">
              <w:rPr>
                <w:rFonts w:ascii="Times New Roman" w:hAnsi="Times New Roman"/>
              </w:rPr>
              <w:t>жителей</w:t>
            </w:r>
          </w:p>
        </w:tc>
      </w:tr>
      <w:tr w:rsidR="00F04C00" w:rsidRPr="00860904" w:rsidTr="00F04C00">
        <w:trPr>
          <w:jc w:val="center"/>
        </w:trPr>
        <w:tc>
          <w:tcPr>
            <w:tcW w:w="15325" w:type="dxa"/>
            <w:gridSpan w:val="3"/>
            <w:shd w:val="clear" w:color="auto" w:fill="EEECE1" w:themeFill="background2"/>
          </w:tcPr>
          <w:p w:rsidR="00F04C00" w:rsidRPr="00860904" w:rsidRDefault="00F04C00" w:rsidP="000519DA">
            <w:pPr>
              <w:spacing w:after="0" w:line="240" w:lineRule="auto"/>
              <w:rPr>
                <w:rFonts w:ascii="Times New Roman" w:hAnsi="Times New Roman"/>
              </w:rPr>
            </w:pPr>
            <w:r w:rsidRPr="00860904">
              <w:rPr>
                <w:rFonts w:ascii="Times New Roman" w:hAnsi="Times New Roman"/>
              </w:rPr>
              <w:t>Центр 1-го ранга</w:t>
            </w:r>
          </w:p>
        </w:tc>
      </w:tr>
      <w:tr w:rsidR="00F04C00" w:rsidRPr="00860904" w:rsidTr="00F04C00">
        <w:trPr>
          <w:jc w:val="center"/>
        </w:trPr>
        <w:tc>
          <w:tcPr>
            <w:tcW w:w="2660" w:type="dxa"/>
            <w:tcBorders>
              <w:bottom w:val="single" w:sz="4" w:space="0" w:color="auto"/>
            </w:tcBorders>
          </w:tcPr>
          <w:p w:rsidR="00F04C00" w:rsidRPr="00860904" w:rsidRDefault="00F04C00" w:rsidP="000519DA">
            <w:pPr>
              <w:spacing w:after="0" w:line="240" w:lineRule="auto"/>
              <w:jc w:val="both"/>
              <w:rPr>
                <w:rFonts w:ascii="Times New Roman" w:hAnsi="Times New Roman"/>
              </w:rPr>
            </w:pPr>
          </w:p>
        </w:tc>
        <w:tc>
          <w:tcPr>
            <w:tcW w:w="11106"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г. Кинешма</w:t>
            </w:r>
          </w:p>
          <w:p w:rsidR="00F04C00" w:rsidRPr="00860904" w:rsidRDefault="00F04C00" w:rsidP="000519DA">
            <w:pPr>
              <w:spacing w:after="0" w:line="240" w:lineRule="auto"/>
              <w:jc w:val="both"/>
              <w:rPr>
                <w:rFonts w:ascii="Times New Roman" w:hAnsi="Times New Roman"/>
              </w:rPr>
            </w:pPr>
          </w:p>
        </w:tc>
        <w:tc>
          <w:tcPr>
            <w:tcW w:w="1559"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92700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116951 чел</w:t>
            </w:r>
          </w:p>
        </w:tc>
      </w:tr>
      <w:tr w:rsidR="00F04C00" w:rsidRPr="00860904" w:rsidTr="00F04C00">
        <w:trPr>
          <w:jc w:val="center"/>
        </w:trPr>
        <w:tc>
          <w:tcPr>
            <w:tcW w:w="15325" w:type="dxa"/>
            <w:gridSpan w:val="3"/>
            <w:shd w:val="clear" w:color="auto" w:fill="EEECE1" w:themeFill="background2"/>
          </w:tcPr>
          <w:p w:rsidR="00F04C00" w:rsidRPr="00860904" w:rsidRDefault="00F04C00" w:rsidP="000519DA">
            <w:pPr>
              <w:spacing w:after="0" w:line="240" w:lineRule="auto"/>
              <w:rPr>
                <w:rFonts w:ascii="Times New Roman" w:hAnsi="Times New Roman"/>
              </w:rPr>
            </w:pPr>
            <w:r w:rsidRPr="00860904">
              <w:rPr>
                <w:rFonts w:ascii="Times New Roman" w:hAnsi="Times New Roman"/>
              </w:rPr>
              <w:t>Центры 2-го ранга</w:t>
            </w:r>
          </w:p>
        </w:tc>
      </w:tr>
      <w:tr w:rsidR="00F04C00" w:rsidRPr="00860904" w:rsidTr="00F04C00">
        <w:trPr>
          <w:jc w:val="center"/>
        </w:trPr>
        <w:tc>
          <w:tcPr>
            <w:tcW w:w="2660" w:type="dxa"/>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Наволокское городское</w:t>
            </w:r>
          </w:p>
        </w:tc>
        <w:tc>
          <w:tcPr>
            <w:tcW w:w="11106" w:type="dxa"/>
          </w:tcPr>
          <w:p w:rsidR="00F04C00" w:rsidRPr="00860904" w:rsidRDefault="00F04C00" w:rsidP="000519DA">
            <w:pPr>
              <w:spacing w:after="0" w:line="240" w:lineRule="auto"/>
              <w:jc w:val="both"/>
              <w:rPr>
                <w:rFonts w:ascii="Times New Roman" w:hAnsi="Times New Roman"/>
              </w:rPr>
            </w:pPr>
            <w:smartTag w:uri="urn:schemas-microsoft-com:office:smarttags" w:element="metricconverter">
              <w:smartTagPr>
                <w:attr w:name="ProductID" w:val="1. г"/>
              </w:smartTagPr>
              <w:r w:rsidRPr="00860904">
                <w:rPr>
                  <w:rFonts w:ascii="Times New Roman" w:hAnsi="Times New Roman"/>
                </w:rPr>
                <w:t>1. г</w:t>
              </w:r>
            </w:smartTag>
            <w:r w:rsidRPr="00860904">
              <w:rPr>
                <w:rFonts w:ascii="Times New Roman" w:hAnsi="Times New Roman"/>
              </w:rPr>
              <w:t xml:space="preserve">. Наволоки </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10227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13500 чел</w:t>
            </w:r>
          </w:p>
        </w:tc>
      </w:tr>
      <w:tr w:rsidR="00F04C00" w:rsidRPr="00860904" w:rsidTr="00F04C00">
        <w:trPr>
          <w:jc w:val="center"/>
        </w:trPr>
        <w:tc>
          <w:tcPr>
            <w:tcW w:w="2660" w:type="dxa"/>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Наволокское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 xml:space="preserve">2. п. Первомайский (893) </w:t>
            </w:r>
          </w:p>
        </w:tc>
        <w:tc>
          <w:tcPr>
            <w:tcW w:w="1559" w:type="dxa"/>
            <w:vAlign w:val="center"/>
          </w:tcPr>
          <w:p w:rsidR="00F04C00" w:rsidRPr="00860904" w:rsidRDefault="00F04C00" w:rsidP="000519DA">
            <w:pPr>
              <w:spacing w:after="0" w:line="240" w:lineRule="auto"/>
              <w:rPr>
                <w:rFonts w:ascii="Times New Roman" w:hAnsi="Times New Roman"/>
              </w:rPr>
            </w:pPr>
            <w:r w:rsidRPr="00860904">
              <w:rPr>
                <w:rFonts w:ascii="Times New Roman" w:hAnsi="Times New Roman"/>
              </w:rPr>
              <w:t>893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1120 чел</w:t>
            </w:r>
          </w:p>
        </w:tc>
      </w:tr>
      <w:tr w:rsidR="00F04C00" w:rsidRPr="00860904" w:rsidTr="00F04C00">
        <w:trPr>
          <w:jc w:val="center"/>
        </w:trPr>
        <w:tc>
          <w:tcPr>
            <w:tcW w:w="2660" w:type="dxa"/>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Горковское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 д. Осташево (252) – Высоково (15) – Плаксино (6) – М</w:t>
            </w:r>
            <w:r w:rsidRPr="00860904">
              <w:rPr>
                <w:rFonts w:ascii="Times New Roman" w:hAnsi="Times New Roman"/>
              </w:rPr>
              <w:t>о</w:t>
            </w:r>
            <w:r w:rsidRPr="00860904">
              <w:rPr>
                <w:rFonts w:ascii="Times New Roman" w:hAnsi="Times New Roman"/>
              </w:rPr>
              <w:t>золиха (5) – Горки (114) – Строиха (6)</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398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498 чел</w:t>
            </w:r>
          </w:p>
        </w:tc>
      </w:tr>
      <w:tr w:rsidR="00F04C00" w:rsidRPr="00860904" w:rsidTr="00F04C00">
        <w:trPr>
          <w:jc w:val="center"/>
        </w:trPr>
        <w:tc>
          <w:tcPr>
            <w:tcW w:w="2660" w:type="dxa"/>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Луговское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4. с. Луговое (1320) – Горки (128) – Мелино (6) – Мишутиха Малая (10) – хут. Пашкино (15) – Фатиха (12) – Кориха (39) – Акишево (71)</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1601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2000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Решемское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5. Решма (1252) - Кондраково (26) - Якушево (199) – Буд</w:t>
            </w:r>
            <w:r w:rsidRPr="00860904">
              <w:rPr>
                <w:rFonts w:ascii="Times New Roman" w:hAnsi="Times New Roman"/>
              </w:rPr>
              <w:t>и</w:t>
            </w:r>
            <w:r w:rsidRPr="00860904">
              <w:rPr>
                <w:rFonts w:ascii="Times New Roman" w:hAnsi="Times New Roman"/>
              </w:rPr>
              <w:t>лово (7) – Пичугино (9) – Косикино(3) - Сокерново (8) – Бубякино (9) –Вахнево(0)-Давыдиха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1513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1891 чел</w:t>
            </w:r>
          </w:p>
        </w:tc>
      </w:tr>
      <w:tr w:rsidR="00F04C00" w:rsidRPr="00860904" w:rsidTr="00F04C00">
        <w:trPr>
          <w:jc w:val="center"/>
        </w:trPr>
        <w:tc>
          <w:tcPr>
            <w:tcW w:w="2660" w:type="dxa"/>
            <w:vMerge/>
            <w:vAlign w:val="center"/>
          </w:tcPr>
          <w:p w:rsidR="00F04C00" w:rsidRPr="00860904" w:rsidRDefault="00F04C00" w:rsidP="000519DA">
            <w:pPr>
              <w:tabs>
                <w:tab w:val="right" w:pos="1962"/>
                <w:tab w:val="right" w:pos="2433"/>
              </w:tabs>
              <w:spacing w:after="0" w:line="240" w:lineRule="auto"/>
              <w:rPr>
                <w:rFonts w:ascii="Times New Roman" w:hAnsi="Times New Roman"/>
              </w:rPr>
            </w:pP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6. с. Дьячево (1568) – Мухортово (88) – Сергеевка (5) – Корсаково (1) – Салтаниха (9) – Огариха (7) – Мысы (13) – Совки (2) – Березняки (4)- Ширшовка (12)</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1709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2136 чел</w:t>
            </w:r>
          </w:p>
        </w:tc>
      </w:tr>
      <w:tr w:rsidR="00F04C00" w:rsidRPr="00860904" w:rsidTr="00F04C00">
        <w:trPr>
          <w:jc w:val="center"/>
        </w:trPr>
        <w:tc>
          <w:tcPr>
            <w:tcW w:w="2660" w:type="dxa"/>
            <w:vMerge/>
            <w:vAlign w:val="center"/>
          </w:tcPr>
          <w:p w:rsidR="00F04C00" w:rsidRPr="00860904" w:rsidRDefault="00F04C00" w:rsidP="000519DA">
            <w:pPr>
              <w:tabs>
                <w:tab w:val="right" w:pos="1839"/>
                <w:tab w:val="right" w:pos="1962"/>
                <w:tab w:val="right" w:pos="2433"/>
              </w:tabs>
              <w:spacing w:after="0" w:line="240" w:lineRule="auto"/>
              <w:rPr>
                <w:rFonts w:ascii="Times New Roman" w:hAnsi="Times New Roman"/>
              </w:rPr>
            </w:pP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7. . Журихино (350) – Шевалдово (6) - Стулово (7) – Осеево (3) – Малая(6) – Галашино(4) – Климушино (0)- Ванюково (21) – Пичугино (4) – Курино (4) – Сыровская (0) – Ульяново (0) – Коловская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405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506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Батмановское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8. Батманы (351) – Головинская (156) – Линды (16) – Антипино (34) Зуиха (30) – Ногинская (7) – Замостная (2) - Ар</w:t>
            </w:r>
            <w:r w:rsidRPr="00860904">
              <w:rPr>
                <w:rFonts w:ascii="Times New Roman" w:hAnsi="Times New Roman"/>
              </w:rPr>
              <w:t>и</w:t>
            </w:r>
            <w:r w:rsidRPr="00860904">
              <w:rPr>
                <w:rFonts w:ascii="Times New Roman" w:hAnsi="Times New Roman"/>
              </w:rPr>
              <w:t>стово (1) – Филинская(6) – Тимониха (9) – Подкурново (4) – Сидоровская (20)- Крутицы (8) – Красинки</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647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809 чел</w:t>
            </w:r>
          </w:p>
        </w:tc>
      </w:tr>
      <w:tr w:rsidR="00F04C00" w:rsidRPr="00860904" w:rsidTr="00F04C00">
        <w:trPr>
          <w:jc w:val="center"/>
        </w:trPr>
        <w:tc>
          <w:tcPr>
            <w:tcW w:w="2660" w:type="dxa"/>
            <w:vMerge/>
            <w:vAlign w:val="center"/>
          </w:tcPr>
          <w:p w:rsidR="00F04C00" w:rsidRPr="00860904" w:rsidRDefault="00F04C00" w:rsidP="000519DA">
            <w:pPr>
              <w:tabs>
                <w:tab w:val="right" w:pos="1839"/>
                <w:tab w:val="right" w:pos="1962"/>
                <w:tab w:val="right" w:pos="2433"/>
              </w:tabs>
              <w:spacing w:after="0" w:line="240" w:lineRule="auto"/>
              <w:rPr>
                <w:rFonts w:ascii="Times New Roman" w:hAnsi="Times New Roman"/>
              </w:rPr>
            </w:pP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 xml:space="preserve">9. с. Лагуниха (358) – Варашино (3) – Кочи (7) – Кузнечиха (48) – Наумиха (0) – Пятериково (2) – Гришинская (0) – Кислячиха (46) – Добрыниха (18) </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482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603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Шилекшинское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10. Шилекша (296) – Самсониха (14) – Козлиха (8) – Угл</w:t>
            </w:r>
            <w:r w:rsidRPr="00860904">
              <w:rPr>
                <w:rFonts w:ascii="Times New Roman" w:hAnsi="Times New Roman"/>
              </w:rPr>
              <w:t>о</w:t>
            </w:r>
            <w:r w:rsidRPr="00860904">
              <w:rPr>
                <w:rFonts w:ascii="Times New Roman" w:hAnsi="Times New Roman"/>
              </w:rPr>
              <w:t>ватица (5) – Лапшиново (10) – Барсуки (6) – Стояниха (9) – Вискино (8) – Афачиха (8) – Олешово (8) -  Бабенково (12) – Ширяиха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866чел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1082 чел</w:t>
            </w:r>
          </w:p>
        </w:tc>
      </w:tr>
      <w:tr w:rsidR="00F04C00" w:rsidRPr="00860904" w:rsidTr="00F04C00">
        <w:trPr>
          <w:jc w:val="center"/>
        </w:trPr>
        <w:tc>
          <w:tcPr>
            <w:tcW w:w="2660" w:type="dxa"/>
            <w:vMerge/>
            <w:vAlign w:val="center"/>
          </w:tcPr>
          <w:p w:rsidR="00F04C00" w:rsidRPr="00860904" w:rsidRDefault="00F04C00" w:rsidP="000519DA">
            <w:pPr>
              <w:tabs>
                <w:tab w:val="right" w:pos="1839"/>
                <w:tab w:val="right" w:pos="1962"/>
                <w:tab w:val="right" w:pos="2433"/>
              </w:tabs>
              <w:spacing w:after="0" w:line="240" w:lineRule="auto"/>
              <w:rPr>
                <w:rFonts w:ascii="Times New Roman" w:hAnsi="Times New Roman"/>
              </w:rPr>
            </w:pP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11. Зобнино (388) – Базеево(6) – Вашурово (21) – Льготино (13) – Вотолино (30) – Зубцово (3) – Решетиха (5) – Трег</w:t>
            </w:r>
            <w:r w:rsidRPr="00860904">
              <w:rPr>
                <w:rFonts w:ascii="Times New Roman" w:hAnsi="Times New Roman"/>
              </w:rPr>
              <w:t>у</w:t>
            </w:r>
            <w:r w:rsidRPr="00860904">
              <w:rPr>
                <w:rFonts w:ascii="Times New Roman" w:hAnsi="Times New Roman"/>
              </w:rPr>
              <w:t>биха (11) – Верещагино (16) – Реутиха (4) – Белоусиха (21) – Нестерово (4) - Мостовицы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522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653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Ласкарихинское сельское</w:t>
            </w:r>
          </w:p>
        </w:tc>
        <w:tc>
          <w:tcPr>
            <w:tcW w:w="11106"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13. с. Ильинское (219) – Норское (90) – Фомино(0) – Ант</w:t>
            </w:r>
            <w:r w:rsidRPr="00860904">
              <w:rPr>
                <w:rFonts w:ascii="Times New Roman" w:hAnsi="Times New Roman"/>
              </w:rPr>
              <w:t>и</w:t>
            </w:r>
            <w:r w:rsidRPr="00860904">
              <w:rPr>
                <w:rFonts w:ascii="Times New Roman" w:hAnsi="Times New Roman"/>
              </w:rPr>
              <w:t>пинская (0) – Козлиха (0)- Бузинская (12) – Волжская (2) – Касимово (3) – Панинская (0)- Якимово (23)</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352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440 чел</w:t>
            </w:r>
          </w:p>
        </w:tc>
      </w:tr>
      <w:tr w:rsidR="00F04C00" w:rsidRPr="00860904" w:rsidTr="00F04C00">
        <w:trPr>
          <w:jc w:val="center"/>
        </w:trPr>
        <w:tc>
          <w:tcPr>
            <w:tcW w:w="2660" w:type="dxa"/>
            <w:vMerge/>
            <w:tcBorders>
              <w:bottom w:val="single" w:sz="4" w:space="0" w:color="auto"/>
            </w:tcBorders>
          </w:tcPr>
          <w:p w:rsidR="00F04C00" w:rsidRPr="00860904" w:rsidRDefault="00F04C00" w:rsidP="000519DA">
            <w:pPr>
              <w:tabs>
                <w:tab w:val="right" w:pos="1948"/>
              </w:tabs>
              <w:spacing w:after="0" w:line="240" w:lineRule="auto"/>
              <w:jc w:val="both"/>
              <w:rPr>
                <w:rFonts w:ascii="Times New Roman" w:hAnsi="Times New Roman"/>
              </w:rPr>
            </w:pPr>
          </w:p>
        </w:tc>
        <w:tc>
          <w:tcPr>
            <w:tcW w:w="11106"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 xml:space="preserve">14. п. Красногорский </w:t>
            </w:r>
          </w:p>
        </w:tc>
        <w:tc>
          <w:tcPr>
            <w:tcW w:w="1559" w:type="dxa"/>
            <w:tcBorders>
              <w:bottom w:val="single" w:sz="4" w:space="0" w:color="auto"/>
            </w:tcBorders>
          </w:tcPr>
          <w:p w:rsidR="00F04C00" w:rsidRPr="00860904" w:rsidRDefault="00F04C00" w:rsidP="000519DA">
            <w:pPr>
              <w:spacing w:after="0" w:line="240" w:lineRule="auto"/>
              <w:rPr>
                <w:rFonts w:ascii="Times New Roman" w:hAnsi="Times New Roman"/>
              </w:rPr>
            </w:pPr>
            <w:r w:rsidRPr="00860904">
              <w:rPr>
                <w:rFonts w:ascii="Times New Roman" w:hAnsi="Times New Roman"/>
              </w:rPr>
              <w:t>235 чел</w:t>
            </w:r>
          </w:p>
          <w:p w:rsidR="00F04C00" w:rsidRDefault="00F04C00" w:rsidP="000519DA">
            <w:pPr>
              <w:spacing w:after="0" w:line="240" w:lineRule="auto"/>
              <w:rPr>
                <w:rFonts w:ascii="Times New Roman" w:hAnsi="Times New Roman"/>
              </w:rPr>
            </w:pPr>
            <w:r w:rsidRPr="00860904">
              <w:rPr>
                <w:rFonts w:ascii="Times New Roman" w:hAnsi="Times New Roman"/>
              </w:rPr>
              <w:t>294 чел</w:t>
            </w:r>
          </w:p>
          <w:p w:rsidR="00F04C00" w:rsidRPr="00860904" w:rsidRDefault="00F04C00" w:rsidP="000519DA">
            <w:pPr>
              <w:spacing w:after="0" w:line="240" w:lineRule="auto"/>
              <w:rPr>
                <w:rFonts w:ascii="Times New Roman" w:hAnsi="Times New Roman"/>
              </w:rPr>
            </w:pPr>
          </w:p>
        </w:tc>
      </w:tr>
      <w:tr w:rsidR="00F04C00" w:rsidRPr="00860904" w:rsidTr="00F04C00">
        <w:trPr>
          <w:jc w:val="center"/>
        </w:trPr>
        <w:tc>
          <w:tcPr>
            <w:tcW w:w="15325" w:type="dxa"/>
            <w:gridSpan w:val="3"/>
            <w:shd w:val="clear" w:color="auto" w:fill="EEECE1" w:themeFill="background2"/>
          </w:tcPr>
          <w:p w:rsidR="00F04C00" w:rsidRPr="00860904" w:rsidRDefault="00F04C00" w:rsidP="000519DA">
            <w:pPr>
              <w:spacing w:after="0" w:line="240" w:lineRule="auto"/>
              <w:rPr>
                <w:rFonts w:ascii="Times New Roman" w:hAnsi="Times New Roman"/>
              </w:rPr>
            </w:pPr>
            <w:r w:rsidRPr="00860904">
              <w:rPr>
                <w:rFonts w:ascii="Times New Roman" w:hAnsi="Times New Roman"/>
              </w:rPr>
              <w:lastRenderedPageBreak/>
              <w:t>Центры 3-го ранга</w:t>
            </w:r>
          </w:p>
        </w:tc>
      </w:tr>
      <w:tr w:rsidR="00F04C00" w:rsidRPr="00860904" w:rsidTr="00F04C00">
        <w:trPr>
          <w:jc w:val="center"/>
        </w:trPr>
        <w:tc>
          <w:tcPr>
            <w:tcW w:w="2660" w:type="dxa"/>
            <w:vMerge w:val="restart"/>
            <w:vAlign w:val="center"/>
          </w:tcPr>
          <w:p w:rsidR="00F04C00" w:rsidRPr="00860904" w:rsidRDefault="00F04C00" w:rsidP="000519DA">
            <w:pPr>
              <w:tabs>
                <w:tab w:val="right" w:pos="1962"/>
                <w:tab w:val="right" w:pos="2433"/>
              </w:tabs>
              <w:spacing w:after="0" w:line="240" w:lineRule="auto"/>
              <w:rPr>
                <w:rFonts w:ascii="Times New Roman" w:hAnsi="Times New Roman"/>
              </w:rPr>
            </w:pPr>
            <w:r w:rsidRPr="00860904">
              <w:rPr>
                <w:rFonts w:ascii="Times New Roman" w:hAnsi="Times New Roman"/>
              </w:rPr>
              <w:t>Наволокское сельское</w:t>
            </w:r>
          </w:p>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1. Станко (368) - Быковка (27) – Коростелево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393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491 чел</w:t>
            </w:r>
          </w:p>
        </w:tc>
      </w:tr>
      <w:tr w:rsidR="00F04C00" w:rsidRPr="00860904" w:rsidTr="00F04C00">
        <w:trPr>
          <w:jc w:val="center"/>
        </w:trPr>
        <w:tc>
          <w:tcPr>
            <w:tcW w:w="2660" w:type="dxa"/>
            <w:vMerge/>
            <w:vAlign w:val="center"/>
          </w:tcPr>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2. Октябрьский (668) – Ищеино (43) – Нов. Рощино (126)- Шишкино Бол (2)</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839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1050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48"/>
                <w:tab w:val="right" w:pos="2241"/>
              </w:tabs>
              <w:spacing w:after="0" w:line="240" w:lineRule="auto"/>
              <w:rPr>
                <w:rFonts w:ascii="Times New Roman" w:hAnsi="Times New Roman"/>
              </w:rPr>
            </w:pPr>
            <w:r w:rsidRPr="00860904">
              <w:rPr>
                <w:rFonts w:ascii="Times New Roman" w:hAnsi="Times New Roman"/>
              </w:rPr>
              <w:t>Горковское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 xml:space="preserve">3. Кутуниха (205) – Губачево (0) -Щечиха (12) – Степино (3) – Новинки (61) –Булавино (48) </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329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412 чел</w:t>
            </w:r>
          </w:p>
        </w:tc>
      </w:tr>
      <w:tr w:rsidR="00F04C00" w:rsidRPr="00860904" w:rsidTr="00F04C00">
        <w:trPr>
          <w:jc w:val="center"/>
        </w:trPr>
        <w:tc>
          <w:tcPr>
            <w:tcW w:w="2660" w:type="dxa"/>
            <w:vMerge/>
            <w:vAlign w:val="center"/>
          </w:tcPr>
          <w:p w:rsidR="00F04C00" w:rsidRPr="00860904" w:rsidRDefault="00F04C00" w:rsidP="000519DA">
            <w:pPr>
              <w:tabs>
                <w:tab w:val="right" w:pos="1948"/>
                <w:tab w:val="right" w:pos="2241"/>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4. Доброхотово(63) – Богот (73) – Шихово (86) - Денисиха (2) - Ермачиха (10) - Семенково (13) – Сидеряха (15) - Пе</w:t>
            </w:r>
            <w:r w:rsidRPr="00860904">
              <w:rPr>
                <w:rFonts w:ascii="Times New Roman" w:hAnsi="Times New Roman"/>
              </w:rPr>
              <w:t>т</w:t>
            </w:r>
            <w:r w:rsidRPr="00860904">
              <w:rPr>
                <w:rFonts w:ascii="Times New Roman" w:hAnsi="Times New Roman"/>
              </w:rPr>
              <w:t>рищево (8) - Белухино (11)</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281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351 чел</w:t>
            </w:r>
          </w:p>
        </w:tc>
      </w:tr>
      <w:tr w:rsidR="00F04C00" w:rsidRPr="00860904" w:rsidTr="00F04C00">
        <w:trPr>
          <w:jc w:val="center"/>
        </w:trPr>
        <w:tc>
          <w:tcPr>
            <w:tcW w:w="2660" w:type="dxa"/>
            <w:vMerge/>
            <w:vAlign w:val="center"/>
          </w:tcPr>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5. Пешково (105) – Устиново (13) – Чернышево (6) – Кочки (16)</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140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175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48"/>
                <w:tab w:val="right" w:pos="2433"/>
              </w:tabs>
              <w:spacing w:after="0" w:line="240" w:lineRule="auto"/>
              <w:rPr>
                <w:rFonts w:ascii="Times New Roman" w:hAnsi="Times New Roman"/>
              </w:rPr>
            </w:pPr>
            <w:r w:rsidRPr="00860904">
              <w:rPr>
                <w:rFonts w:ascii="Times New Roman" w:hAnsi="Times New Roman"/>
              </w:rPr>
              <w:t>Луговское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6. Иваниха (199) – Крючиха (41) Шерониха (27) – Поспел</w:t>
            </w:r>
            <w:r w:rsidRPr="00860904">
              <w:rPr>
                <w:rFonts w:ascii="Times New Roman" w:hAnsi="Times New Roman"/>
              </w:rPr>
              <w:t>и</w:t>
            </w:r>
            <w:r w:rsidRPr="00860904">
              <w:rPr>
                <w:rFonts w:ascii="Times New Roman" w:hAnsi="Times New Roman"/>
              </w:rPr>
              <w:t>ха Нов.(13) - Поспелиха Стар.(4)-Глухово (10)- Ельтинская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294чел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368 чел</w:t>
            </w:r>
          </w:p>
        </w:tc>
      </w:tr>
      <w:tr w:rsidR="00F04C00" w:rsidRPr="00860904" w:rsidTr="00F04C00">
        <w:trPr>
          <w:jc w:val="center"/>
        </w:trPr>
        <w:tc>
          <w:tcPr>
            <w:tcW w:w="2660" w:type="dxa"/>
            <w:vMerge/>
            <w:vAlign w:val="center"/>
          </w:tcPr>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7. Зименки (63) – Ст.Село (36) – Романово (30)-Дементьево (3) – Власково (2) – Перфильево (0) – Мешино (3) – Валг</w:t>
            </w:r>
            <w:r w:rsidRPr="00860904">
              <w:rPr>
                <w:rFonts w:ascii="Times New Roman" w:hAnsi="Times New Roman"/>
              </w:rPr>
              <w:t>у</w:t>
            </w:r>
            <w:r w:rsidRPr="00860904">
              <w:rPr>
                <w:rFonts w:ascii="Times New Roman" w:hAnsi="Times New Roman"/>
              </w:rPr>
              <w:t>сиха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137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171 чел</w:t>
            </w:r>
          </w:p>
        </w:tc>
      </w:tr>
      <w:tr w:rsidR="00F04C00" w:rsidRPr="00860904" w:rsidTr="00F04C00">
        <w:trPr>
          <w:jc w:val="center"/>
        </w:trPr>
        <w:tc>
          <w:tcPr>
            <w:tcW w:w="2660" w:type="dxa"/>
            <w:vAlign w:val="center"/>
          </w:tcPr>
          <w:p w:rsidR="00F04C00" w:rsidRPr="00860904" w:rsidRDefault="00F04C00" w:rsidP="000519DA">
            <w:pPr>
              <w:tabs>
                <w:tab w:val="right" w:pos="1948"/>
              </w:tabs>
              <w:spacing w:after="0" w:line="240" w:lineRule="auto"/>
              <w:rPr>
                <w:rFonts w:ascii="Times New Roman" w:hAnsi="Times New Roman"/>
              </w:rPr>
            </w:pPr>
            <w:r w:rsidRPr="00860904">
              <w:rPr>
                <w:rFonts w:ascii="Times New Roman" w:hAnsi="Times New Roman"/>
              </w:rPr>
              <w:t>Решемское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8. Пеньки (77) – Антипино (80) – Третьяково (4) – Степун</w:t>
            </w:r>
            <w:r w:rsidRPr="00860904">
              <w:rPr>
                <w:rFonts w:ascii="Times New Roman" w:hAnsi="Times New Roman"/>
              </w:rPr>
              <w:t>и</w:t>
            </w:r>
            <w:r w:rsidRPr="00860904">
              <w:rPr>
                <w:rFonts w:ascii="Times New Roman" w:hAnsi="Times New Roman"/>
              </w:rPr>
              <w:t>но (2) – Сонинская (8) – Матвеево (7)- Масленниково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178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222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48"/>
              </w:tabs>
              <w:spacing w:after="0" w:line="240" w:lineRule="auto"/>
              <w:rPr>
                <w:rFonts w:ascii="Times New Roman" w:hAnsi="Times New Roman"/>
              </w:rPr>
            </w:pPr>
            <w:r w:rsidRPr="00860904">
              <w:rPr>
                <w:rFonts w:ascii="Times New Roman" w:hAnsi="Times New Roman"/>
              </w:rPr>
              <w:t>Батмановское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9. Закусихино (215) – Пырьево (2) – Горбово (6) – Шил</w:t>
            </w:r>
            <w:r w:rsidRPr="00860904">
              <w:rPr>
                <w:rFonts w:ascii="Times New Roman" w:hAnsi="Times New Roman"/>
              </w:rPr>
              <w:t>о</w:t>
            </w:r>
            <w:r w:rsidRPr="00860904">
              <w:rPr>
                <w:rFonts w:ascii="Times New Roman" w:hAnsi="Times New Roman"/>
              </w:rPr>
              <w:t>во(4) –Воронино(0)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227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284 чел</w:t>
            </w:r>
          </w:p>
        </w:tc>
      </w:tr>
      <w:tr w:rsidR="00F04C00" w:rsidRPr="00860904" w:rsidTr="00F04C00">
        <w:trPr>
          <w:jc w:val="center"/>
        </w:trPr>
        <w:tc>
          <w:tcPr>
            <w:tcW w:w="2660" w:type="dxa"/>
            <w:vMerge/>
            <w:vAlign w:val="center"/>
          </w:tcPr>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10. Вахутки (270) – Горки Бол. (52) – Кобылино (20)-Макарово (1)- Рогуши (2)</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345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431 чел</w:t>
            </w:r>
          </w:p>
        </w:tc>
      </w:tr>
      <w:tr w:rsidR="00F04C00" w:rsidRPr="00860904" w:rsidTr="00F04C00">
        <w:trPr>
          <w:jc w:val="center"/>
        </w:trPr>
        <w:tc>
          <w:tcPr>
            <w:tcW w:w="2660" w:type="dxa"/>
            <w:vMerge w:val="restart"/>
            <w:vAlign w:val="center"/>
          </w:tcPr>
          <w:p w:rsidR="00F04C00" w:rsidRPr="00860904" w:rsidRDefault="00F04C00" w:rsidP="000519DA">
            <w:pPr>
              <w:tabs>
                <w:tab w:val="right" w:pos="1948"/>
              </w:tabs>
              <w:spacing w:after="0" w:line="240" w:lineRule="auto"/>
              <w:rPr>
                <w:rFonts w:ascii="Times New Roman" w:hAnsi="Times New Roman"/>
              </w:rPr>
            </w:pPr>
            <w:r w:rsidRPr="00860904">
              <w:rPr>
                <w:rFonts w:ascii="Times New Roman" w:hAnsi="Times New Roman"/>
              </w:rPr>
              <w:t>Шилекшинское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11. Шумовская (120) - Скоково (25) – Воскресенское (81) - Крайчиково (64) – Шанино (21) –Галицкая (33) – Дмитрик</w:t>
            </w:r>
            <w:r w:rsidRPr="00860904">
              <w:rPr>
                <w:rFonts w:ascii="Times New Roman" w:hAnsi="Times New Roman"/>
              </w:rPr>
              <w:t>о</w:t>
            </w:r>
            <w:r w:rsidRPr="00860904">
              <w:rPr>
                <w:rFonts w:ascii="Times New Roman" w:hAnsi="Times New Roman"/>
              </w:rPr>
              <w:t>во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344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430 чел</w:t>
            </w:r>
          </w:p>
        </w:tc>
      </w:tr>
      <w:tr w:rsidR="00F04C00" w:rsidRPr="00860904" w:rsidTr="00F04C00">
        <w:trPr>
          <w:trHeight w:val="246"/>
          <w:jc w:val="center"/>
        </w:trPr>
        <w:tc>
          <w:tcPr>
            <w:tcW w:w="2660" w:type="dxa"/>
            <w:vMerge/>
            <w:vAlign w:val="center"/>
          </w:tcPr>
          <w:p w:rsidR="00F04C00" w:rsidRPr="00860904" w:rsidRDefault="00F04C00" w:rsidP="000519DA">
            <w:pPr>
              <w:tabs>
                <w:tab w:val="right" w:pos="1948"/>
              </w:tabs>
              <w:spacing w:after="0" w:line="240" w:lineRule="auto"/>
              <w:rPr>
                <w:rFonts w:ascii="Times New Roman" w:hAnsi="Times New Roman"/>
              </w:rPr>
            </w:pP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12. Бахарево (177) – Таратино (32) – Черняково (41) – Вор</w:t>
            </w:r>
            <w:r w:rsidRPr="00860904">
              <w:rPr>
                <w:rFonts w:ascii="Times New Roman" w:hAnsi="Times New Roman"/>
              </w:rPr>
              <w:t>о</w:t>
            </w:r>
            <w:r w:rsidRPr="00860904">
              <w:rPr>
                <w:rFonts w:ascii="Times New Roman" w:hAnsi="Times New Roman"/>
              </w:rPr>
              <w:t>нино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250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316 чел</w:t>
            </w:r>
          </w:p>
        </w:tc>
      </w:tr>
      <w:tr w:rsidR="00F04C00" w:rsidRPr="00860904" w:rsidTr="00F04C00">
        <w:trPr>
          <w:jc w:val="center"/>
        </w:trPr>
        <w:tc>
          <w:tcPr>
            <w:tcW w:w="2660" w:type="dxa"/>
            <w:vAlign w:val="center"/>
          </w:tcPr>
          <w:p w:rsidR="00F04C00" w:rsidRPr="00860904" w:rsidRDefault="00F04C00" w:rsidP="000519DA">
            <w:pPr>
              <w:tabs>
                <w:tab w:val="right" w:pos="1948"/>
              </w:tabs>
              <w:spacing w:after="0" w:line="240" w:lineRule="auto"/>
              <w:rPr>
                <w:rFonts w:ascii="Times New Roman" w:hAnsi="Times New Roman"/>
              </w:rPr>
            </w:pPr>
            <w:r w:rsidRPr="00860904">
              <w:rPr>
                <w:rFonts w:ascii="Times New Roman" w:hAnsi="Times New Roman"/>
              </w:rPr>
              <w:t>Ласкарихинское  сельское</w:t>
            </w:r>
          </w:p>
        </w:tc>
        <w:tc>
          <w:tcPr>
            <w:tcW w:w="11106" w:type="dxa"/>
          </w:tcPr>
          <w:p w:rsidR="00F04C00" w:rsidRPr="00860904" w:rsidRDefault="00F04C00" w:rsidP="000519DA">
            <w:pPr>
              <w:spacing w:after="0" w:line="240" w:lineRule="auto"/>
              <w:jc w:val="both"/>
              <w:rPr>
                <w:rFonts w:ascii="Times New Roman" w:hAnsi="Times New Roman"/>
              </w:rPr>
            </w:pPr>
            <w:r w:rsidRPr="00860904">
              <w:rPr>
                <w:rFonts w:ascii="Times New Roman" w:hAnsi="Times New Roman"/>
              </w:rPr>
              <w:t>13. Ласкариха (161) –Стиберское (91) – Сидоровка (10) – Балахонка (4) – Черная (3) – Выползиха (3) – Осиновка (8)- Ефремовка (10) – Козловка (0) – Аннино (0)</w:t>
            </w:r>
          </w:p>
        </w:tc>
        <w:tc>
          <w:tcPr>
            <w:tcW w:w="1559" w:type="dxa"/>
          </w:tcPr>
          <w:p w:rsidR="00F04C00" w:rsidRPr="00860904" w:rsidRDefault="00F04C00" w:rsidP="000519DA">
            <w:pPr>
              <w:spacing w:after="0" w:line="240" w:lineRule="auto"/>
              <w:rPr>
                <w:rFonts w:ascii="Times New Roman" w:hAnsi="Times New Roman"/>
              </w:rPr>
            </w:pPr>
            <w:r w:rsidRPr="00860904">
              <w:rPr>
                <w:rFonts w:ascii="Times New Roman" w:hAnsi="Times New Roman"/>
              </w:rPr>
              <w:t>290 чел</w:t>
            </w:r>
          </w:p>
          <w:p w:rsidR="00F04C00" w:rsidRPr="00860904" w:rsidRDefault="00F04C00" w:rsidP="000519DA">
            <w:pPr>
              <w:spacing w:after="0" w:line="240" w:lineRule="auto"/>
              <w:rPr>
                <w:rFonts w:ascii="Times New Roman" w:hAnsi="Times New Roman"/>
              </w:rPr>
            </w:pPr>
            <w:r w:rsidRPr="00860904">
              <w:rPr>
                <w:rFonts w:ascii="Times New Roman" w:hAnsi="Times New Roman"/>
              </w:rPr>
              <w:t>363 чел</w:t>
            </w:r>
          </w:p>
        </w:tc>
      </w:tr>
    </w:tbl>
    <w:p w:rsidR="00F04C00" w:rsidRPr="00860904" w:rsidRDefault="00F04C00" w:rsidP="00F04C00">
      <w:pPr>
        <w:tabs>
          <w:tab w:val="right" w:pos="9356"/>
        </w:tabs>
        <w:spacing w:after="0" w:line="240" w:lineRule="auto"/>
        <w:ind w:firstLine="720"/>
        <w:jc w:val="both"/>
        <w:rPr>
          <w:rFonts w:ascii="Times New Roman" w:hAnsi="Times New Roman"/>
        </w:rPr>
      </w:pPr>
    </w:p>
    <w:p w:rsidR="00F04C00" w:rsidRDefault="00F04C00" w:rsidP="00F04C00">
      <w:pPr>
        <w:tabs>
          <w:tab w:val="left" w:pos="9055"/>
        </w:tabs>
        <w:rPr>
          <w:rFonts w:ascii="Times New Roman" w:hAnsi="Times New Roman"/>
        </w:rPr>
        <w:sectPr w:rsidR="00F04C00"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F04C00" w:rsidRDefault="00F04C00" w:rsidP="00F04C00">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4</w:t>
      </w:r>
      <w:r>
        <w:rPr>
          <w:rFonts w:ascii="Times New Roman" w:hAnsi="Times New Roman"/>
          <w:b/>
          <w:i/>
        </w:rPr>
        <w:t xml:space="preserve"> -  Перспективная структура системы образования Кинешемского  муниципального района Ивановской области</w:t>
      </w:r>
    </w:p>
    <w:p w:rsidR="00F04C00" w:rsidRDefault="00F04C00" w:rsidP="00F04C00">
      <w:pPr>
        <w:spacing w:after="0" w:line="240" w:lineRule="auto"/>
        <w:ind w:left="-1276"/>
        <w:jc w:val="center"/>
        <w:rPr>
          <w:rFonts w:ascii="Times New Roman" w:hAnsi="Times New Roman"/>
        </w:rPr>
      </w:pPr>
      <w:r>
        <w:rPr>
          <w:rFonts w:ascii="Times New Roman" w:hAnsi="Times New Roman"/>
        </w:rPr>
        <w:t>(верхние цифры – по состоянию на 2009 г., нижние цифры – на расчетный срок -2030 г.)</w:t>
      </w:r>
    </w:p>
    <w:p w:rsidR="00F04C00" w:rsidRPr="00F04C00" w:rsidRDefault="00F04C00" w:rsidP="00F04C00">
      <w:pPr>
        <w:spacing w:after="0" w:line="240" w:lineRule="auto"/>
        <w:ind w:left="-1276"/>
        <w:jc w:val="center"/>
        <w:rPr>
          <w:rFonts w:ascii="Times New Roman" w:hAnsi="Times New Roman"/>
          <w:sz w:val="8"/>
          <w:szCs w:val="8"/>
        </w:rPr>
      </w:pPr>
    </w:p>
    <w:tbl>
      <w:tblPr>
        <w:tblW w:w="15408" w:type="dxa"/>
        <w:jc w:val="center"/>
        <w:tblInd w:w="-5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546"/>
        <w:gridCol w:w="2126"/>
        <w:gridCol w:w="7371"/>
        <w:gridCol w:w="2126"/>
        <w:gridCol w:w="1239"/>
      </w:tblGrid>
      <w:tr w:rsidR="00F04C00" w:rsidRPr="00860904" w:rsidTr="00F04C00">
        <w:trPr>
          <w:jc w:val="center"/>
        </w:trPr>
        <w:tc>
          <w:tcPr>
            <w:tcW w:w="2546" w:type="dxa"/>
            <w:tcBorders>
              <w:bottom w:val="single" w:sz="4" w:space="0" w:color="auto"/>
            </w:tcBorders>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Поселение</w:t>
            </w:r>
          </w:p>
        </w:tc>
        <w:tc>
          <w:tcPr>
            <w:tcW w:w="2126" w:type="dxa"/>
            <w:tcBorders>
              <w:bottom w:val="single" w:sz="4" w:space="0" w:color="auto"/>
            </w:tcBorders>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Название нс. пункта</w:t>
            </w:r>
          </w:p>
        </w:tc>
        <w:tc>
          <w:tcPr>
            <w:tcW w:w="7371" w:type="dxa"/>
            <w:tcBorders>
              <w:bottom w:val="single" w:sz="4" w:space="0" w:color="auto"/>
            </w:tcBorders>
          </w:tcPr>
          <w:p w:rsidR="00F04C00" w:rsidRPr="00860904" w:rsidRDefault="00F04C00" w:rsidP="000519DA">
            <w:pPr>
              <w:spacing w:after="0" w:line="240" w:lineRule="auto"/>
              <w:rPr>
                <w:rFonts w:ascii="Times New Roman" w:eastAsia="BatangChe" w:hAnsi="Times New Roman"/>
              </w:rPr>
            </w:pPr>
          </w:p>
        </w:tc>
        <w:tc>
          <w:tcPr>
            <w:tcW w:w="2126" w:type="dxa"/>
            <w:tcBorders>
              <w:bottom w:val="single" w:sz="4" w:space="0" w:color="auto"/>
            </w:tcBorders>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Тип учрежд</w:t>
            </w:r>
            <w:r w:rsidRPr="00860904">
              <w:rPr>
                <w:rFonts w:ascii="Times New Roman" w:eastAsia="BatangChe" w:hAnsi="Times New Roman"/>
              </w:rPr>
              <w:t>е</w:t>
            </w:r>
            <w:r w:rsidRPr="00860904">
              <w:rPr>
                <w:rFonts w:ascii="Times New Roman" w:eastAsia="BatangChe" w:hAnsi="Times New Roman"/>
              </w:rPr>
              <w:t>ния, школы</w:t>
            </w:r>
          </w:p>
        </w:tc>
        <w:tc>
          <w:tcPr>
            <w:tcW w:w="1239" w:type="dxa"/>
            <w:tcBorders>
              <w:bottom w:val="single" w:sz="4" w:space="0" w:color="auto"/>
            </w:tcBorders>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Число уч</w:t>
            </w:r>
            <w:r w:rsidRPr="00860904">
              <w:rPr>
                <w:rFonts w:ascii="Times New Roman" w:eastAsia="BatangChe" w:hAnsi="Times New Roman"/>
              </w:rPr>
              <w:t>а</w:t>
            </w:r>
            <w:r>
              <w:rPr>
                <w:rFonts w:ascii="Times New Roman" w:eastAsia="BatangChe" w:hAnsi="Times New Roman"/>
              </w:rPr>
              <w:t>-</w:t>
            </w:r>
            <w:r w:rsidRPr="00860904">
              <w:rPr>
                <w:rFonts w:ascii="Times New Roman" w:eastAsia="BatangChe" w:hAnsi="Times New Roman"/>
              </w:rPr>
              <w:t>щихся</w:t>
            </w:r>
          </w:p>
        </w:tc>
      </w:tr>
      <w:tr w:rsidR="00F04C00" w:rsidRPr="00860904" w:rsidTr="00F04C00">
        <w:trPr>
          <w:jc w:val="center"/>
        </w:trPr>
        <w:tc>
          <w:tcPr>
            <w:tcW w:w="15408" w:type="dxa"/>
            <w:gridSpan w:val="5"/>
            <w:shd w:val="clear" w:color="auto" w:fill="EEECE1" w:themeFill="background2"/>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Центр 1-го ранга</w:t>
            </w:r>
          </w:p>
        </w:tc>
      </w:tr>
      <w:tr w:rsidR="00F04C00" w:rsidRPr="00860904" w:rsidTr="00F04C00">
        <w:trPr>
          <w:jc w:val="center"/>
        </w:trPr>
        <w:tc>
          <w:tcPr>
            <w:tcW w:w="2546" w:type="dxa"/>
          </w:tcPr>
          <w:p w:rsidR="00F04C00" w:rsidRPr="00860904" w:rsidRDefault="00F04C00" w:rsidP="000519DA">
            <w:pPr>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г. Кинешма</w:t>
            </w:r>
          </w:p>
          <w:p w:rsidR="00F04C00" w:rsidRPr="00860904" w:rsidRDefault="00F04C00" w:rsidP="000519DA">
            <w:pPr>
              <w:spacing w:after="0" w:line="240" w:lineRule="auto"/>
              <w:jc w:val="both"/>
              <w:rPr>
                <w:rFonts w:ascii="Times New Roman" w:eastAsia="BatangChe" w:hAnsi="Times New Roman"/>
              </w:rPr>
            </w:pPr>
          </w:p>
        </w:tc>
        <w:tc>
          <w:tcPr>
            <w:tcW w:w="7371" w:type="dxa"/>
          </w:tcPr>
          <w:p w:rsidR="00F04C00" w:rsidRPr="00860904" w:rsidRDefault="00F04C00" w:rsidP="000519DA">
            <w:pPr>
              <w:spacing w:after="0" w:line="240" w:lineRule="auto"/>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Профтехучилища, техн</w:t>
            </w:r>
            <w:r w:rsidRPr="00860904">
              <w:rPr>
                <w:rFonts w:ascii="Times New Roman" w:eastAsia="BatangChe" w:hAnsi="Times New Roman"/>
              </w:rPr>
              <w:t>и</w:t>
            </w:r>
            <w:r w:rsidRPr="00860904">
              <w:rPr>
                <w:rFonts w:ascii="Times New Roman" w:eastAsia="BatangChe" w:hAnsi="Times New Roman"/>
              </w:rPr>
              <w:t>кумы,</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колледжи, филиалы ВУЗов</w:t>
            </w:r>
          </w:p>
        </w:tc>
        <w:tc>
          <w:tcPr>
            <w:tcW w:w="1239" w:type="dxa"/>
          </w:tcPr>
          <w:p w:rsidR="00F04C00" w:rsidRPr="00860904" w:rsidRDefault="00F04C00" w:rsidP="000519DA">
            <w:pPr>
              <w:spacing w:after="0" w:line="240" w:lineRule="auto"/>
              <w:rPr>
                <w:rFonts w:ascii="Times New Roman" w:eastAsia="BatangChe" w:hAnsi="Times New Roman"/>
              </w:rPr>
            </w:pPr>
          </w:p>
        </w:tc>
      </w:tr>
      <w:tr w:rsidR="00F04C00" w:rsidRPr="00860904" w:rsidTr="00F04C00">
        <w:trPr>
          <w:jc w:val="center"/>
        </w:trPr>
        <w:tc>
          <w:tcPr>
            <w:tcW w:w="15408" w:type="dxa"/>
            <w:gridSpan w:val="5"/>
            <w:shd w:val="clear" w:color="auto" w:fill="EEECE1" w:themeFill="background2"/>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Центры 2-го ранга</w:t>
            </w:r>
          </w:p>
        </w:tc>
      </w:tr>
      <w:tr w:rsidR="00F04C00" w:rsidRPr="00860904" w:rsidTr="00F04C00">
        <w:trPr>
          <w:jc w:val="center"/>
        </w:trPr>
        <w:tc>
          <w:tcPr>
            <w:tcW w:w="2546" w:type="dxa"/>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Наволокское городское</w:t>
            </w:r>
          </w:p>
          <w:p w:rsidR="00F04C00" w:rsidRPr="00860904" w:rsidRDefault="00F04C00" w:rsidP="000519DA">
            <w:pPr>
              <w:tabs>
                <w:tab w:val="right" w:pos="1962"/>
                <w:tab w:val="right" w:pos="2433"/>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г. Наволоки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Санково Большое, Тарасиха, Тревражное, Ярышкино, Лаптиха, Антр</w:t>
            </w:r>
            <w:r w:rsidRPr="00860904">
              <w:rPr>
                <w:rFonts w:ascii="Times New Roman" w:eastAsia="BatangChe" w:hAnsi="Times New Roman"/>
              </w:rPr>
              <w:t>о</w:t>
            </w:r>
            <w:r w:rsidRPr="00860904">
              <w:rPr>
                <w:rFonts w:ascii="Times New Roman" w:eastAsia="BatangChe" w:hAnsi="Times New Roman"/>
              </w:rPr>
              <w:t>пиха, Токово, Гавшино, Долгово; учащихся средних и старших классов – из населенных пунктов: Станко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 Средних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 xml:space="preserve">9 Детсадов </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 х 630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 х 795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 х 170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 х 75</w:t>
            </w:r>
          </w:p>
        </w:tc>
      </w:tr>
      <w:tr w:rsidR="00F04C00" w:rsidRPr="00860904" w:rsidTr="00F04C00">
        <w:trPr>
          <w:jc w:val="center"/>
        </w:trPr>
        <w:tc>
          <w:tcPr>
            <w:tcW w:w="2546" w:type="dxa"/>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Наволокское сельское</w:t>
            </w:r>
          </w:p>
          <w:p w:rsidR="00F04C00" w:rsidRPr="00860904" w:rsidRDefault="00F04C00" w:rsidP="000519DA">
            <w:pPr>
              <w:tabs>
                <w:tab w:val="right" w:pos="1962"/>
                <w:tab w:val="right" w:pos="2433"/>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 Первомайский</w:t>
            </w:r>
          </w:p>
        </w:tc>
        <w:tc>
          <w:tcPr>
            <w:tcW w:w="7371" w:type="dxa"/>
            <w:vAlign w:val="center"/>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средних и старших классов из населенных пунктов: Октябрьский</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284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45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56</w:t>
            </w:r>
          </w:p>
        </w:tc>
      </w:tr>
      <w:tr w:rsidR="00F04C00" w:rsidRPr="00860904" w:rsidTr="00F04C00">
        <w:trPr>
          <w:jc w:val="center"/>
        </w:trPr>
        <w:tc>
          <w:tcPr>
            <w:tcW w:w="2546" w:type="dxa"/>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Горковское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 Осташево</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Строиха, Горки, Мозолиха, Высоково, Плаксино;  учащихся средних и старших классов – из населенных пунктов: Кут</w:t>
            </w:r>
            <w:r w:rsidRPr="00860904">
              <w:rPr>
                <w:rFonts w:ascii="Times New Roman" w:eastAsia="BatangChe" w:hAnsi="Times New Roman"/>
              </w:rPr>
              <w:t>у</w:t>
            </w:r>
            <w:r w:rsidRPr="00860904">
              <w:rPr>
                <w:rFonts w:ascii="Times New Roman" w:eastAsia="BatangChe" w:hAnsi="Times New Roman"/>
              </w:rPr>
              <w:t>ниха, Доброхотово, Пешково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137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25</w:t>
            </w:r>
          </w:p>
        </w:tc>
      </w:tr>
      <w:tr w:rsidR="00F04C00" w:rsidRPr="00860904" w:rsidTr="00F04C00">
        <w:trPr>
          <w:jc w:val="center"/>
        </w:trPr>
        <w:tc>
          <w:tcPr>
            <w:tcW w:w="2546" w:type="dxa"/>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Луговское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Луговое</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Мелино, Курочкино, Мишутиха Малая, Акишево, хут.Пашкино, К</w:t>
            </w:r>
            <w:r w:rsidRPr="00860904">
              <w:rPr>
                <w:rFonts w:ascii="Times New Roman" w:eastAsia="BatangChe" w:hAnsi="Times New Roman"/>
              </w:rPr>
              <w:t>о</w:t>
            </w:r>
            <w:r w:rsidRPr="00860904">
              <w:rPr>
                <w:rFonts w:ascii="Times New Roman" w:eastAsia="BatangChe" w:hAnsi="Times New Roman"/>
              </w:rPr>
              <w:t>риха, Фатиха, Горки; учащихся средних и старших классов – из населенных пунктов: Иваниха, Зименки</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300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375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80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100</w:t>
            </w:r>
          </w:p>
        </w:tc>
      </w:tr>
      <w:tr w:rsidR="00F04C00" w:rsidRPr="00860904" w:rsidTr="00F04C00">
        <w:trPr>
          <w:jc w:val="center"/>
        </w:trPr>
        <w:tc>
          <w:tcPr>
            <w:tcW w:w="2546" w:type="dxa"/>
            <w:vMerge w:val="restart"/>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Решемское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Решма</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Кондраково, Як</w:t>
            </w:r>
            <w:r w:rsidRPr="00860904">
              <w:rPr>
                <w:rFonts w:ascii="Times New Roman" w:eastAsia="BatangChe" w:hAnsi="Times New Roman"/>
              </w:rPr>
              <w:t>у</w:t>
            </w:r>
            <w:r w:rsidRPr="00860904">
              <w:rPr>
                <w:rFonts w:ascii="Times New Roman" w:eastAsia="BatangChe" w:hAnsi="Times New Roman"/>
              </w:rPr>
              <w:t>шево, Будилово, Пичугино, Косикино, Сокерново, Бубякино, Вахнево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242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303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76</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95</w:t>
            </w:r>
          </w:p>
        </w:tc>
      </w:tr>
      <w:tr w:rsidR="00F04C00" w:rsidRPr="00860904" w:rsidTr="00F04C00">
        <w:trPr>
          <w:jc w:val="center"/>
        </w:trPr>
        <w:tc>
          <w:tcPr>
            <w:tcW w:w="2546" w:type="dxa"/>
            <w:vMerge/>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Дьячево</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Мухортово, Сергеевка, Ширшовка, Мысы, Березники, Огариха, Салт</w:t>
            </w:r>
            <w:r w:rsidRPr="00860904">
              <w:rPr>
                <w:rFonts w:ascii="Times New Roman" w:eastAsia="BatangChe" w:hAnsi="Times New Roman"/>
              </w:rPr>
              <w:t>а</w:t>
            </w:r>
            <w:r w:rsidRPr="00860904">
              <w:rPr>
                <w:rFonts w:ascii="Times New Roman" w:eastAsia="BatangChe" w:hAnsi="Times New Roman"/>
              </w:rPr>
              <w:t>ниха, Совки.</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273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342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86</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108</w:t>
            </w:r>
          </w:p>
        </w:tc>
      </w:tr>
      <w:tr w:rsidR="00F04C00" w:rsidRPr="00860904" w:rsidTr="00F04C00">
        <w:trPr>
          <w:jc w:val="center"/>
        </w:trPr>
        <w:tc>
          <w:tcPr>
            <w:tcW w:w="2546" w:type="dxa"/>
            <w:vMerge/>
          </w:tcPr>
          <w:p w:rsidR="00F04C00" w:rsidRPr="00860904" w:rsidRDefault="00F04C00" w:rsidP="000519DA">
            <w:pPr>
              <w:tabs>
                <w:tab w:val="right" w:pos="1839"/>
                <w:tab w:val="right" w:pos="1962"/>
                <w:tab w:val="right" w:pos="2433"/>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Журихино</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Подвоз учащихся начальных, средних и старших классов из населенных пунктов: Осеево, Малая– Галашино, Ванюково, Пичугино, Курино; </w:t>
            </w:r>
            <w:r w:rsidRPr="00860904">
              <w:rPr>
                <w:rFonts w:ascii="Times New Roman" w:eastAsia="BatangChe" w:hAnsi="Times New Roman"/>
              </w:rPr>
              <w:lastRenderedPageBreak/>
              <w:t>учащихся средних и старших классов – из населенных пун</w:t>
            </w:r>
            <w:r w:rsidRPr="00860904">
              <w:rPr>
                <w:rFonts w:ascii="Times New Roman" w:eastAsia="BatangChe" w:hAnsi="Times New Roman"/>
              </w:rPr>
              <w:t>к</w:t>
            </w:r>
            <w:r w:rsidRPr="00860904">
              <w:rPr>
                <w:rFonts w:ascii="Times New Roman" w:eastAsia="BatangChe" w:hAnsi="Times New Roman"/>
              </w:rPr>
              <w:t xml:space="preserve">тов: Пеньки </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lastRenderedPageBreak/>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lastRenderedPageBreak/>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lastRenderedPageBreak/>
              <w:t>82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lastRenderedPageBreak/>
              <w:t>20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25</w:t>
            </w:r>
          </w:p>
        </w:tc>
      </w:tr>
      <w:tr w:rsidR="00F04C00" w:rsidRPr="00860904" w:rsidTr="00F04C00">
        <w:trPr>
          <w:jc w:val="center"/>
        </w:trPr>
        <w:tc>
          <w:tcPr>
            <w:tcW w:w="2546" w:type="dxa"/>
            <w:vMerge w:val="restart"/>
          </w:tcPr>
          <w:p w:rsidR="00F04C00" w:rsidRPr="00860904" w:rsidRDefault="00F04C00" w:rsidP="000519DA">
            <w:pPr>
              <w:tabs>
                <w:tab w:val="right" w:pos="1962"/>
                <w:tab w:val="right" w:pos="2433"/>
              </w:tabs>
              <w:spacing w:after="0" w:line="240" w:lineRule="auto"/>
              <w:rPr>
                <w:rFonts w:ascii="Times New Roman" w:eastAsia="BatangChe" w:hAnsi="Times New Roman"/>
              </w:rPr>
            </w:pPr>
            <w:r w:rsidRPr="00860904">
              <w:rPr>
                <w:rFonts w:ascii="Times New Roman" w:eastAsia="BatangChe" w:hAnsi="Times New Roman"/>
              </w:rPr>
              <w:lastRenderedPageBreak/>
              <w:t>Батмановское сельское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Батманы</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Головинская, Линды, Антипино, Зуиха, Ногинская, Замостная, Ар</w:t>
            </w:r>
            <w:r w:rsidRPr="00860904">
              <w:rPr>
                <w:rFonts w:ascii="Times New Roman" w:eastAsia="BatangChe" w:hAnsi="Times New Roman"/>
              </w:rPr>
              <w:t>и</w:t>
            </w:r>
            <w:r w:rsidRPr="00860904">
              <w:rPr>
                <w:rFonts w:ascii="Times New Roman" w:eastAsia="BatangChe" w:hAnsi="Times New Roman"/>
              </w:rPr>
              <w:t>стово, Филинская, Тимониха, Подкурново, Сидоровская, Крутицы, Красинки, учащихся средних и ста</w:t>
            </w:r>
            <w:r w:rsidRPr="00860904">
              <w:rPr>
                <w:rFonts w:ascii="Times New Roman" w:eastAsia="BatangChe" w:hAnsi="Times New Roman"/>
              </w:rPr>
              <w:t>р</w:t>
            </w:r>
            <w:r w:rsidRPr="00860904">
              <w:rPr>
                <w:rFonts w:ascii="Times New Roman" w:eastAsia="BatangChe" w:hAnsi="Times New Roman"/>
              </w:rPr>
              <w:t>ших классов – из населенных пунктов: Закусихино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132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165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41</w:t>
            </w:r>
          </w:p>
        </w:tc>
      </w:tr>
      <w:tr w:rsidR="00F04C00" w:rsidRPr="00860904" w:rsidTr="00F04C00">
        <w:trPr>
          <w:jc w:val="center"/>
        </w:trPr>
        <w:tc>
          <w:tcPr>
            <w:tcW w:w="2546" w:type="dxa"/>
            <w:vMerge/>
          </w:tcPr>
          <w:p w:rsidR="00F04C00" w:rsidRPr="00860904" w:rsidRDefault="00F04C00" w:rsidP="000519DA">
            <w:pPr>
              <w:tabs>
                <w:tab w:val="right" w:pos="1839"/>
                <w:tab w:val="right" w:pos="1962"/>
                <w:tab w:val="right" w:pos="2433"/>
              </w:tabs>
              <w:spacing w:after="0" w:line="240" w:lineRule="auto"/>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Лагуниха</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Кузнечиха, Кочи, Варашино, Пятериково, Кислячиха, Добрыниха, Гришинская, Наумиха; учащихся средних и старших классов – из населенных пунктов:  Вахутки</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131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30</w:t>
            </w:r>
          </w:p>
        </w:tc>
      </w:tr>
      <w:tr w:rsidR="00F04C00" w:rsidRPr="00860904" w:rsidTr="00F04C00">
        <w:trPr>
          <w:jc w:val="center"/>
        </w:trPr>
        <w:tc>
          <w:tcPr>
            <w:tcW w:w="2546" w:type="dxa"/>
            <w:vMerge w:val="restart"/>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Шилекшинское сельское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Шилекша</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Самсониха, Козл</w:t>
            </w:r>
            <w:r w:rsidRPr="00860904">
              <w:rPr>
                <w:rFonts w:ascii="Times New Roman" w:eastAsia="BatangChe" w:hAnsi="Times New Roman"/>
              </w:rPr>
              <w:t>и</w:t>
            </w:r>
            <w:r w:rsidRPr="00860904">
              <w:rPr>
                <w:rFonts w:ascii="Times New Roman" w:eastAsia="BatangChe" w:hAnsi="Times New Roman"/>
              </w:rPr>
              <w:t>ха, Угловатица, Лапшиново, Барсуки, Стояниха, Вискино, Афачиха, Олешово, Бабенково, Ширяиха, учащихся средних и старших классов – из населе</w:t>
            </w:r>
            <w:r w:rsidRPr="00860904">
              <w:rPr>
                <w:rFonts w:ascii="Times New Roman" w:eastAsia="BatangChe" w:hAnsi="Times New Roman"/>
              </w:rPr>
              <w:t>н</w:t>
            </w:r>
            <w:r w:rsidRPr="00860904">
              <w:rPr>
                <w:rFonts w:ascii="Times New Roman" w:eastAsia="BatangChe" w:hAnsi="Times New Roman"/>
              </w:rPr>
              <w:t>ных пунктов:  Шумовская, Бахарево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114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19</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24</w:t>
            </w:r>
          </w:p>
        </w:tc>
      </w:tr>
      <w:tr w:rsidR="00F04C00" w:rsidRPr="00860904" w:rsidTr="00F04C00">
        <w:trPr>
          <w:jc w:val="center"/>
        </w:trPr>
        <w:tc>
          <w:tcPr>
            <w:tcW w:w="2546" w:type="dxa"/>
            <w:vMerge/>
          </w:tcPr>
          <w:p w:rsidR="00F04C00" w:rsidRPr="00860904" w:rsidRDefault="00F04C00" w:rsidP="000519DA">
            <w:pPr>
              <w:tabs>
                <w:tab w:val="right" w:pos="1839"/>
                <w:tab w:val="right" w:pos="1962"/>
                <w:tab w:val="right" w:pos="2433"/>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Зобнино</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Базеево, Вашурово, Льготино, Вотолино, Зубцово, Решетиха, Трегубиха, Верещагино, Реутиха, Белоусиха, Нестерово, Мост</w:t>
            </w:r>
            <w:r w:rsidRPr="00860904">
              <w:rPr>
                <w:rFonts w:ascii="Times New Roman" w:eastAsia="BatangChe" w:hAnsi="Times New Roman"/>
              </w:rPr>
              <w:t>о</w:t>
            </w:r>
            <w:r w:rsidRPr="00860904">
              <w:rPr>
                <w:rFonts w:ascii="Times New Roman" w:eastAsia="BatangChe" w:hAnsi="Times New Roman"/>
              </w:rPr>
              <w:t>вицы</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114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143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26</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33</w:t>
            </w:r>
          </w:p>
        </w:tc>
      </w:tr>
      <w:tr w:rsidR="00F04C00" w:rsidRPr="00860904" w:rsidTr="00F04C00">
        <w:trPr>
          <w:jc w:val="center"/>
        </w:trPr>
        <w:tc>
          <w:tcPr>
            <w:tcW w:w="2546" w:type="dxa"/>
            <w:vMerge w:val="restart"/>
          </w:tcPr>
          <w:p w:rsidR="00F04C00" w:rsidRPr="00860904" w:rsidRDefault="00F04C00" w:rsidP="000519DA">
            <w:pPr>
              <w:tabs>
                <w:tab w:val="right" w:pos="1962"/>
                <w:tab w:val="right" w:pos="2433"/>
              </w:tabs>
              <w:spacing w:after="0" w:line="240" w:lineRule="auto"/>
              <w:jc w:val="both"/>
              <w:rPr>
                <w:rFonts w:ascii="Times New Roman" w:eastAsia="BatangChe" w:hAnsi="Times New Roman"/>
              </w:rPr>
            </w:pPr>
            <w:r w:rsidRPr="00860904">
              <w:rPr>
                <w:rFonts w:ascii="Times New Roman" w:eastAsia="BatangChe" w:hAnsi="Times New Roman"/>
              </w:rPr>
              <w:t>Ласкарихинское сельское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 Ильинское</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начальных, средних и старших классов из населенных пунктов: Касимово, Бузинская, Норское, Березовка, Якимово, Козлиха, Пани</w:t>
            </w:r>
            <w:r w:rsidRPr="00860904">
              <w:rPr>
                <w:rFonts w:ascii="Times New Roman" w:eastAsia="BatangChe" w:hAnsi="Times New Roman"/>
              </w:rPr>
              <w:t>н</w:t>
            </w:r>
            <w:r w:rsidRPr="00860904">
              <w:rPr>
                <w:rFonts w:ascii="Times New Roman" w:eastAsia="BatangChe" w:hAnsi="Times New Roman"/>
              </w:rPr>
              <w:t>ская</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Средняя шк. 11 кл.</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86</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23</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п. Красногорский</w:t>
            </w:r>
          </w:p>
        </w:tc>
        <w:tc>
          <w:tcPr>
            <w:tcW w:w="7371" w:type="dxa"/>
          </w:tcPr>
          <w:p w:rsidR="00F04C00" w:rsidRPr="00860904" w:rsidRDefault="00F04C00" w:rsidP="000519DA">
            <w:pPr>
              <w:spacing w:after="0" w:line="240" w:lineRule="auto"/>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 xml:space="preserve">Средняя шк. 11 кл. </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48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15</w:t>
            </w:r>
          </w:p>
        </w:tc>
      </w:tr>
      <w:tr w:rsidR="00F04C00" w:rsidRPr="00860904" w:rsidTr="00F04C00">
        <w:trPr>
          <w:jc w:val="center"/>
        </w:trPr>
        <w:tc>
          <w:tcPr>
            <w:tcW w:w="15408" w:type="dxa"/>
            <w:gridSpan w:val="5"/>
            <w:shd w:val="clear" w:color="auto" w:fill="EEECE1" w:themeFill="background2"/>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Центры 3-го ранга (кустовые)</w:t>
            </w:r>
          </w:p>
        </w:tc>
      </w:tr>
      <w:tr w:rsidR="00F04C00" w:rsidRPr="00860904" w:rsidTr="00F04C00">
        <w:trPr>
          <w:jc w:val="center"/>
        </w:trPr>
        <w:tc>
          <w:tcPr>
            <w:tcW w:w="2546" w:type="dxa"/>
            <w:vMerge w:val="restart"/>
            <w:vAlign w:val="center"/>
          </w:tcPr>
          <w:p w:rsidR="00F04C00" w:rsidRPr="00860904" w:rsidRDefault="00F04C00" w:rsidP="000519DA">
            <w:pPr>
              <w:tabs>
                <w:tab w:val="right" w:pos="1962"/>
                <w:tab w:val="right" w:pos="2433"/>
              </w:tabs>
              <w:spacing w:after="0" w:line="240" w:lineRule="auto"/>
              <w:rPr>
                <w:rFonts w:ascii="Times New Roman" w:eastAsia="BatangChe" w:hAnsi="Times New Roman"/>
              </w:rPr>
            </w:pPr>
            <w:r w:rsidRPr="00860904">
              <w:rPr>
                <w:rFonts w:ascii="Times New Roman" w:eastAsia="BatangChe" w:hAnsi="Times New Roman"/>
              </w:rPr>
              <w:t>Наволокское</w:t>
            </w:r>
          </w:p>
          <w:p w:rsidR="00F04C00" w:rsidRPr="00860904" w:rsidRDefault="00F04C00" w:rsidP="000519DA">
            <w:pPr>
              <w:tabs>
                <w:tab w:val="right" w:pos="1962"/>
                <w:tab w:val="right" w:pos="2433"/>
              </w:tabs>
              <w:spacing w:after="0" w:line="240" w:lineRule="auto"/>
              <w:rPr>
                <w:rFonts w:ascii="Times New Roman" w:eastAsia="BatangChe" w:hAnsi="Times New Roman"/>
              </w:rPr>
            </w:pPr>
            <w:r w:rsidRPr="00860904">
              <w:rPr>
                <w:rFonts w:ascii="Times New Roman" w:eastAsia="BatangChe" w:hAnsi="Times New Roman"/>
              </w:rPr>
              <w:t>сельское</w:t>
            </w:r>
          </w:p>
          <w:p w:rsidR="00F04C00" w:rsidRPr="00860904" w:rsidRDefault="00F04C00" w:rsidP="000519DA">
            <w:pPr>
              <w:tabs>
                <w:tab w:val="right" w:pos="1962"/>
                <w:tab w:val="right" w:pos="2433"/>
              </w:tabs>
              <w:spacing w:after="0" w:line="240" w:lineRule="auto"/>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Станко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Быковка, Коростелево</w:t>
            </w:r>
          </w:p>
          <w:p w:rsidR="00F04C00" w:rsidRPr="00860904" w:rsidRDefault="00F04C00" w:rsidP="000519DA">
            <w:pPr>
              <w:spacing w:after="0" w:line="240" w:lineRule="auto"/>
              <w:rPr>
                <w:rFonts w:ascii="Times New Roman" w:eastAsia="BatangChe" w:hAnsi="Times New Roman"/>
              </w:rPr>
            </w:pP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30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25</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Октябрьский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Ищеино, Нов. Рощино, Шишкино Бол.</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50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63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42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53</w:t>
            </w:r>
          </w:p>
        </w:tc>
      </w:tr>
      <w:tr w:rsidR="00F04C00" w:rsidRPr="00860904" w:rsidTr="00F04C00">
        <w:trPr>
          <w:jc w:val="center"/>
        </w:trPr>
        <w:tc>
          <w:tcPr>
            <w:tcW w:w="2546" w:type="dxa"/>
            <w:vMerge w:val="restart"/>
            <w:vAlign w:val="center"/>
          </w:tcPr>
          <w:p w:rsidR="00F04C00" w:rsidRPr="00860904" w:rsidRDefault="00F04C00" w:rsidP="000519DA">
            <w:pPr>
              <w:tabs>
                <w:tab w:val="right" w:pos="1948"/>
                <w:tab w:val="right" w:pos="2241"/>
              </w:tabs>
              <w:spacing w:after="0" w:line="240" w:lineRule="auto"/>
              <w:rPr>
                <w:rFonts w:ascii="Times New Roman" w:eastAsia="BatangChe" w:hAnsi="Times New Roman"/>
              </w:rPr>
            </w:pPr>
            <w:r w:rsidRPr="00860904">
              <w:rPr>
                <w:rFonts w:ascii="Times New Roman" w:eastAsia="BatangChe" w:hAnsi="Times New Roman"/>
              </w:rPr>
              <w:lastRenderedPageBreak/>
              <w:t>Горковское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Кутуниха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Губачево, Степино, Новинки, Булавино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w:t>
            </w:r>
          </w:p>
        </w:tc>
      </w:tr>
      <w:tr w:rsidR="00F04C00" w:rsidRPr="00860904" w:rsidTr="00F04C00">
        <w:trPr>
          <w:jc w:val="center"/>
        </w:trPr>
        <w:tc>
          <w:tcPr>
            <w:tcW w:w="2546" w:type="dxa"/>
            <w:vMerge/>
          </w:tcPr>
          <w:p w:rsidR="00F04C00" w:rsidRPr="00860904" w:rsidRDefault="00F04C00" w:rsidP="000519DA">
            <w:pPr>
              <w:tabs>
                <w:tab w:val="right" w:pos="1948"/>
                <w:tab w:val="right" w:pos="2241"/>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Доброхотово</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Белухино, Петрищево, Богот, Семенково, Фоминское, Шихово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18</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Пешково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Белухино, Петрищево, Богот, Семенково, Фоминское, Шихово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w:t>
            </w:r>
          </w:p>
        </w:tc>
      </w:tr>
      <w:tr w:rsidR="00F04C00" w:rsidRPr="00860904" w:rsidTr="00F04C00">
        <w:trPr>
          <w:jc w:val="center"/>
        </w:trPr>
        <w:tc>
          <w:tcPr>
            <w:tcW w:w="2546" w:type="dxa"/>
            <w:vMerge w:val="restart"/>
            <w:vAlign w:val="center"/>
          </w:tcPr>
          <w:p w:rsidR="00F04C00" w:rsidRPr="00860904" w:rsidRDefault="00F04C00" w:rsidP="000519DA">
            <w:pPr>
              <w:tabs>
                <w:tab w:val="right" w:pos="1948"/>
                <w:tab w:val="right" w:pos="2433"/>
              </w:tabs>
              <w:spacing w:after="0" w:line="240" w:lineRule="auto"/>
              <w:rPr>
                <w:rFonts w:ascii="Times New Roman" w:eastAsia="BatangChe" w:hAnsi="Times New Roman"/>
              </w:rPr>
            </w:pPr>
            <w:r w:rsidRPr="00860904">
              <w:rPr>
                <w:rFonts w:ascii="Times New Roman" w:eastAsia="BatangChe" w:hAnsi="Times New Roman"/>
              </w:rPr>
              <w:t>Луговское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Иваниха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Крючиха, Шерониха, Поспелиха Нов., Поспелиха Стар., Гл</w:t>
            </w:r>
            <w:r w:rsidRPr="00860904">
              <w:rPr>
                <w:rFonts w:ascii="Times New Roman" w:eastAsia="BatangChe" w:hAnsi="Times New Roman"/>
              </w:rPr>
              <w:t>у</w:t>
            </w:r>
            <w:r w:rsidRPr="00860904">
              <w:rPr>
                <w:rFonts w:ascii="Times New Roman" w:eastAsia="BatangChe" w:hAnsi="Times New Roman"/>
              </w:rPr>
              <w:t>хово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18</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Зименки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Дементь</w:t>
            </w:r>
            <w:r w:rsidRPr="00860904">
              <w:rPr>
                <w:rFonts w:ascii="Times New Roman" w:eastAsia="BatangChe" w:hAnsi="Times New Roman"/>
              </w:rPr>
              <w:t>е</w:t>
            </w:r>
            <w:r w:rsidRPr="00860904">
              <w:rPr>
                <w:rFonts w:ascii="Times New Roman" w:eastAsia="BatangChe" w:hAnsi="Times New Roman"/>
              </w:rPr>
              <w:t>во, Романово, Мешино, Стар. Село, Власково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w:t>
            </w:r>
          </w:p>
        </w:tc>
      </w:tr>
      <w:tr w:rsidR="00F04C00" w:rsidRPr="00860904" w:rsidTr="00F04C00">
        <w:trPr>
          <w:jc w:val="center"/>
        </w:trPr>
        <w:tc>
          <w:tcPr>
            <w:tcW w:w="2546" w:type="dxa"/>
          </w:tcPr>
          <w:p w:rsidR="00F04C00" w:rsidRPr="00860904" w:rsidRDefault="00F04C00" w:rsidP="000519DA">
            <w:pPr>
              <w:tabs>
                <w:tab w:val="right" w:pos="1948"/>
              </w:tabs>
              <w:spacing w:after="0" w:line="240" w:lineRule="auto"/>
              <w:jc w:val="both"/>
              <w:rPr>
                <w:rFonts w:ascii="Times New Roman" w:eastAsia="BatangChe" w:hAnsi="Times New Roman"/>
              </w:rPr>
            </w:pPr>
            <w:r w:rsidRPr="00860904">
              <w:rPr>
                <w:rFonts w:ascii="Times New Roman" w:eastAsia="BatangChe" w:hAnsi="Times New Roman"/>
              </w:rPr>
              <w:t>Решемское сел</w:t>
            </w:r>
            <w:r w:rsidRPr="00860904">
              <w:rPr>
                <w:rFonts w:ascii="Times New Roman" w:eastAsia="BatangChe" w:hAnsi="Times New Roman"/>
              </w:rPr>
              <w:t>ь</w:t>
            </w:r>
            <w:r w:rsidRPr="00860904">
              <w:rPr>
                <w:rFonts w:ascii="Times New Roman" w:eastAsia="BatangChe" w:hAnsi="Times New Roman"/>
              </w:rPr>
              <w:t>ское</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Пеньки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Антипино, Матвеево, Сонинская, Степунино, Замятино, Треть</w:t>
            </w:r>
            <w:r w:rsidRPr="00860904">
              <w:rPr>
                <w:rFonts w:ascii="Times New Roman" w:eastAsia="BatangChe" w:hAnsi="Times New Roman"/>
              </w:rPr>
              <w:t>я</w:t>
            </w:r>
            <w:r w:rsidRPr="00860904">
              <w:rPr>
                <w:rFonts w:ascii="Times New Roman" w:eastAsia="BatangChe" w:hAnsi="Times New Roman"/>
              </w:rPr>
              <w:t>ково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9</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11</w:t>
            </w:r>
          </w:p>
        </w:tc>
      </w:tr>
      <w:tr w:rsidR="00F04C00" w:rsidRPr="00860904" w:rsidTr="00F04C00">
        <w:trPr>
          <w:jc w:val="center"/>
        </w:trPr>
        <w:tc>
          <w:tcPr>
            <w:tcW w:w="2546" w:type="dxa"/>
            <w:vMerge w:val="restart"/>
          </w:tcPr>
          <w:p w:rsidR="00F04C00" w:rsidRPr="00860904" w:rsidRDefault="00F04C00" w:rsidP="000519DA">
            <w:pPr>
              <w:tabs>
                <w:tab w:val="right" w:pos="1948"/>
              </w:tabs>
              <w:spacing w:after="0" w:line="240" w:lineRule="auto"/>
              <w:jc w:val="both"/>
              <w:rPr>
                <w:rFonts w:ascii="Times New Roman" w:eastAsia="BatangChe" w:hAnsi="Times New Roman"/>
              </w:rPr>
            </w:pPr>
            <w:r w:rsidRPr="00860904">
              <w:rPr>
                <w:rFonts w:ascii="Times New Roman" w:eastAsia="BatangChe" w:hAnsi="Times New Roman"/>
              </w:rPr>
              <w:t>Батмановское сельское</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Закусихино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Пырьево, Горбово, Шилово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18</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15</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Вахутки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Макарово, Рогуши, Бордуки, Кобылино, Горки Бол.</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21</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w:t>
            </w:r>
          </w:p>
        </w:tc>
      </w:tr>
      <w:tr w:rsidR="00F04C00" w:rsidRPr="00860904" w:rsidTr="00F04C00">
        <w:trPr>
          <w:jc w:val="center"/>
        </w:trPr>
        <w:tc>
          <w:tcPr>
            <w:tcW w:w="2546" w:type="dxa"/>
            <w:vMerge w:val="restart"/>
          </w:tcPr>
          <w:p w:rsidR="00F04C00" w:rsidRPr="00860904" w:rsidRDefault="00F04C00" w:rsidP="000519DA">
            <w:pPr>
              <w:tabs>
                <w:tab w:val="right" w:pos="1948"/>
              </w:tabs>
              <w:spacing w:after="0" w:line="240" w:lineRule="auto"/>
              <w:jc w:val="both"/>
              <w:rPr>
                <w:rFonts w:ascii="Times New Roman" w:eastAsia="BatangChe" w:hAnsi="Times New Roman"/>
              </w:rPr>
            </w:pPr>
            <w:r w:rsidRPr="00860904">
              <w:rPr>
                <w:rFonts w:ascii="Times New Roman" w:eastAsia="BatangChe" w:hAnsi="Times New Roman"/>
              </w:rPr>
              <w:t>Шилекшинское сельское</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Шумовская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Шанино, Крайчиково, Воскресенское, Галицкая, Скоково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Воскр. Де</w:t>
            </w:r>
            <w:r w:rsidRPr="00860904">
              <w:rPr>
                <w:rFonts w:ascii="Times New Roman" w:eastAsia="BatangChe" w:hAnsi="Times New Roman"/>
              </w:rPr>
              <w:t>т</w:t>
            </w:r>
            <w:r w:rsidRPr="00860904">
              <w:rPr>
                <w:rFonts w:ascii="Times New Roman" w:eastAsia="BatangChe" w:hAnsi="Times New Roman"/>
              </w:rPr>
              <w:t>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20</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24</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w:t>
            </w:r>
          </w:p>
        </w:tc>
      </w:tr>
      <w:tr w:rsidR="00F04C00" w:rsidRPr="00860904" w:rsidTr="00F04C00">
        <w:trPr>
          <w:jc w:val="center"/>
        </w:trPr>
        <w:tc>
          <w:tcPr>
            <w:tcW w:w="2546" w:type="dxa"/>
            <w:vMerge/>
          </w:tcPr>
          <w:p w:rsidR="00F04C00" w:rsidRPr="00860904" w:rsidRDefault="00F04C00" w:rsidP="000519DA">
            <w:pPr>
              <w:tabs>
                <w:tab w:val="right" w:pos="1948"/>
              </w:tabs>
              <w:spacing w:after="0" w:line="240" w:lineRule="auto"/>
              <w:jc w:val="both"/>
              <w:rPr>
                <w:rFonts w:ascii="Times New Roman" w:eastAsia="BatangChe" w:hAnsi="Times New Roman"/>
              </w:rPr>
            </w:pP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Бахарево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Черняк</w:t>
            </w:r>
            <w:r w:rsidRPr="00860904">
              <w:rPr>
                <w:rFonts w:ascii="Times New Roman" w:eastAsia="BatangChe" w:hAnsi="Times New Roman"/>
              </w:rPr>
              <w:t>о</w:t>
            </w:r>
            <w:r w:rsidRPr="00860904">
              <w:rPr>
                <w:rFonts w:ascii="Times New Roman" w:eastAsia="BatangChe" w:hAnsi="Times New Roman"/>
              </w:rPr>
              <w:t>во, Воронино, Таратино</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 сущ.</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19</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13</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tc>
      </w:tr>
      <w:tr w:rsidR="00F04C00" w:rsidRPr="00860904" w:rsidTr="00F04C00">
        <w:trPr>
          <w:jc w:val="center"/>
        </w:trPr>
        <w:tc>
          <w:tcPr>
            <w:tcW w:w="2546" w:type="dxa"/>
          </w:tcPr>
          <w:p w:rsidR="00F04C00" w:rsidRPr="00860904" w:rsidRDefault="00F04C00" w:rsidP="000519DA">
            <w:pPr>
              <w:tabs>
                <w:tab w:val="right" w:pos="1948"/>
              </w:tabs>
              <w:spacing w:after="0" w:line="240" w:lineRule="auto"/>
              <w:jc w:val="both"/>
              <w:rPr>
                <w:rFonts w:ascii="Times New Roman" w:eastAsia="BatangChe" w:hAnsi="Times New Roman"/>
              </w:rPr>
            </w:pPr>
            <w:r w:rsidRPr="00860904">
              <w:rPr>
                <w:rFonts w:ascii="Times New Roman" w:eastAsia="BatangChe" w:hAnsi="Times New Roman"/>
              </w:rPr>
              <w:t xml:space="preserve">Ласкарихинское сельское </w:t>
            </w:r>
          </w:p>
        </w:tc>
        <w:tc>
          <w:tcPr>
            <w:tcW w:w="2126"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 xml:space="preserve">Ласкариха </w:t>
            </w:r>
          </w:p>
        </w:tc>
        <w:tc>
          <w:tcPr>
            <w:tcW w:w="7371" w:type="dxa"/>
          </w:tcPr>
          <w:p w:rsidR="00F04C00" w:rsidRPr="00860904" w:rsidRDefault="00F04C00" w:rsidP="000519DA">
            <w:pPr>
              <w:spacing w:after="0" w:line="240" w:lineRule="auto"/>
              <w:jc w:val="both"/>
              <w:rPr>
                <w:rFonts w:ascii="Times New Roman" w:eastAsia="BatangChe" w:hAnsi="Times New Roman"/>
              </w:rPr>
            </w:pPr>
            <w:r w:rsidRPr="00860904">
              <w:rPr>
                <w:rFonts w:ascii="Times New Roman" w:eastAsia="BatangChe" w:hAnsi="Times New Roman"/>
              </w:rPr>
              <w:t>Подвоз учащихся из населенных пунктов: Балахо</w:t>
            </w:r>
            <w:r w:rsidRPr="00860904">
              <w:rPr>
                <w:rFonts w:ascii="Times New Roman" w:eastAsia="BatangChe" w:hAnsi="Times New Roman"/>
              </w:rPr>
              <w:t>н</w:t>
            </w:r>
            <w:r w:rsidRPr="00860904">
              <w:rPr>
                <w:rFonts w:ascii="Times New Roman" w:eastAsia="BatangChe" w:hAnsi="Times New Roman"/>
              </w:rPr>
              <w:t>ка, Сидоровка, Стиберское</w:t>
            </w:r>
          </w:p>
        </w:tc>
        <w:tc>
          <w:tcPr>
            <w:tcW w:w="2126"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Нач. школа 4 класса</w:t>
            </w:r>
          </w:p>
          <w:p w:rsidR="00F04C00" w:rsidRPr="00860904" w:rsidRDefault="00F04C00" w:rsidP="000519DA">
            <w:pPr>
              <w:spacing w:after="0" w:line="240" w:lineRule="auto"/>
              <w:rPr>
                <w:rFonts w:ascii="Times New Roman" w:eastAsia="BatangChe" w:hAnsi="Times New Roman"/>
              </w:rPr>
            </w:pP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Детсад</w:t>
            </w:r>
          </w:p>
        </w:tc>
        <w:tc>
          <w:tcPr>
            <w:tcW w:w="1239" w:type="dxa"/>
          </w:tcPr>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17</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22</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15</w:t>
            </w:r>
          </w:p>
          <w:p w:rsidR="00F04C00" w:rsidRPr="00860904" w:rsidRDefault="00F04C00" w:rsidP="000519DA">
            <w:pPr>
              <w:spacing w:after="0" w:line="240" w:lineRule="auto"/>
              <w:rPr>
                <w:rFonts w:ascii="Times New Roman" w:eastAsia="BatangChe" w:hAnsi="Times New Roman"/>
              </w:rPr>
            </w:pPr>
            <w:r w:rsidRPr="00860904">
              <w:rPr>
                <w:rFonts w:ascii="Times New Roman" w:eastAsia="BatangChe" w:hAnsi="Times New Roman"/>
              </w:rPr>
              <w:t>18</w:t>
            </w:r>
          </w:p>
        </w:tc>
      </w:tr>
    </w:tbl>
    <w:p w:rsidR="00F04C00" w:rsidRPr="00860904" w:rsidRDefault="00F04C00" w:rsidP="00F04C00">
      <w:pPr>
        <w:spacing w:after="0" w:line="240" w:lineRule="auto"/>
        <w:ind w:left="-1276"/>
        <w:jc w:val="both"/>
        <w:rPr>
          <w:rFonts w:ascii="Times New Roman" w:eastAsia="BatangChe" w:hAnsi="Times New Roman"/>
        </w:rPr>
      </w:pPr>
    </w:p>
    <w:p w:rsidR="00F04C00" w:rsidRDefault="00F04C00" w:rsidP="00F04C00">
      <w:pPr>
        <w:tabs>
          <w:tab w:val="left" w:pos="9055"/>
        </w:tabs>
        <w:rPr>
          <w:rFonts w:ascii="Times New Roman" w:hAnsi="Times New Roman"/>
        </w:rPr>
        <w:sectPr w:rsidR="00F04C00"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F04C00" w:rsidRDefault="00F04C00" w:rsidP="00F04C00">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5</w:t>
      </w:r>
      <w:r>
        <w:rPr>
          <w:rFonts w:ascii="Times New Roman" w:hAnsi="Times New Roman"/>
          <w:b/>
          <w:i/>
        </w:rPr>
        <w:t xml:space="preserve"> -  Перспективная структура системы </w:t>
      </w:r>
      <w:r w:rsidR="000519DA">
        <w:rPr>
          <w:rFonts w:ascii="Times New Roman" w:hAnsi="Times New Roman"/>
          <w:b/>
          <w:i/>
        </w:rPr>
        <w:t xml:space="preserve">здравоохранения </w:t>
      </w:r>
      <w:r>
        <w:rPr>
          <w:rFonts w:ascii="Times New Roman" w:hAnsi="Times New Roman"/>
          <w:b/>
          <w:i/>
        </w:rPr>
        <w:t>Кинешемского  муниципального района Ивановской области</w:t>
      </w:r>
    </w:p>
    <w:p w:rsidR="00F04C00" w:rsidRDefault="00F04C00" w:rsidP="00F04C00">
      <w:pPr>
        <w:spacing w:after="0" w:line="240" w:lineRule="auto"/>
        <w:ind w:left="-1276"/>
        <w:jc w:val="center"/>
        <w:rPr>
          <w:rFonts w:ascii="Times New Roman" w:hAnsi="Times New Roman"/>
        </w:rPr>
      </w:pPr>
      <w:r>
        <w:rPr>
          <w:rFonts w:ascii="Times New Roman" w:hAnsi="Times New Roman"/>
        </w:rPr>
        <w:t>(верхние цифры – по состоянию на 2009 г., нижние цифры – на расчетный срок -2030 г.)</w:t>
      </w:r>
    </w:p>
    <w:p w:rsidR="000519DA" w:rsidRPr="000519DA" w:rsidRDefault="000519DA" w:rsidP="00F04C00">
      <w:pPr>
        <w:spacing w:after="0" w:line="240" w:lineRule="auto"/>
        <w:ind w:left="-1276"/>
        <w:jc w:val="center"/>
        <w:rPr>
          <w:rFonts w:ascii="Times New Roman" w:hAnsi="Times New Roman"/>
          <w:sz w:val="8"/>
          <w:szCs w:val="8"/>
        </w:rPr>
      </w:pPr>
    </w:p>
    <w:tbl>
      <w:tblPr>
        <w:tblW w:w="0" w:type="auto"/>
        <w:jc w:val="center"/>
        <w:tblInd w:w="-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67"/>
        <w:gridCol w:w="2222"/>
        <w:gridCol w:w="5953"/>
        <w:gridCol w:w="1418"/>
        <w:gridCol w:w="3732"/>
      </w:tblGrid>
      <w:tr w:rsidR="000519DA" w:rsidRPr="00DC5777" w:rsidTr="000519DA">
        <w:trPr>
          <w:jc w:val="center"/>
        </w:trPr>
        <w:tc>
          <w:tcPr>
            <w:tcW w:w="1967" w:type="dxa"/>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Поселение</w:t>
            </w:r>
          </w:p>
        </w:tc>
        <w:tc>
          <w:tcPr>
            <w:tcW w:w="2222" w:type="dxa"/>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Населенный пункт</w:t>
            </w:r>
          </w:p>
        </w:tc>
        <w:tc>
          <w:tcPr>
            <w:tcW w:w="5953" w:type="dxa"/>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Название нс. пункта</w:t>
            </w:r>
          </w:p>
        </w:tc>
        <w:tc>
          <w:tcPr>
            <w:tcW w:w="1418" w:type="dxa"/>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 xml:space="preserve">Численность </w:t>
            </w:r>
          </w:p>
          <w:p w:rsidR="000519DA" w:rsidRPr="00DC5777" w:rsidRDefault="000519DA" w:rsidP="000519DA">
            <w:pPr>
              <w:spacing w:after="0" w:line="240" w:lineRule="auto"/>
              <w:rPr>
                <w:rFonts w:ascii="Times New Roman" w:hAnsi="Times New Roman"/>
              </w:rPr>
            </w:pPr>
            <w:r w:rsidRPr="00DC5777">
              <w:rPr>
                <w:rFonts w:ascii="Times New Roman" w:hAnsi="Times New Roman"/>
              </w:rPr>
              <w:t>жителей</w:t>
            </w:r>
          </w:p>
        </w:tc>
        <w:tc>
          <w:tcPr>
            <w:tcW w:w="3732" w:type="dxa"/>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Тип учреждения</w:t>
            </w:r>
          </w:p>
        </w:tc>
      </w:tr>
      <w:tr w:rsidR="000519DA" w:rsidRPr="00DC5777" w:rsidTr="000519DA">
        <w:trPr>
          <w:jc w:val="center"/>
        </w:trPr>
        <w:tc>
          <w:tcPr>
            <w:tcW w:w="15292" w:type="dxa"/>
            <w:gridSpan w:val="5"/>
            <w:tcBorders>
              <w:bottom w:val="single" w:sz="4" w:space="0" w:color="auto"/>
            </w:tcBorders>
            <w:shd w:val="clear" w:color="auto" w:fill="EEECE1" w:themeFill="background2"/>
          </w:tcPr>
          <w:p w:rsidR="000519DA" w:rsidRPr="00DC5777" w:rsidRDefault="000519DA" w:rsidP="000519DA">
            <w:pPr>
              <w:spacing w:after="0" w:line="240" w:lineRule="auto"/>
              <w:rPr>
                <w:rFonts w:ascii="Times New Roman" w:hAnsi="Times New Roman"/>
              </w:rPr>
            </w:pPr>
            <w:r w:rsidRPr="00DC5777">
              <w:rPr>
                <w:rFonts w:ascii="Times New Roman" w:hAnsi="Times New Roman"/>
              </w:rPr>
              <w:t>Центр 1-го ранга</w:t>
            </w:r>
          </w:p>
        </w:tc>
      </w:tr>
      <w:tr w:rsidR="000519DA" w:rsidRPr="00DC5777" w:rsidTr="000519DA">
        <w:trPr>
          <w:jc w:val="center"/>
        </w:trPr>
        <w:tc>
          <w:tcPr>
            <w:tcW w:w="1967" w:type="dxa"/>
            <w:tcBorders>
              <w:bottom w:val="single" w:sz="4" w:space="0" w:color="auto"/>
            </w:tcBorders>
          </w:tcPr>
          <w:p w:rsidR="000519DA" w:rsidRPr="00DC5777" w:rsidRDefault="000519DA" w:rsidP="000519DA">
            <w:pPr>
              <w:spacing w:after="0" w:line="240" w:lineRule="auto"/>
              <w:jc w:val="both"/>
              <w:rPr>
                <w:rFonts w:ascii="Times New Roman" w:hAnsi="Times New Roman"/>
              </w:rPr>
            </w:pPr>
          </w:p>
        </w:tc>
        <w:tc>
          <w:tcPr>
            <w:tcW w:w="2222" w:type="dxa"/>
            <w:tcBorders>
              <w:bottom w:val="single" w:sz="4" w:space="0" w:color="auto"/>
            </w:tcBorders>
          </w:tcPr>
          <w:p w:rsidR="000519DA" w:rsidRPr="00DC5777" w:rsidRDefault="000519DA" w:rsidP="000519DA">
            <w:pPr>
              <w:spacing w:after="0" w:line="240" w:lineRule="auto"/>
              <w:rPr>
                <w:rFonts w:ascii="Times New Roman" w:hAnsi="Times New Roman"/>
              </w:rPr>
            </w:pPr>
          </w:p>
        </w:tc>
        <w:tc>
          <w:tcPr>
            <w:tcW w:w="5953"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г. Кинешма</w:t>
            </w:r>
          </w:p>
          <w:p w:rsidR="000519DA" w:rsidRPr="00DC5777" w:rsidRDefault="000519DA" w:rsidP="000519DA">
            <w:pPr>
              <w:spacing w:after="0" w:line="240" w:lineRule="auto"/>
              <w:jc w:val="both"/>
              <w:rPr>
                <w:rFonts w:ascii="Times New Roman" w:hAnsi="Times New Roman"/>
              </w:rPr>
            </w:pPr>
          </w:p>
        </w:tc>
        <w:tc>
          <w:tcPr>
            <w:tcW w:w="1418"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92700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116951 чел</w:t>
            </w:r>
          </w:p>
        </w:tc>
        <w:tc>
          <w:tcPr>
            <w:tcW w:w="3732"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Больница, Родильный дом, станция скорой помощи</w:t>
            </w:r>
          </w:p>
        </w:tc>
      </w:tr>
      <w:tr w:rsidR="000519DA" w:rsidRPr="00DC5777" w:rsidTr="000519DA">
        <w:trPr>
          <w:jc w:val="center"/>
        </w:trPr>
        <w:tc>
          <w:tcPr>
            <w:tcW w:w="15292" w:type="dxa"/>
            <w:gridSpan w:val="5"/>
            <w:shd w:val="clear" w:color="auto" w:fill="EEECE1" w:themeFill="background2"/>
            <w:vAlign w:val="center"/>
          </w:tcPr>
          <w:p w:rsidR="000519DA" w:rsidRPr="00DC5777" w:rsidRDefault="000519DA" w:rsidP="000519DA">
            <w:pPr>
              <w:spacing w:after="0" w:line="240" w:lineRule="auto"/>
              <w:rPr>
                <w:rFonts w:ascii="Times New Roman" w:hAnsi="Times New Roman"/>
              </w:rPr>
            </w:pPr>
            <w:r w:rsidRPr="00DC5777">
              <w:rPr>
                <w:rFonts w:ascii="Times New Roman" w:hAnsi="Times New Roman"/>
              </w:rPr>
              <w:t>Центры 2-го ранга</w:t>
            </w:r>
          </w:p>
        </w:tc>
      </w:tr>
      <w:tr w:rsidR="000519DA" w:rsidRPr="00DC5777" w:rsidTr="000519DA">
        <w:trPr>
          <w:jc w:val="center"/>
        </w:trPr>
        <w:tc>
          <w:tcPr>
            <w:tcW w:w="1967" w:type="dxa"/>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Наволокское городское</w:t>
            </w:r>
          </w:p>
        </w:tc>
        <w:tc>
          <w:tcPr>
            <w:tcW w:w="2222" w:type="dxa"/>
          </w:tcPr>
          <w:p w:rsidR="000519DA" w:rsidRPr="00DC5777" w:rsidRDefault="000519DA" w:rsidP="000519DA">
            <w:pPr>
              <w:spacing w:after="0" w:line="240" w:lineRule="auto"/>
              <w:jc w:val="both"/>
              <w:rPr>
                <w:rFonts w:ascii="Times New Roman" w:hAnsi="Times New Roman"/>
              </w:rPr>
            </w:pPr>
            <w:r>
              <w:rPr>
                <w:rFonts w:ascii="Times New Roman" w:hAnsi="Times New Roman"/>
              </w:rPr>
              <w:t>г</w:t>
            </w:r>
            <w:r w:rsidRPr="00DC5777">
              <w:rPr>
                <w:rFonts w:ascii="Times New Roman" w:hAnsi="Times New Roman"/>
              </w:rPr>
              <w:t>. Наволоки</w:t>
            </w:r>
          </w:p>
        </w:tc>
        <w:tc>
          <w:tcPr>
            <w:tcW w:w="5953" w:type="dxa"/>
          </w:tcPr>
          <w:p w:rsidR="000519DA" w:rsidRPr="00DC5777" w:rsidRDefault="000519DA" w:rsidP="000519DA">
            <w:pPr>
              <w:spacing w:after="0" w:line="240" w:lineRule="auto"/>
              <w:jc w:val="both"/>
              <w:rPr>
                <w:rFonts w:ascii="Times New Roman" w:hAnsi="Times New Roman"/>
              </w:rPr>
            </w:pPr>
            <w:smartTag w:uri="urn:schemas-microsoft-com:office:smarttags" w:element="metricconverter">
              <w:smartTagPr>
                <w:attr w:name="ProductID" w:val="1. г"/>
              </w:smartTagPr>
              <w:r w:rsidRPr="00DC5777">
                <w:rPr>
                  <w:rFonts w:ascii="Times New Roman" w:hAnsi="Times New Roman"/>
                </w:rPr>
                <w:t>1. г</w:t>
              </w:r>
            </w:smartTag>
            <w:r w:rsidRPr="00DC5777">
              <w:rPr>
                <w:rFonts w:ascii="Times New Roman" w:hAnsi="Times New Roman"/>
              </w:rPr>
              <w:t xml:space="preserve">. Наволоки </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10227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12903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НРБ, поликлиническое отделение НРБ, родильный дом, офисы ВОП, подстанция скорой помощи, аптеки</w:t>
            </w:r>
          </w:p>
        </w:tc>
      </w:tr>
      <w:tr w:rsidR="000519DA" w:rsidRPr="00DC5777" w:rsidTr="000519DA">
        <w:trPr>
          <w:jc w:val="center"/>
        </w:trPr>
        <w:tc>
          <w:tcPr>
            <w:tcW w:w="1967" w:type="dxa"/>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Наволокское сельское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п. Первома</w:t>
            </w:r>
            <w:r w:rsidRPr="00DC5777">
              <w:rPr>
                <w:rFonts w:ascii="Times New Roman" w:hAnsi="Times New Roman"/>
              </w:rPr>
              <w:t>й</w:t>
            </w:r>
            <w:r w:rsidRPr="00DC5777">
              <w:rPr>
                <w:rFonts w:ascii="Times New Roman" w:hAnsi="Times New Roman"/>
              </w:rPr>
              <w:t>ский</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 xml:space="preserve">2. п. Первомайский (893) </w:t>
            </w:r>
          </w:p>
        </w:tc>
        <w:tc>
          <w:tcPr>
            <w:tcW w:w="1418" w:type="dxa"/>
            <w:vAlign w:val="center"/>
          </w:tcPr>
          <w:p w:rsidR="000519DA" w:rsidRPr="00DC5777" w:rsidRDefault="000519DA" w:rsidP="000519DA">
            <w:pPr>
              <w:spacing w:after="0" w:line="240" w:lineRule="auto"/>
              <w:rPr>
                <w:rFonts w:ascii="Times New Roman" w:hAnsi="Times New Roman"/>
              </w:rPr>
            </w:pPr>
            <w:r w:rsidRPr="00DC5777">
              <w:rPr>
                <w:rFonts w:ascii="Times New Roman" w:hAnsi="Times New Roman"/>
              </w:rPr>
              <w:t>893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1120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офис ВОП, аптека</w:t>
            </w:r>
          </w:p>
        </w:tc>
      </w:tr>
      <w:tr w:rsidR="000519DA" w:rsidRPr="00DC5777" w:rsidTr="000519DA">
        <w:trPr>
          <w:jc w:val="center"/>
        </w:trPr>
        <w:tc>
          <w:tcPr>
            <w:tcW w:w="1967" w:type="dxa"/>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Горковское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д. Осташево</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 д. Осташево (252) – Высоково (15) – Плаксино (6) – Мозолиха (5) – Горки (114) – Строиха (6)</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398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498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Офис ВОП, подстанция скорой п</w:t>
            </w:r>
            <w:r w:rsidRPr="00DC5777">
              <w:rPr>
                <w:rFonts w:ascii="Times New Roman" w:hAnsi="Times New Roman"/>
              </w:rPr>
              <w:t>о</w:t>
            </w:r>
            <w:r w:rsidRPr="00DC5777">
              <w:rPr>
                <w:rFonts w:ascii="Times New Roman" w:hAnsi="Times New Roman"/>
              </w:rPr>
              <w:t>мощи, аптека</w:t>
            </w:r>
          </w:p>
        </w:tc>
      </w:tr>
      <w:tr w:rsidR="000519DA" w:rsidRPr="00DC5777" w:rsidTr="000519DA">
        <w:trPr>
          <w:jc w:val="center"/>
        </w:trPr>
        <w:tc>
          <w:tcPr>
            <w:tcW w:w="1967" w:type="dxa"/>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Луговское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Луговое</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4. с. Луговое (1320) – Горки (128) – Мелино (6) – Мишутиха Малая (10) – хут. Пашкино (15) – Фатиха (12) – Кориха (39) – Акишево (71)</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1601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2000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Офис ВОП, подстанция скорой п</w:t>
            </w:r>
            <w:r w:rsidRPr="00DC5777">
              <w:rPr>
                <w:rFonts w:ascii="Times New Roman" w:hAnsi="Times New Roman"/>
              </w:rPr>
              <w:t>о</w:t>
            </w:r>
            <w:r w:rsidRPr="00DC5777">
              <w:rPr>
                <w:rFonts w:ascii="Times New Roman" w:hAnsi="Times New Roman"/>
              </w:rPr>
              <w:t>мощи, аптека, ФАП</w:t>
            </w:r>
          </w:p>
        </w:tc>
      </w:tr>
      <w:tr w:rsidR="000519DA" w:rsidRPr="00DC5777" w:rsidTr="000519DA">
        <w:trPr>
          <w:jc w:val="center"/>
        </w:trPr>
        <w:tc>
          <w:tcPr>
            <w:tcW w:w="1967" w:type="dxa"/>
            <w:vMerge w:val="restart"/>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Решемское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Решма</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5. Решма (1252) - Кондраково (26) - Якуш</w:t>
            </w:r>
            <w:r w:rsidRPr="00DC5777">
              <w:rPr>
                <w:rFonts w:ascii="Times New Roman" w:hAnsi="Times New Roman"/>
              </w:rPr>
              <w:t>е</w:t>
            </w:r>
            <w:r w:rsidRPr="00DC5777">
              <w:rPr>
                <w:rFonts w:ascii="Times New Roman" w:hAnsi="Times New Roman"/>
              </w:rPr>
              <w:t>во (199) – Будилово (7) – Пичугино (9) – Косикино(3) - Сокерново (8) – Бубякино (9) –Вахнево(0)-Давыдиха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1513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1891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Терапевтическое отделение МУЗ НРБ, Офис ВОП, подстанция скорой помощи, аптека</w:t>
            </w:r>
          </w:p>
        </w:tc>
      </w:tr>
      <w:tr w:rsidR="000519DA" w:rsidRPr="00DC5777" w:rsidTr="000519DA">
        <w:trPr>
          <w:jc w:val="center"/>
        </w:trPr>
        <w:tc>
          <w:tcPr>
            <w:tcW w:w="1967" w:type="dxa"/>
            <w:vMerge/>
            <w:vAlign w:val="center"/>
          </w:tcPr>
          <w:p w:rsidR="000519DA" w:rsidRPr="00DC5777" w:rsidRDefault="000519DA" w:rsidP="000519DA">
            <w:pPr>
              <w:tabs>
                <w:tab w:val="right" w:pos="1962"/>
                <w:tab w:val="right" w:pos="2433"/>
              </w:tabs>
              <w:spacing w:after="0" w:line="240" w:lineRule="auto"/>
              <w:rPr>
                <w:rFonts w:ascii="Times New Roman" w:hAnsi="Times New Roman"/>
              </w:rPr>
            </w:pP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Дьячево</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6. с. Дьячево (1568) – Мухортово (88) – Сергеевка (5) – Корсаково (1) – Салтаниха (9) – Огариха (7) – Мысы (13) – Совки (2) – Березняки (4)- Ширшовка (12)</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1709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2136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Поликлиническое отделение МУЗ НРБ, офис ВОП, аптека</w:t>
            </w:r>
          </w:p>
        </w:tc>
      </w:tr>
      <w:tr w:rsidR="000519DA" w:rsidRPr="00DC5777" w:rsidTr="000519DA">
        <w:trPr>
          <w:jc w:val="center"/>
        </w:trPr>
        <w:tc>
          <w:tcPr>
            <w:tcW w:w="1967" w:type="dxa"/>
            <w:vMerge/>
            <w:vAlign w:val="center"/>
          </w:tcPr>
          <w:p w:rsidR="000519DA" w:rsidRPr="00DC5777" w:rsidRDefault="000519DA" w:rsidP="000519DA">
            <w:pPr>
              <w:tabs>
                <w:tab w:val="right" w:pos="1839"/>
                <w:tab w:val="right" w:pos="1962"/>
                <w:tab w:val="right" w:pos="2433"/>
              </w:tabs>
              <w:spacing w:after="0" w:line="240" w:lineRule="auto"/>
              <w:rPr>
                <w:rFonts w:ascii="Times New Roman" w:hAnsi="Times New Roman"/>
              </w:rPr>
            </w:pP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д. Журихино</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7. д. Журихино (350) – Шевалдово (6) - Стулово (7) – Осеево (3) – Малая(6) – Гал</w:t>
            </w:r>
            <w:r w:rsidRPr="00DC5777">
              <w:rPr>
                <w:rFonts w:ascii="Times New Roman" w:hAnsi="Times New Roman"/>
              </w:rPr>
              <w:t>а</w:t>
            </w:r>
            <w:r w:rsidRPr="00DC5777">
              <w:rPr>
                <w:rFonts w:ascii="Times New Roman" w:hAnsi="Times New Roman"/>
              </w:rPr>
              <w:t>шино(4) – Климушино (0)- Ванюково (21) – Пичугино (4) – Курино (4) – Сыровская (0) – Ульяново (0) – Коловская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405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506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ОСУ, Офис ВОП, подстанция скорой помощи, аптека</w:t>
            </w:r>
          </w:p>
        </w:tc>
      </w:tr>
      <w:tr w:rsidR="000519DA" w:rsidRPr="00DC5777" w:rsidTr="000519DA">
        <w:trPr>
          <w:jc w:val="center"/>
        </w:trPr>
        <w:tc>
          <w:tcPr>
            <w:tcW w:w="1967" w:type="dxa"/>
            <w:vMerge w:val="restart"/>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Батмановское сельское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с.Батманы</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8. с.Батманы (351) – Головинская (156) – Линды (16) – Антипино (34) Зуиха (30) – Ногинская (7) – Замостная (2) - Аристово (1) – Филинская(6) – Тимониха (9) – Подкурн</w:t>
            </w:r>
            <w:r w:rsidRPr="00DC5777">
              <w:rPr>
                <w:rFonts w:ascii="Times New Roman" w:hAnsi="Times New Roman"/>
              </w:rPr>
              <w:t>о</w:t>
            </w:r>
            <w:r w:rsidRPr="00DC5777">
              <w:rPr>
                <w:rFonts w:ascii="Times New Roman" w:hAnsi="Times New Roman"/>
              </w:rPr>
              <w:t>во (4) – Сидоровская (20)- Крутицы (8) – Красинки</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647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809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ОСУ, Офис ВОП, подстанция скорой помощи, аптека</w:t>
            </w:r>
          </w:p>
        </w:tc>
      </w:tr>
      <w:tr w:rsidR="000519DA" w:rsidRPr="00DC5777" w:rsidTr="000519DA">
        <w:trPr>
          <w:jc w:val="center"/>
        </w:trPr>
        <w:tc>
          <w:tcPr>
            <w:tcW w:w="1967" w:type="dxa"/>
            <w:vMerge/>
            <w:vAlign w:val="center"/>
          </w:tcPr>
          <w:p w:rsidR="000519DA" w:rsidRPr="00DC5777" w:rsidRDefault="000519DA" w:rsidP="000519DA">
            <w:pPr>
              <w:tabs>
                <w:tab w:val="right" w:pos="1839"/>
                <w:tab w:val="right" w:pos="1962"/>
                <w:tab w:val="right" w:pos="2433"/>
              </w:tabs>
              <w:spacing w:after="0" w:line="240" w:lineRule="auto"/>
              <w:rPr>
                <w:rFonts w:ascii="Times New Roman" w:hAnsi="Times New Roman"/>
              </w:rPr>
            </w:pP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Лагуниха</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9. с. Лагуниха (358) – Варашино (3) – Кочи (7) – Кузнечиха (48) – Наумиха (0) – Пят</w:t>
            </w:r>
            <w:r w:rsidRPr="00DC5777">
              <w:rPr>
                <w:rFonts w:ascii="Times New Roman" w:hAnsi="Times New Roman"/>
              </w:rPr>
              <w:t>е</w:t>
            </w:r>
            <w:r w:rsidRPr="00DC5777">
              <w:rPr>
                <w:rFonts w:ascii="Times New Roman" w:hAnsi="Times New Roman"/>
              </w:rPr>
              <w:t xml:space="preserve">риково (2) – Гришинская (0) – Кислячиха (46) – Добрыниха (18) </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482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603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офис ВОП</w:t>
            </w:r>
          </w:p>
        </w:tc>
      </w:tr>
      <w:tr w:rsidR="000519DA" w:rsidRPr="00DC5777" w:rsidTr="000519DA">
        <w:trPr>
          <w:jc w:val="center"/>
        </w:trPr>
        <w:tc>
          <w:tcPr>
            <w:tcW w:w="1967" w:type="dxa"/>
            <w:vMerge w:val="restart"/>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 xml:space="preserve">Шилекшинское </w:t>
            </w:r>
            <w:r w:rsidRPr="00DC5777">
              <w:rPr>
                <w:rFonts w:ascii="Times New Roman" w:hAnsi="Times New Roman"/>
              </w:rPr>
              <w:lastRenderedPageBreak/>
              <w:t>сельское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С. Шилекша</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 xml:space="preserve">10. Шилекша (296) – Самсониха (14) – Козлиха (8) – </w:t>
            </w:r>
            <w:r w:rsidRPr="00DC5777">
              <w:rPr>
                <w:rFonts w:ascii="Times New Roman" w:hAnsi="Times New Roman"/>
              </w:rPr>
              <w:lastRenderedPageBreak/>
              <w:t>Угловатица (5) – Лапшиново (10) – Барсуки (6) – Стояниха (9) – Вискино (8) – Афачиха (8) – Олешово (8) -  Бабенк</w:t>
            </w:r>
            <w:r w:rsidRPr="00DC5777">
              <w:rPr>
                <w:rFonts w:ascii="Times New Roman" w:hAnsi="Times New Roman"/>
              </w:rPr>
              <w:t>о</w:t>
            </w:r>
            <w:r w:rsidRPr="00DC5777">
              <w:rPr>
                <w:rFonts w:ascii="Times New Roman" w:hAnsi="Times New Roman"/>
              </w:rPr>
              <w:t>во (12) – Ширяиха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866чел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1082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ФАП, Офис ВОП, подстанция ск</w:t>
            </w:r>
            <w:r w:rsidRPr="00DC5777">
              <w:rPr>
                <w:rFonts w:ascii="Times New Roman" w:hAnsi="Times New Roman"/>
              </w:rPr>
              <w:t>о</w:t>
            </w:r>
            <w:r w:rsidRPr="00DC5777">
              <w:rPr>
                <w:rFonts w:ascii="Times New Roman" w:hAnsi="Times New Roman"/>
              </w:rPr>
              <w:t xml:space="preserve">рой </w:t>
            </w:r>
            <w:r w:rsidRPr="00DC5777">
              <w:rPr>
                <w:rFonts w:ascii="Times New Roman" w:hAnsi="Times New Roman"/>
              </w:rPr>
              <w:lastRenderedPageBreak/>
              <w:t>помощи, аптека</w:t>
            </w:r>
          </w:p>
        </w:tc>
      </w:tr>
      <w:tr w:rsidR="000519DA" w:rsidRPr="00DC5777" w:rsidTr="000519DA">
        <w:trPr>
          <w:jc w:val="center"/>
        </w:trPr>
        <w:tc>
          <w:tcPr>
            <w:tcW w:w="1967" w:type="dxa"/>
            <w:vMerge/>
            <w:vAlign w:val="center"/>
          </w:tcPr>
          <w:p w:rsidR="000519DA" w:rsidRPr="00DC5777" w:rsidRDefault="000519DA" w:rsidP="000519DA">
            <w:pPr>
              <w:tabs>
                <w:tab w:val="right" w:pos="1839"/>
                <w:tab w:val="right" w:pos="1962"/>
                <w:tab w:val="right" w:pos="2433"/>
              </w:tabs>
              <w:spacing w:after="0" w:line="240" w:lineRule="auto"/>
              <w:rPr>
                <w:rFonts w:ascii="Times New Roman" w:hAnsi="Times New Roman"/>
              </w:rPr>
            </w:pP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Зобнино</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11. Зобнино (388) – Базеево(6) – Вашурово (21) – Льготино (13) – Вотолино (30) – Зу</w:t>
            </w:r>
            <w:r w:rsidRPr="00DC5777">
              <w:rPr>
                <w:rFonts w:ascii="Times New Roman" w:hAnsi="Times New Roman"/>
              </w:rPr>
              <w:t>б</w:t>
            </w:r>
            <w:r w:rsidRPr="00DC5777">
              <w:rPr>
                <w:rFonts w:ascii="Times New Roman" w:hAnsi="Times New Roman"/>
              </w:rPr>
              <w:t>цово (3) – Решетиха (5) – Трегубиха (11) – Верещагино (16) – Реутиха (4) – Белоусиха (21) – Нестерово (4) - Мостовицы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522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653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Офис ВОП</w:t>
            </w:r>
          </w:p>
        </w:tc>
      </w:tr>
      <w:tr w:rsidR="000519DA" w:rsidRPr="00DC5777" w:rsidTr="000519DA">
        <w:trPr>
          <w:jc w:val="center"/>
        </w:trPr>
        <w:tc>
          <w:tcPr>
            <w:tcW w:w="1967" w:type="dxa"/>
            <w:vMerge w:val="restart"/>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Ласкарихинское сельское</w:t>
            </w:r>
          </w:p>
        </w:tc>
        <w:tc>
          <w:tcPr>
            <w:tcW w:w="222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с. Ильинское</w:t>
            </w:r>
          </w:p>
        </w:tc>
        <w:tc>
          <w:tcPr>
            <w:tcW w:w="5953"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13. с. Ильинское (219) – Норское (90) – Фомино(0) – Антипинская (0) – Козлиха (0)- Бузинская (12) – Волжская (2) – Касимово (3) – Панинская (0)- Якимово (23)</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352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440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Офис ВОП, аптека</w:t>
            </w:r>
          </w:p>
        </w:tc>
      </w:tr>
      <w:tr w:rsidR="000519DA" w:rsidRPr="00DC5777" w:rsidTr="000519DA">
        <w:trPr>
          <w:jc w:val="center"/>
        </w:trPr>
        <w:tc>
          <w:tcPr>
            <w:tcW w:w="1967" w:type="dxa"/>
            <w:vMerge/>
            <w:tcBorders>
              <w:bottom w:val="single" w:sz="4" w:space="0" w:color="auto"/>
            </w:tcBorders>
          </w:tcPr>
          <w:p w:rsidR="000519DA" w:rsidRPr="00DC5777" w:rsidRDefault="000519DA" w:rsidP="000519DA">
            <w:pPr>
              <w:tabs>
                <w:tab w:val="right" w:pos="1948"/>
              </w:tabs>
              <w:spacing w:after="0" w:line="240" w:lineRule="auto"/>
              <w:jc w:val="both"/>
              <w:rPr>
                <w:rFonts w:ascii="Times New Roman" w:hAnsi="Times New Roman"/>
              </w:rPr>
            </w:pPr>
          </w:p>
        </w:tc>
        <w:tc>
          <w:tcPr>
            <w:tcW w:w="2222"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п. Красного</w:t>
            </w:r>
            <w:r w:rsidRPr="00DC5777">
              <w:rPr>
                <w:rFonts w:ascii="Times New Roman" w:hAnsi="Times New Roman"/>
              </w:rPr>
              <w:t>р</w:t>
            </w:r>
            <w:r w:rsidRPr="00DC5777">
              <w:rPr>
                <w:rFonts w:ascii="Times New Roman" w:hAnsi="Times New Roman"/>
              </w:rPr>
              <w:t>ский</w:t>
            </w:r>
          </w:p>
        </w:tc>
        <w:tc>
          <w:tcPr>
            <w:tcW w:w="5953"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 xml:space="preserve">14. п. Красногорский </w:t>
            </w:r>
          </w:p>
        </w:tc>
        <w:tc>
          <w:tcPr>
            <w:tcW w:w="1418"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235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294 чел</w:t>
            </w:r>
          </w:p>
        </w:tc>
        <w:tc>
          <w:tcPr>
            <w:tcW w:w="3732" w:type="dxa"/>
            <w:tcBorders>
              <w:bottom w:val="single" w:sz="4" w:space="0" w:color="auto"/>
            </w:tcBorders>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Офис ВОП</w:t>
            </w:r>
          </w:p>
        </w:tc>
      </w:tr>
      <w:tr w:rsidR="000519DA" w:rsidRPr="00DC5777" w:rsidTr="000519DA">
        <w:trPr>
          <w:jc w:val="center"/>
        </w:trPr>
        <w:tc>
          <w:tcPr>
            <w:tcW w:w="15292" w:type="dxa"/>
            <w:gridSpan w:val="5"/>
            <w:shd w:val="clear" w:color="auto" w:fill="EEECE1" w:themeFill="background2"/>
            <w:vAlign w:val="center"/>
          </w:tcPr>
          <w:p w:rsidR="000519DA" w:rsidRPr="00DC5777" w:rsidRDefault="000519DA" w:rsidP="000519DA">
            <w:pPr>
              <w:spacing w:after="0" w:line="240" w:lineRule="auto"/>
              <w:rPr>
                <w:rFonts w:ascii="Times New Roman" w:hAnsi="Times New Roman"/>
              </w:rPr>
            </w:pPr>
            <w:r w:rsidRPr="00DC5777">
              <w:rPr>
                <w:rFonts w:ascii="Times New Roman" w:hAnsi="Times New Roman"/>
              </w:rPr>
              <w:t>Центры 3-го ранга</w:t>
            </w:r>
          </w:p>
        </w:tc>
      </w:tr>
      <w:tr w:rsidR="000519DA" w:rsidRPr="00DC5777" w:rsidTr="000519DA">
        <w:trPr>
          <w:jc w:val="center"/>
        </w:trPr>
        <w:tc>
          <w:tcPr>
            <w:tcW w:w="1967" w:type="dxa"/>
            <w:vMerge w:val="restart"/>
            <w:vAlign w:val="center"/>
          </w:tcPr>
          <w:p w:rsidR="000519DA" w:rsidRPr="00DC5777" w:rsidRDefault="000519DA" w:rsidP="000519DA">
            <w:pPr>
              <w:tabs>
                <w:tab w:val="right" w:pos="1962"/>
                <w:tab w:val="right" w:pos="2433"/>
              </w:tabs>
              <w:spacing w:after="0" w:line="240" w:lineRule="auto"/>
              <w:rPr>
                <w:rFonts w:ascii="Times New Roman" w:hAnsi="Times New Roman"/>
              </w:rPr>
            </w:pPr>
            <w:r w:rsidRPr="00DC5777">
              <w:rPr>
                <w:rFonts w:ascii="Times New Roman" w:hAnsi="Times New Roman"/>
              </w:rPr>
              <w:t>Наволокское сельское</w:t>
            </w:r>
          </w:p>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Станко</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1. Станко (368) - Быковка (27) – Коростел</w:t>
            </w:r>
            <w:r w:rsidRPr="00DC5777">
              <w:rPr>
                <w:rFonts w:ascii="Times New Roman" w:hAnsi="Times New Roman"/>
              </w:rPr>
              <w:t>е</w:t>
            </w:r>
            <w:r w:rsidRPr="00DC5777">
              <w:rPr>
                <w:rFonts w:ascii="Times New Roman" w:hAnsi="Times New Roman"/>
              </w:rPr>
              <w:t>во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393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491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Офис ВОП</w:t>
            </w:r>
          </w:p>
        </w:tc>
      </w:tr>
      <w:tr w:rsidR="000519DA" w:rsidRPr="00DC5777" w:rsidTr="000519DA">
        <w:trPr>
          <w:jc w:val="center"/>
        </w:trPr>
        <w:tc>
          <w:tcPr>
            <w:tcW w:w="1967" w:type="dxa"/>
            <w:vMerge/>
            <w:vAlign w:val="center"/>
          </w:tcPr>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Октябрьский</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2. Октябрьский (668) – Ищеино (43) – Нов. Рощино (126)- Шишкино Бол (2)</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839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1050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restart"/>
            <w:vAlign w:val="center"/>
          </w:tcPr>
          <w:p w:rsidR="000519DA" w:rsidRPr="00DC5777" w:rsidRDefault="000519DA" w:rsidP="000519DA">
            <w:pPr>
              <w:tabs>
                <w:tab w:val="right" w:pos="1948"/>
                <w:tab w:val="right" w:pos="2241"/>
              </w:tabs>
              <w:spacing w:after="0" w:line="240" w:lineRule="auto"/>
              <w:rPr>
                <w:rFonts w:ascii="Times New Roman" w:hAnsi="Times New Roman"/>
              </w:rPr>
            </w:pPr>
            <w:r w:rsidRPr="00DC5777">
              <w:rPr>
                <w:rFonts w:ascii="Times New Roman" w:hAnsi="Times New Roman"/>
              </w:rPr>
              <w:t>Горковское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Кутуниха</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 xml:space="preserve">3. Кутуниха (205) – Губачево (0) -Щечиха (12) – Степино (3) – Новинки (61) –Булавино (48) </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329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412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ign w:val="center"/>
          </w:tcPr>
          <w:p w:rsidR="000519DA" w:rsidRPr="00DC5777" w:rsidRDefault="000519DA" w:rsidP="000519DA">
            <w:pPr>
              <w:tabs>
                <w:tab w:val="right" w:pos="1948"/>
                <w:tab w:val="right" w:pos="2241"/>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Доброхотово</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4. Доброхотово(63) – Богот (73) – Шихово (86) - Денисиха (2) - Ермачиха (10) - Семе</w:t>
            </w:r>
            <w:r w:rsidRPr="00DC5777">
              <w:rPr>
                <w:rFonts w:ascii="Times New Roman" w:hAnsi="Times New Roman"/>
              </w:rPr>
              <w:t>н</w:t>
            </w:r>
            <w:r w:rsidRPr="00DC5777">
              <w:rPr>
                <w:rFonts w:ascii="Times New Roman" w:hAnsi="Times New Roman"/>
              </w:rPr>
              <w:t>ково (13) – Сидеряха (15) - Петрищево (8) - Белухино (11)</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281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351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ign w:val="center"/>
          </w:tcPr>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Пешково</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5. Пешково (105) – Устиново (13) – Че</w:t>
            </w:r>
            <w:r w:rsidRPr="00DC5777">
              <w:rPr>
                <w:rFonts w:ascii="Times New Roman" w:hAnsi="Times New Roman"/>
              </w:rPr>
              <w:t>р</w:t>
            </w:r>
            <w:r w:rsidRPr="00DC5777">
              <w:rPr>
                <w:rFonts w:ascii="Times New Roman" w:hAnsi="Times New Roman"/>
              </w:rPr>
              <w:t>нышево (6) – Кочки (16)</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140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175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restart"/>
            <w:vAlign w:val="center"/>
          </w:tcPr>
          <w:p w:rsidR="000519DA" w:rsidRPr="00DC5777" w:rsidRDefault="000519DA" w:rsidP="000519DA">
            <w:pPr>
              <w:tabs>
                <w:tab w:val="right" w:pos="1948"/>
                <w:tab w:val="right" w:pos="2433"/>
              </w:tabs>
              <w:spacing w:after="0" w:line="240" w:lineRule="auto"/>
              <w:rPr>
                <w:rFonts w:ascii="Times New Roman" w:hAnsi="Times New Roman"/>
              </w:rPr>
            </w:pPr>
            <w:r w:rsidRPr="00DC5777">
              <w:rPr>
                <w:rFonts w:ascii="Times New Roman" w:hAnsi="Times New Roman"/>
              </w:rPr>
              <w:t>Луговское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Иваниха</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6. Иваниха (199) – Крючиха (41) Шерониха (27) – Поспелиха Нов.(13) - Поспелиха Стар.(4)-Глухово (10)- Ельтинская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294чел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368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ign w:val="center"/>
          </w:tcPr>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Зименки</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7. Зименки (63) – Ст.Село (36) – Романово (30)-Дементьево (3) – Власково (2) – Пе</w:t>
            </w:r>
            <w:r w:rsidRPr="00DC5777">
              <w:rPr>
                <w:rFonts w:ascii="Times New Roman" w:hAnsi="Times New Roman"/>
              </w:rPr>
              <w:t>р</w:t>
            </w:r>
            <w:r w:rsidRPr="00DC5777">
              <w:rPr>
                <w:rFonts w:ascii="Times New Roman" w:hAnsi="Times New Roman"/>
              </w:rPr>
              <w:t>фильево (0) – Мешино (3) – Валгусиха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137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171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Align w:val="center"/>
          </w:tcPr>
          <w:p w:rsidR="000519DA" w:rsidRPr="00DC5777" w:rsidRDefault="000519DA" w:rsidP="000519DA">
            <w:pPr>
              <w:tabs>
                <w:tab w:val="right" w:pos="1948"/>
              </w:tabs>
              <w:spacing w:after="0" w:line="240" w:lineRule="auto"/>
              <w:rPr>
                <w:rFonts w:ascii="Times New Roman" w:hAnsi="Times New Roman"/>
              </w:rPr>
            </w:pPr>
            <w:r w:rsidRPr="00DC5777">
              <w:rPr>
                <w:rFonts w:ascii="Times New Roman" w:hAnsi="Times New Roman"/>
              </w:rPr>
              <w:t>Решемское сел</w:t>
            </w:r>
            <w:r w:rsidRPr="00DC5777">
              <w:rPr>
                <w:rFonts w:ascii="Times New Roman" w:hAnsi="Times New Roman"/>
              </w:rPr>
              <w:t>ь</w:t>
            </w:r>
            <w:r w:rsidRPr="00DC5777">
              <w:rPr>
                <w:rFonts w:ascii="Times New Roman" w:hAnsi="Times New Roman"/>
              </w:rPr>
              <w:t>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Пеньки</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8. Пеньки (77) – Антипино (80) – Третьяк</w:t>
            </w:r>
            <w:r w:rsidRPr="00DC5777">
              <w:rPr>
                <w:rFonts w:ascii="Times New Roman" w:hAnsi="Times New Roman"/>
              </w:rPr>
              <w:t>о</w:t>
            </w:r>
            <w:r w:rsidRPr="00DC5777">
              <w:rPr>
                <w:rFonts w:ascii="Times New Roman" w:hAnsi="Times New Roman"/>
              </w:rPr>
              <w:t>во (4) – Степунино (2) – Сонинская (8) – Матвеево (7)- Масленниково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178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222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(д. Антипино)</w:t>
            </w:r>
          </w:p>
        </w:tc>
      </w:tr>
      <w:tr w:rsidR="000519DA" w:rsidRPr="00DC5777" w:rsidTr="000519DA">
        <w:trPr>
          <w:jc w:val="center"/>
        </w:trPr>
        <w:tc>
          <w:tcPr>
            <w:tcW w:w="1967" w:type="dxa"/>
            <w:vMerge w:val="restart"/>
            <w:vAlign w:val="center"/>
          </w:tcPr>
          <w:p w:rsidR="000519DA" w:rsidRPr="00DC5777" w:rsidRDefault="000519DA" w:rsidP="000519DA">
            <w:pPr>
              <w:tabs>
                <w:tab w:val="right" w:pos="1948"/>
              </w:tabs>
              <w:spacing w:after="0" w:line="240" w:lineRule="auto"/>
              <w:rPr>
                <w:rFonts w:ascii="Times New Roman" w:hAnsi="Times New Roman"/>
              </w:rPr>
            </w:pPr>
            <w:r w:rsidRPr="00DC5777">
              <w:rPr>
                <w:rFonts w:ascii="Times New Roman" w:hAnsi="Times New Roman"/>
              </w:rPr>
              <w:t>Батмановское сельское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Закусихино</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9. Закусихино (215) – Пырьево (2) – Горб</w:t>
            </w:r>
            <w:r w:rsidRPr="00DC5777">
              <w:rPr>
                <w:rFonts w:ascii="Times New Roman" w:hAnsi="Times New Roman"/>
              </w:rPr>
              <w:t>о</w:t>
            </w:r>
            <w:r w:rsidRPr="00DC5777">
              <w:rPr>
                <w:rFonts w:ascii="Times New Roman" w:hAnsi="Times New Roman"/>
              </w:rPr>
              <w:t>во (6) – Шилово(4) –Воронино(0)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227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284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ign w:val="center"/>
          </w:tcPr>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Вахутки</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10. Вахутки (270) – Горки Бол. (52) – К</w:t>
            </w:r>
            <w:r w:rsidRPr="00DC5777">
              <w:rPr>
                <w:rFonts w:ascii="Times New Roman" w:hAnsi="Times New Roman"/>
              </w:rPr>
              <w:t>о</w:t>
            </w:r>
            <w:r w:rsidRPr="00DC5777">
              <w:rPr>
                <w:rFonts w:ascii="Times New Roman" w:hAnsi="Times New Roman"/>
              </w:rPr>
              <w:t>былино (20)-Макарово (1)- Рогуши (2)</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345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431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Merge w:val="restart"/>
            <w:vAlign w:val="center"/>
          </w:tcPr>
          <w:p w:rsidR="000519DA" w:rsidRPr="00DC5777" w:rsidRDefault="000519DA" w:rsidP="000519DA">
            <w:pPr>
              <w:tabs>
                <w:tab w:val="right" w:pos="1948"/>
              </w:tabs>
              <w:spacing w:after="0" w:line="240" w:lineRule="auto"/>
              <w:rPr>
                <w:rFonts w:ascii="Times New Roman" w:hAnsi="Times New Roman"/>
              </w:rPr>
            </w:pPr>
            <w:r w:rsidRPr="00DC5777">
              <w:rPr>
                <w:rFonts w:ascii="Times New Roman" w:hAnsi="Times New Roman"/>
              </w:rPr>
              <w:t xml:space="preserve">Шилекшинское </w:t>
            </w:r>
            <w:r w:rsidRPr="00DC5777">
              <w:rPr>
                <w:rFonts w:ascii="Times New Roman" w:hAnsi="Times New Roman"/>
              </w:rPr>
              <w:lastRenderedPageBreak/>
              <w:t>сельское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lastRenderedPageBreak/>
              <w:t>Шумовская</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11. Шумовская (120) - Скоково (25) – Во</w:t>
            </w:r>
            <w:r w:rsidRPr="00DC5777">
              <w:rPr>
                <w:rFonts w:ascii="Times New Roman" w:hAnsi="Times New Roman"/>
              </w:rPr>
              <w:t>с</w:t>
            </w:r>
            <w:r w:rsidRPr="00DC5777">
              <w:rPr>
                <w:rFonts w:ascii="Times New Roman" w:hAnsi="Times New Roman"/>
              </w:rPr>
              <w:t xml:space="preserve">кресенское (81) - </w:t>
            </w:r>
            <w:r w:rsidRPr="00DC5777">
              <w:rPr>
                <w:rFonts w:ascii="Times New Roman" w:hAnsi="Times New Roman"/>
              </w:rPr>
              <w:lastRenderedPageBreak/>
              <w:t>Крайчиково (64) – Шанино (21) –Галицкая (33) – Дмитриково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344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430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lastRenderedPageBreak/>
              <w:t>ФАП</w:t>
            </w:r>
          </w:p>
        </w:tc>
      </w:tr>
      <w:tr w:rsidR="000519DA" w:rsidRPr="00DC5777" w:rsidTr="000519DA">
        <w:trPr>
          <w:jc w:val="center"/>
        </w:trPr>
        <w:tc>
          <w:tcPr>
            <w:tcW w:w="1967" w:type="dxa"/>
            <w:vMerge/>
            <w:vAlign w:val="center"/>
          </w:tcPr>
          <w:p w:rsidR="000519DA" w:rsidRPr="00DC5777" w:rsidRDefault="000519DA" w:rsidP="000519DA">
            <w:pPr>
              <w:tabs>
                <w:tab w:val="right" w:pos="1948"/>
              </w:tabs>
              <w:spacing w:after="0" w:line="240" w:lineRule="auto"/>
              <w:rPr>
                <w:rFonts w:ascii="Times New Roman" w:hAnsi="Times New Roman"/>
              </w:rPr>
            </w:pP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Бахарево</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12. Бахарево (177) – Таратино (32) – Черн</w:t>
            </w:r>
            <w:r w:rsidRPr="00DC5777">
              <w:rPr>
                <w:rFonts w:ascii="Times New Roman" w:hAnsi="Times New Roman"/>
              </w:rPr>
              <w:t>я</w:t>
            </w:r>
            <w:r w:rsidRPr="00DC5777">
              <w:rPr>
                <w:rFonts w:ascii="Times New Roman" w:hAnsi="Times New Roman"/>
              </w:rPr>
              <w:t>ково (41) – Воронино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250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316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w:t>
            </w:r>
          </w:p>
        </w:tc>
      </w:tr>
      <w:tr w:rsidR="000519DA" w:rsidRPr="00DC5777" w:rsidTr="000519DA">
        <w:trPr>
          <w:jc w:val="center"/>
        </w:trPr>
        <w:tc>
          <w:tcPr>
            <w:tcW w:w="1967" w:type="dxa"/>
            <w:vAlign w:val="center"/>
          </w:tcPr>
          <w:p w:rsidR="000519DA" w:rsidRPr="00DC5777" w:rsidRDefault="000519DA" w:rsidP="000519DA">
            <w:pPr>
              <w:tabs>
                <w:tab w:val="right" w:pos="1948"/>
              </w:tabs>
              <w:spacing w:after="0" w:line="240" w:lineRule="auto"/>
              <w:rPr>
                <w:rFonts w:ascii="Times New Roman" w:hAnsi="Times New Roman"/>
              </w:rPr>
            </w:pPr>
            <w:r w:rsidRPr="00DC5777">
              <w:rPr>
                <w:rFonts w:ascii="Times New Roman" w:hAnsi="Times New Roman"/>
              </w:rPr>
              <w:t>Ласкарихинское  сельское</w:t>
            </w:r>
          </w:p>
        </w:tc>
        <w:tc>
          <w:tcPr>
            <w:tcW w:w="2222"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Ласкариха</w:t>
            </w:r>
          </w:p>
        </w:tc>
        <w:tc>
          <w:tcPr>
            <w:tcW w:w="5953" w:type="dxa"/>
          </w:tcPr>
          <w:p w:rsidR="000519DA" w:rsidRPr="00DC5777" w:rsidRDefault="000519DA" w:rsidP="000519DA">
            <w:pPr>
              <w:spacing w:after="0" w:line="240" w:lineRule="auto"/>
              <w:jc w:val="both"/>
              <w:rPr>
                <w:rFonts w:ascii="Times New Roman" w:hAnsi="Times New Roman"/>
              </w:rPr>
            </w:pPr>
            <w:r w:rsidRPr="00DC5777">
              <w:rPr>
                <w:rFonts w:ascii="Times New Roman" w:hAnsi="Times New Roman"/>
              </w:rPr>
              <w:t>13. Ласкариха (161) –Стиберское (91) – Сидоровка (10) – Балахонка (4) – Черная (3) – Выползиха (3) – Осиновка (8)- Ефремовка (10) – Козловка (0) – Аннино (0)</w:t>
            </w:r>
          </w:p>
        </w:tc>
        <w:tc>
          <w:tcPr>
            <w:tcW w:w="1418"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290 чел</w:t>
            </w:r>
          </w:p>
          <w:p w:rsidR="000519DA" w:rsidRPr="00DC5777" w:rsidRDefault="000519DA" w:rsidP="000519DA">
            <w:pPr>
              <w:spacing w:after="0" w:line="240" w:lineRule="auto"/>
              <w:rPr>
                <w:rFonts w:ascii="Times New Roman" w:hAnsi="Times New Roman"/>
              </w:rPr>
            </w:pPr>
            <w:r w:rsidRPr="00DC5777">
              <w:rPr>
                <w:rFonts w:ascii="Times New Roman" w:hAnsi="Times New Roman"/>
              </w:rPr>
              <w:t>363 чел</w:t>
            </w:r>
          </w:p>
        </w:tc>
        <w:tc>
          <w:tcPr>
            <w:tcW w:w="3732" w:type="dxa"/>
          </w:tcPr>
          <w:p w:rsidR="000519DA" w:rsidRPr="00DC5777" w:rsidRDefault="000519DA" w:rsidP="000519DA">
            <w:pPr>
              <w:spacing w:after="0" w:line="240" w:lineRule="auto"/>
              <w:rPr>
                <w:rFonts w:ascii="Times New Roman" w:hAnsi="Times New Roman"/>
              </w:rPr>
            </w:pPr>
            <w:r w:rsidRPr="00DC5777">
              <w:rPr>
                <w:rFonts w:ascii="Times New Roman" w:hAnsi="Times New Roman"/>
              </w:rPr>
              <w:t>ФАП, подстанция скорой помощи</w:t>
            </w:r>
          </w:p>
        </w:tc>
      </w:tr>
    </w:tbl>
    <w:p w:rsidR="000519DA" w:rsidRPr="00DC5777" w:rsidRDefault="000519DA" w:rsidP="000519DA">
      <w:pPr>
        <w:spacing w:after="0" w:line="240" w:lineRule="auto"/>
        <w:ind w:firstLine="720"/>
        <w:jc w:val="both"/>
        <w:rPr>
          <w:rFonts w:ascii="Times New Roman" w:hAnsi="Times New Roman"/>
        </w:rPr>
      </w:pPr>
    </w:p>
    <w:p w:rsidR="000519DA" w:rsidRDefault="000519DA" w:rsidP="00F04C00">
      <w:pPr>
        <w:tabs>
          <w:tab w:val="left" w:pos="9055"/>
        </w:tabs>
        <w:rPr>
          <w:rFonts w:ascii="Times New Roman" w:hAnsi="Times New Roman"/>
        </w:rPr>
        <w:sectPr w:rsidR="000519DA"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0519DA" w:rsidRDefault="000519DA" w:rsidP="000519DA">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6</w:t>
      </w:r>
      <w:r>
        <w:rPr>
          <w:rFonts w:ascii="Times New Roman" w:hAnsi="Times New Roman"/>
          <w:b/>
          <w:i/>
        </w:rPr>
        <w:t xml:space="preserve"> -  Учреждения торговли и принципы их размещения на территории Кинешемского  муниципального района Ивановской области</w:t>
      </w:r>
    </w:p>
    <w:p w:rsidR="000519DA" w:rsidRPr="000519DA" w:rsidRDefault="000519DA" w:rsidP="000519DA">
      <w:pPr>
        <w:tabs>
          <w:tab w:val="right" w:pos="9356"/>
        </w:tabs>
        <w:spacing w:after="80"/>
        <w:rPr>
          <w:rFonts w:ascii="Times New Roman" w:hAnsi="Times New Roman"/>
          <w:sz w:val="8"/>
          <w:szCs w:val="8"/>
        </w:rPr>
      </w:pPr>
    </w:p>
    <w:tbl>
      <w:tblPr>
        <w:tblW w:w="0" w:type="auto"/>
        <w:jc w:val="center"/>
        <w:tblInd w:w="-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37"/>
        <w:gridCol w:w="5245"/>
        <w:gridCol w:w="3544"/>
        <w:gridCol w:w="5933"/>
      </w:tblGrid>
      <w:tr w:rsidR="000519DA" w:rsidRPr="001E1C5A" w:rsidTr="000519DA">
        <w:trPr>
          <w:trHeight w:val="539"/>
          <w:jc w:val="center"/>
        </w:trPr>
        <w:tc>
          <w:tcPr>
            <w:tcW w:w="437"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w:t>
            </w:r>
          </w:p>
          <w:p w:rsidR="000519DA" w:rsidRPr="001E1C5A" w:rsidRDefault="000519DA" w:rsidP="000519DA">
            <w:pPr>
              <w:tabs>
                <w:tab w:val="right" w:pos="9356"/>
              </w:tabs>
              <w:spacing w:after="0" w:line="240" w:lineRule="auto"/>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Типы учреждений торговли</w:t>
            </w:r>
          </w:p>
          <w:p w:rsidR="000519DA" w:rsidRPr="001E1C5A" w:rsidRDefault="000519DA" w:rsidP="000519DA">
            <w:pPr>
              <w:tabs>
                <w:tab w:val="right" w:pos="9356"/>
              </w:tabs>
              <w:spacing w:after="0" w:line="240" w:lineRule="auto"/>
              <w:rPr>
                <w:rFonts w:ascii="Times New Roman" w:hAnsi="Times New Roman"/>
              </w:rPr>
            </w:pPr>
          </w:p>
        </w:tc>
        <w:tc>
          <w:tcPr>
            <w:tcW w:w="3544"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 xml:space="preserve">Существующее размещение </w:t>
            </w:r>
          </w:p>
        </w:tc>
        <w:tc>
          <w:tcPr>
            <w:tcW w:w="5933"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 xml:space="preserve">Проектное размещение </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Торговые центры</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г. Наволоки</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Ярмарки</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г. Наволоки</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 xml:space="preserve">Специализированные магазины: </w:t>
            </w:r>
          </w:p>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 xml:space="preserve">одежда, обувь, </w:t>
            </w:r>
            <w:r w:rsidRPr="001E1C5A">
              <w:rPr>
                <w:rFonts w:ascii="Times New Roman" w:hAnsi="Times New Roman"/>
                <w:color w:val="000000"/>
              </w:rPr>
              <w:t>хозяйственные товары, компьютерная техника, электротов</w:t>
            </w:r>
            <w:r w:rsidRPr="001E1C5A">
              <w:rPr>
                <w:rFonts w:ascii="Times New Roman" w:hAnsi="Times New Roman"/>
                <w:color w:val="000000"/>
              </w:rPr>
              <w:t>а</w:t>
            </w:r>
            <w:r w:rsidRPr="001E1C5A">
              <w:rPr>
                <w:rFonts w:ascii="Times New Roman" w:hAnsi="Times New Roman"/>
                <w:color w:val="000000"/>
              </w:rPr>
              <w:t xml:space="preserve">ры, мебель, строительные материалы, бытовая химия, книги и канцелярские товары автозапчасти и др. </w:t>
            </w:r>
          </w:p>
        </w:tc>
        <w:tc>
          <w:tcPr>
            <w:tcW w:w="3544" w:type="dxa"/>
          </w:tcPr>
          <w:p w:rsidR="000519DA" w:rsidRPr="001E1C5A" w:rsidRDefault="000519DA" w:rsidP="000519DA">
            <w:pPr>
              <w:spacing w:after="0" w:line="240" w:lineRule="auto"/>
              <w:rPr>
                <w:rFonts w:ascii="Times New Roman" w:hAnsi="Times New Roman"/>
              </w:rPr>
            </w:pPr>
            <w:r w:rsidRPr="001E1C5A">
              <w:rPr>
                <w:rFonts w:ascii="Times New Roman" w:hAnsi="Times New Roman"/>
              </w:rPr>
              <w:t>в г. Кинешма, г. Наволоки, с. Решма, с. Дьячево</w:t>
            </w:r>
          </w:p>
        </w:tc>
        <w:tc>
          <w:tcPr>
            <w:tcW w:w="5933" w:type="dxa"/>
          </w:tcPr>
          <w:p w:rsidR="000519DA" w:rsidRPr="001E1C5A" w:rsidRDefault="000519DA" w:rsidP="000519DA">
            <w:pPr>
              <w:spacing w:after="0" w:line="240" w:lineRule="auto"/>
              <w:rPr>
                <w:rFonts w:ascii="Times New Roman" w:hAnsi="Times New Roman"/>
              </w:rPr>
            </w:pPr>
            <w:r w:rsidRPr="001E1C5A">
              <w:rPr>
                <w:rFonts w:ascii="Times New Roman" w:hAnsi="Times New Roman"/>
              </w:rPr>
              <w:t>во всех Центрах поселений и дополнительно в некоторых Центрах 2-го ранга с учетом численности населения и равномерности обслуживания территорий:</w:t>
            </w:r>
          </w:p>
          <w:p w:rsidR="000519DA" w:rsidRPr="001E1C5A" w:rsidRDefault="000519DA" w:rsidP="000519DA">
            <w:pPr>
              <w:spacing w:after="0" w:line="240" w:lineRule="auto"/>
              <w:rPr>
                <w:rFonts w:ascii="Times New Roman" w:hAnsi="Times New Roman"/>
              </w:rPr>
            </w:pPr>
            <w:r w:rsidRPr="001E1C5A">
              <w:rPr>
                <w:rFonts w:ascii="Times New Roman" w:hAnsi="Times New Roman"/>
              </w:rPr>
              <w:t>г. Наволоки, п. Первомайский, с. Горки, с. Луговое, с. Решма, с. Дьячево, с. Журихино, с. Батманы, с. Шилекша, с. Ласкариха, с. Ильинское</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Продовольственные товары</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2-го и 3-го ранга</w:t>
            </w: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 xml:space="preserve">в Центрах 2-го и 3-го ранга. </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Промышленные товары</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2-го ранга</w:t>
            </w: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2-го ранга</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Смешанные магазины</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3-го ранга (кустовых)</w:t>
            </w: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3-го ранга (кустовых)</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Магазины Оптика</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 xml:space="preserve">в г. Кинешма, </w:t>
            </w: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 xml:space="preserve">в г. Кинешма, г. Наволоки </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Овощные рынки</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2-го и 3-го ранга (кустовых)</w:t>
            </w:r>
          </w:p>
        </w:tc>
      </w:tr>
      <w:tr w:rsidR="000519DA" w:rsidRPr="001E1C5A" w:rsidTr="000519DA">
        <w:trPr>
          <w:jc w:val="center"/>
        </w:trPr>
        <w:tc>
          <w:tcPr>
            <w:tcW w:w="437" w:type="dxa"/>
          </w:tcPr>
          <w:p w:rsidR="000519DA" w:rsidRPr="001E1C5A" w:rsidRDefault="000519DA" w:rsidP="000519DA">
            <w:pPr>
              <w:numPr>
                <w:ilvl w:val="0"/>
                <w:numId w:val="46"/>
              </w:numPr>
              <w:tabs>
                <w:tab w:val="right" w:pos="9356"/>
              </w:tabs>
              <w:spacing w:after="0" w:line="240" w:lineRule="auto"/>
              <w:jc w:val="center"/>
              <w:rPr>
                <w:rFonts w:ascii="Times New Roman" w:hAnsi="Times New Roman"/>
              </w:rPr>
            </w:pPr>
          </w:p>
        </w:tc>
        <w:tc>
          <w:tcPr>
            <w:tcW w:w="5245" w:type="dxa"/>
          </w:tcPr>
          <w:p w:rsidR="000519DA" w:rsidRPr="001E1C5A" w:rsidRDefault="000519DA" w:rsidP="000519DA">
            <w:pPr>
              <w:tabs>
                <w:tab w:val="right" w:pos="9356"/>
              </w:tabs>
              <w:spacing w:after="0" w:line="240" w:lineRule="auto"/>
              <w:rPr>
                <w:rFonts w:ascii="Times New Roman" w:hAnsi="Times New Roman"/>
              </w:rPr>
            </w:pPr>
            <w:r w:rsidRPr="001E1C5A">
              <w:rPr>
                <w:rFonts w:ascii="Times New Roman" w:hAnsi="Times New Roman"/>
              </w:rPr>
              <w:t xml:space="preserve">Киоски: газеты, мороженое, напитки и др. </w:t>
            </w:r>
          </w:p>
        </w:tc>
        <w:tc>
          <w:tcPr>
            <w:tcW w:w="3544" w:type="dxa"/>
          </w:tcPr>
          <w:p w:rsidR="000519DA" w:rsidRPr="001E1C5A" w:rsidRDefault="000519DA" w:rsidP="000519DA">
            <w:pPr>
              <w:tabs>
                <w:tab w:val="right" w:pos="9356"/>
              </w:tabs>
              <w:spacing w:after="0" w:line="240" w:lineRule="auto"/>
              <w:jc w:val="both"/>
              <w:rPr>
                <w:rFonts w:ascii="Times New Roman" w:hAnsi="Times New Roman"/>
              </w:rPr>
            </w:pPr>
          </w:p>
        </w:tc>
        <w:tc>
          <w:tcPr>
            <w:tcW w:w="5933" w:type="dxa"/>
          </w:tcPr>
          <w:p w:rsidR="000519DA" w:rsidRPr="001E1C5A" w:rsidRDefault="000519DA" w:rsidP="000519DA">
            <w:pPr>
              <w:tabs>
                <w:tab w:val="right" w:pos="9356"/>
              </w:tabs>
              <w:spacing w:after="0" w:line="240" w:lineRule="auto"/>
              <w:jc w:val="both"/>
              <w:rPr>
                <w:rFonts w:ascii="Times New Roman" w:hAnsi="Times New Roman"/>
              </w:rPr>
            </w:pPr>
            <w:r w:rsidRPr="001E1C5A">
              <w:rPr>
                <w:rFonts w:ascii="Times New Roman" w:hAnsi="Times New Roman"/>
              </w:rPr>
              <w:t>в Центрах 3-го ранга (кустовых)</w:t>
            </w:r>
          </w:p>
        </w:tc>
      </w:tr>
    </w:tbl>
    <w:p w:rsidR="000519DA" w:rsidRPr="001E1C5A" w:rsidRDefault="000519DA" w:rsidP="000519DA">
      <w:pPr>
        <w:tabs>
          <w:tab w:val="right" w:pos="9356"/>
        </w:tabs>
        <w:spacing w:after="0" w:line="240" w:lineRule="auto"/>
        <w:ind w:firstLine="720"/>
        <w:jc w:val="both"/>
        <w:rPr>
          <w:rFonts w:ascii="Times New Roman" w:hAnsi="Times New Roman"/>
        </w:rPr>
      </w:pPr>
    </w:p>
    <w:p w:rsidR="000519DA" w:rsidRPr="001E1C5A" w:rsidRDefault="000519DA" w:rsidP="000519DA">
      <w:pPr>
        <w:spacing w:after="0" w:line="240" w:lineRule="auto"/>
        <w:rPr>
          <w:rFonts w:ascii="Times New Roman" w:hAnsi="Times New Roman"/>
        </w:rPr>
      </w:pPr>
      <w:r w:rsidRPr="001E1C5A">
        <w:rPr>
          <w:rFonts w:ascii="Times New Roman" w:hAnsi="Times New Roman"/>
        </w:rPr>
        <w:t>Дополнительный объем торговых площадей предприятий торговли</w:t>
      </w:r>
      <w:r>
        <w:rPr>
          <w:rFonts w:ascii="Times New Roman" w:hAnsi="Times New Roman"/>
        </w:rPr>
        <w:t>:</w:t>
      </w:r>
    </w:p>
    <w:p w:rsidR="000519DA" w:rsidRPr="001E1C5A" w:rsidRDefault="000519DA" w:rsidP="000519DA">
      <w:pPr>
        <w:spacing w:after="0" w:line="24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2726"/>
        <w:gridCol w:w="2726"/>
      </w:tblGrid>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новых торговых площадей</w:t>
            </w:r>
          </w:p>
          <w:p w:rsidR="000519DA" w:rsidRPr="001E1C5A" w:rsidRDefault="000519DA" w:rsidP="000519DA">
            <w:pPr>
              <w:spacing w:after="0" w:line="240" w:lineRule="auto"/>
              <w:jc w:val="both"/>
              <w:rPr>
                <w:rFonts w:ascii="Times New Roman" w:hAnsi="Times New Roman"/>
                <w:vertAlign w:val="superscript"/>
              </w:rPr>
            </w:pPr>
            <w:r w:rsidRPr="001E1C5A">
              <w:rPr>
                <w:rFonts w:ascii="Times New Roman" w:hAnsi="Times New Roman"/>
              </w:rPr>
              <w:t>на первую очередь, м</w:t>
            </w:r>
            <w:r w:rsidRPr="001E1C5A">
              <w:rPr>
                <w:rFonts w:ascii="Times New Roman" w:hAnsi="Times New Roman"/>
                <w:vertAlign w:val="superscript"/>
              </w:rPr>
              <w:t>2</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новых торговых площадей</w:t>
            </w:r>
          </w:p>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на расчетный срок, м</w:t>
            </w:r>
            <w:r w:rsidRPr="001E1C5A">
              <w:rPr>
                <w:rFonts w:ascii="Times New Roman" w:hAnsi="Times New Roman"/>
                <w:vertAlign w:val="superscript"/>
              </w:rPr>
              <w:t>2</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Наволокское городское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900</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930</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Наволокское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315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180</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Горковское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215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100</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Луговское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515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265</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Решемское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365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300</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Батмановское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235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130</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Шилекшинское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245</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115</w:t>
            </w:r>
          </w:p>
        </w:tc>
      </w:tr>
      <w:tr w:rsidR="000519DA" w:rsidRPr="001E1C5A" w:rsidTr="000519DA">
        <w:trPr>
          <w:jc w:val="center"/>
        </w:trPr>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Ласкарихинское сельское поселение</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200</w:t>
            </w:r>
          </w:p>
        </w:tc>
        <w:tc>
          <w:tcPr>
            <w:tcW w:w="0" w:type="auto"/>
          </w:tcPr>
          <w:p w:rsidR="000519DA" w:rsidRPr="001E1C5A" w:rsidRDefault="000519DA" w:rsidP="000519DA">
            <w:pPr>
              <w:spacing w:after="0" w:line="240" w:lineRule="auto"/>
              <w:jc w:val="both"/>
              <w:rPr>
                <w:rFonts w:ascii="Times New Roman" w:hAnsi="Times New Roman"/>
              </w:rPr>
            </w:pPr>
            <w:r w:rsidRPr="001E1C5A">
              <w:rPr>
                <w:rFonts w:ascii="Times New Roman" w:hAnsi="Times New Roman"/>
              </w:rPr>
              <w:t>65</w:t>
            </w:r>
          </w:p>
        </w:tc>
      </w:tr>
    </w:tbl>
    <w:p w:rsidR="000519DA" w:rsidRDefault="000519DA" w:rsidP="000519DA">
      <w:pPr>
        <w:jc w:val="both"/>
        <w:sectPr w:rsidR="000519DA"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0519DA" w:rsidRDefault="000519DA" w:rsidP="000519DA">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7</w:t>
      </w:r>
      <w:r>
        <w:rPr>
          <w:rFonts w:ascii="Times New Roman" w:hAnsi="Times New Roman"/>
          <w:b/>
          <w:i/>
        </w:rPr>
        <w:t xml:space="preserve"> -  Учреждения общественного питания и принципы их размещения на территории Кинешемского  муниципального района Ивановской области</w:t>
      </w:r>
    </w:p>
    <w:p w:rsidR="000519DA" w:rsidRPr="001E1C5A" w:rsidRDefault="000519DA" w:rsidP="000519DA">
      <w:pPr>
        <w:widowControl w:val="0"/>
        <w:spacing w:after="0" w:line="240" w:lineRule="auto"/>
        <w:rPr>
          <w:rFonts w:ascii="Times New Roman" w:hAnsi="Times New Roman"/>
        </w:rPr>
      </w:pPr>
      <w:r>
        <w:rPr>
          <w:rFonts w:ascii="Times New Roman" w:hAnsi="Times New Roman"/>
        </w:rPr>
        <w:t>Р</w:t>
      </w:r>
      <w:r w:rsidRPr="001E1C5A">
        <w:rPr>
          <w:rFonts w:ascii="Times New Roman" w:hAnsi="Times New Roman"/>
        </w:rPr>
        <w:t>асчет числа посадочных мест и числа ПОП на расчетный срок (норма 32 п.м. на 1000 жителей)</w:t>
      </w:r>
    </w:p>
    <w:tbl>
      <w:tblPr>
        <w:tblW w:w="0" w:type="auto"/>
        <w:jc w:val="center"/>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30"/>
      </w:tblGrid>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1. Наволокское поселение</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Наволоки </w:t>
            </w:r>
            <w:r w:rsidRPr="001E1C5A">
              <w:rPr>
                <w:rFonts w:ascii="Times New Roman" w:hAnsi="Times New Roman"/>
              </w:rPr>
              <w:tab/>
              <w:t>12903 чел</w:t>
            </w:r>
            <w:r w:rsidRPr="001E1C5A">
              <w:rPr>
                <w:rFonts w:ascii="Times New Roman" w:hAnsi="Times New Roman"/>
              </w:rPr>
              <w:tab/>
              <w:t>403 п.м. (101 столик)</w:t>
            </w:r>
            <w:r w:rsidRPr="001E1C5A">
              <w:rPr>
                <w:rFonts w:ascii="Times New Roman" w:hAnsi="Times New Roman"/>
              </w:rPr>
              <w:tab/>
              <w:t>25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Октябрьский </w:t>
            </w:r>
            <w:r w:rsidRPr="001E1C5A">
              <w:rPr>
                <w:rFonts w:ascii="Times New Roman" w:hAnsi="Times New Roman"/>
              </w:rPr>
              <w:tab/>
              <w:t>1056 чел</w:t>
            </w:r>
            <w:r w:rsidRPr="001E1C5A">
              <w:rPr>
                <w:rFonts w:ascii="Times New Roman" w:hAnsi="Times New Roman"/>
              </w:rPr>
              <w:tab/>
              <w:t>33 п.м. (8 столиков)</w:t>
            </w:r>
            <w:r w:rsidRPr="001E1C5A">
              <w:rPr>
                <w:rFonts w:ascii="Times New Roman" w:hAnsi="Times New Roman"/>
              </w:rPr>
              <w:tab/>
              <w:t>3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Первомайский </w:t>
            </w:r>
            <w:r w:rsidRPr="001E1C5A">
              <w:rPr>
                <w:rFonts w:ascii="Times New Roman" w:hAnsi="Times New Roman"/>
              </w:rPr>
              <w:tab/>
              <w:t>1127 чел</w:t>
            </w:r>
            <w:r w:rsidRPr="001E1C5A">
              <w:rPr>
                <w:rFonts w:ascii="Times New Roman" w:hAnsi="Times New Roman"/>
              </w:rPr>
              <w:tab/>
              <w:t>35 п.м. (9 столиков)</w:t>
            </w:r>
            <w:r w:rsidRPr="001E1C5A">
              <w:rPr>
                <w:rFonts w:ascii="Times New Roman" w:hAnsi="Times New Roman"/>
              </w:rPr>
              <w:tab/>
              <w:t>3 ПОП</w:t>
            </w:r>
          </w:p>
          <w:p w:rsidR="000519DA" w:rsidRPr="001E1C5A" w:rsidRDefault="000519DA" w:rsidP="000519DA">
            <w:pPr>
              <w:widowControl w:val="0"/>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Станко (особ. случай)</w:t>
            </w:r>
            <w:r w:rsidRPr="001E1C5A">
              <w:rPr>
                <w:rFonts w:ascii="Times New Roman" w:hAnsi="Times New Roman"/>
              </w:rPr>
              <w:tab/>
              <w:t>498 чел</w:t>
            </w:r>
            <w:r w:rsidRPr="001E1C5A">
              <w:rPr>
                <w:rFonts w:ascii="Times New Roman" w:hAnsi="Times New Roman"/>
              </w:rPr>
              <w:tab/>
              <w:t>320 п.м. (80 столиков)</w:t>
            </w:r>
            <w:r w:rsidRPr="001E1C5A">
              <w:rPr>
                <w:rFonts w:ascii="Times New Roman" w:hAnsi="Times New Roman"/>
              </w:rPr>
              <w:tab/>
              <w:t>2 ПОП</w:t>
            </w: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2. Горковское поселение (1537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Горки </w:t>
            </w:r>
            <w:r w:rsidRPr="001E1C5A">
              <w:rPr>
                <w:rFonts w:ascii="Times New Roman" w:hAnsi="Times New Roman"/>
              </w:rPr>
              <w:tab/>
              <w:t>1537/2 = 768 чел</w:t>
            </w:r>
            <w:r w:rsidRPr="001E1C5A">
              <w:rPr>
                <w:rFonts w:ascii="Times New Roman" w:hAnsi="Times New Roman"/>
              </w:rPr>
              <w:tab/>
              <w:t>24 п.м. (6 столиков)</w:t>
            </w:r>
            <w:r w:rsidRPr="001E1C5A">
              <w:rPr>
                <w:rFonts w:ascii="Times New Roman" w:hAnsi="Times New Roman"/>
              </w:rPr>
              <w:tab/>
              <w:t>2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Кутуниха </w:t>
            </w:r>
            <w:r w:rsidRPr="001E1C5A">
              <w:rPr>
                <w:rFonts w:ascii="Times New Roman" w:hAnsi="Times New Roman"/>
              </w:rPr>
              <w:tab/>
              <w:t>423 чел</w:t>
            </w:r>
            <w:r w:rsidRPr="001E1C5A">
              <w:rPr>
                <w:rFonts w:ascii="Times New Roman" w:hAnsi="Times New Roman"/>
              </w:rPr>
              <w:tab/>
              <w:t>7 п.м. (2 столика)</w:t>
            </w:r>
            <w:r w:rsidRPr="001E1C5A">
              <w:rPr>
                <w:rFonts w:ascii="Times New Roman" w:hAnsi="Times New Roman"/>
              </w:rPr>
              <w:tab/>
              <w:t>1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Осташево </w:t>
            </w:r>
            <w:r w:rsidRPr="001E1C5A">
              <w:rPr>
                <w:rFonts w:ascii="Times New Roman" w:hAnsi="Times New Roman"/>
              </w:rPr>
              <w:tab/>
              <w:t>252 чел</w:t>
            </w:r>
            <w:r w:rsidRPr="001E1C5A">
              <w:rPr>
                <w:rFonts w:ascii="Times New Roman" w:hAnsi="Times New Roman"/>
              </w:rPr>
              <w:tab/>
              <w:t>4 п.м. (1 столик)</w:t>
            </w:r>
            <w:r w:rsidRPr="001E1C5A">
              <w:rPr>
                <w:rFonts w:ascii="Times New Roman" w:hAnsi="Times New Roman"/>
              </w:rPr>
              <w:tab/>
              <w:t>1 ПОП</w:t>
            </w: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3. Луговское поселение (2604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Луговое </w:t>
            </w:r>
            <w:r w:rsidRPr="001E1C5A">
              <w:rPr>
                <w:rFonts w:ascii="Times New Roman" w:hAnsi="Times New Roman"/>
              </w:rPr>
              <w:tab/>
              <w:t>1577 чел</w:t>
            </w:r>
            <w:r w:rsidRPr="001E1C5A">
              <w:rPr>
                <w:rFonts w:ascii="Times New Roman" w:hAnsi="Times New Roman"/>
              </w:rPr>
              <w:tab/>
              <w:t>50 п.м. (13 столиков)</w:t>
            </w:r>
            <w:r w:rsidRPr="001E1C5A">
              <w:rPr>
                <w:rFonts w:ascii="Times New Roman" w:hAnsi="Times New Roman"/>
              </w:rPr>
              <w:tab/>
              <w:t>4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Иваниха </w:t>
            </w:r>
            <w:r w:rsidRPr="001E1C5A">
              <w:rPr>
                <w:rFonts w:ascii="Times New Roman" w:hAnsi="Times New Roman"/>
              </w:rPr>
              <w:tab/>
              <w:t>319 чел</w:t>
            </w:r>
            <w:r w:rsidRPr="001E1C5A">
              <w:rPr>
                <w:rFonts w:ascii="Times New Roman" w:hAnsi="Times New Roman"/>
              </w:rPr>
              <w:tab/>
              <w:t>10 п.м. (6 столиков)</w:t>
            </w:r>
            <w:r w:rsidRPr="001E1C5A">
              <w:rPr>
                <w:rFonts w:ascii="Times New Roman" w:hAnsi="Times New Roman"/>
              </w:rPr>
              <w:tab/>
              <w:t>2 ПОП</w:t>
            </w: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4. Решемское поселение (4721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Дьячево </w:t>
            </w:r>
            <w:r w:rsidRPr="001E1C5A">
              <w:rPr>
                <w:rFonts w:ascii="Times New Roman" w:hAnsi="Times New Roman"/>
              </w:rPr>
              <w:tab/>
              <w:t>2112 чел</w:t>
            </w:r>
            <w:r w:rsidRPr="001E1C5A">
              <w:rPr>
                <w:rFonts w:ascii="Times New Roman" w:hAnsi="Times New Roman"/>
              </w:rPr>
              <w:tab/>
              <w:t>68 п.м. (17 столиков)</w:t>
            </w:r>
            <w:r w:rsidRPr="001E1C5A">
              <w:rPr>
                <w:rFonts w:ascii="Times New Roman" w:hAnsi="Times New Roman"/>
              </w:rPr>
              <w:tab/>
              <w:t>6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Журихино </w:t>
            </w:r>
            <w:r w:rsidRPr="001E1C5A">
              <w:rPr>
                <w:rFonts w:ascii="Times New Roman" w:hAnsi="Times New Roman"/>
              </w:rPr>
              <w:tab/>
              <w:t>500 чел</w:t>
            </w:r>
            <w:r w:rsidRPr="001E1C5A">
              <w:rPr>
                <w:rFonts w:ascii="Times New Roman" w:hAnsi="Times New Roman"/>
              </w:rPr>
              <w:tab/>
              <w:t>16 п.м. (4 столика)</w:t>
            </w:r>
            <w:r w:rsidRPr="001E1C5A">
              <w:rPr>
                <w:rFonts w:ascii="Times New Roman" w:hAnsi="Times New Roman"/>
              </w:rPr>
              <w:tab/>
              <w:t>2 ПОП</w:t>
            </w:r>
          </w:p>
          <w:p w:rsidR="000519DA" w:rsidRPr="001E1C5A" w:rsidRDefault="000519DA" w:rsidP="000519DA">
            <w:pPr>
              <w:widowControl w:val="0"/>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Решма </w:t>
            </w:r>
            <w:r w:rsidRPr="001E1C5A">
              <w:rPr>
                <w:rFonts w:ascii="Times New Roman" w:hAnsi="Times New Roman"/>
              </w:rPr>
              <w:tab/>
              <w:t>3305 чел</w:t>
            </w:r>
            <w:r w:rsidRPr="001E1C5A">
              <w:rPr>
                <w:rFonts w:ascii="Times New Roman" w:hAnsi="Times New Roman"/>
              </w:rPr>
              <w:tab/>
              <w:t>106 п.м. (27 столиков)</w:t>
            </w:r>
            <w:r w:rsidRPr="001E1C5A">
              <w:rPr>
                <w:rFonts w:ascii="Times New Roman" w:hAnsi="Times New Roman"/>
              </w:rPr>
              <w:tab/>
              <w:t>9 ПОП</w:t>
            </w: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5. Батмановское поселение (2146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Батманы </w:t>
            </w:r>
            <w:r w:rsidRPr="001E1C5A">
              <w:rPr>
                <w:rFonts w:ascii="Times New Roman" w:hAnsi="Times New Roman"/>
              </w:rPr>
              <w:tab/>
              <w:t>1502 чел</w:t>
            </w:r>
            <w:r w:rsidRPr="001E1C5A">
              <w:rPr>
                <w:rFonts w:ascii="Times New Roman" w:hAnsi="Times New Roman"/>
              </w:rPr>
              <w:tab/>
              <w:t>48 п.м. (12 столиков)</w:t>
            </w:r>
            <w:r w:rsidRPr="001E1C5A">
              <w:rPr>
                <w:rFonts w:ascii="Times New Roman" w:hAnsi="Times New Roman"/>
              </w:rPr>
              <w:tab/>
              <w:t>4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Вахутки </w:t>
            </w:r>
            <w:r w:rsidRPr="001E1C5A">
              <w:rPr>
                <w:rFonts w:ascii="Times New Roman" w:hAnsi="Times New Roman"/>
              </w:rPr>
              <w:tab/>
              <w:t>432 чел</w:t>
            </w:r>
            <w:r w:rsidRPr="001E1C5A">
              <w:rPr>
                <w:rFonts w:ascii="Times New Roman" w:hAnsi="Times New Roman"/>
              </w:rPr>
              <w:tab/>
              <w:t>14 п.м. (4 столика)</w:t>
            </w:r>
            <w:r w:rsidRPr="001E1C5A">
              <w:rPr>
                <w:rFonts w:ascii="Times New Roman" w:hAnsi="Times New Roman"/>
              </w:rPr>
              <w:tab/>
              <w:t>2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Закусихино </w:t>
            </w:r>
            <w:r w:rsidRPr="001E1C5A">
              <w:rPr>
                <w:rFonts w:ascii="Times New Roman" w:hAnsi="Times New Roman"/>
              </w:rPr>
              <w:tab/>
              <w:t>286 чел</w:t>
            </w:r>
            <w:r w:rsidRPr="001E1C5A">
              <w:rPr>
                <w:rFonts w:ascii="Times New Roman" w:hAnsi="Times New Roman"/>
              </w:rPr>
              <w:tab/>
              <w:t>9 п.м. (2 столика)</w:t>
            </w:r>
            <w:r w:rsidRPr="001E1C5A">
              <w:rPr>
                <w:rFonts w:ascii="Times New Roman" w:hAnsi="Times New Roman"/>
              </w:rPr>
              <w:tab/>
              <w:t>1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Лагуниха </w:t>
            </w:r>
            <w:r w:rsidRPr="001E1C5A">
              <w:rPr>
                <w:rFonts w:ascii="Times New Roman" w:hAnsi="Times New Roman"/>
              </w:rPr>
              <w:tab/>
              <w:t>608 чел</w:t>
            </w:r>
            <w:r w:rsidRPr="001E1C5A">
              <w:rPr>
                <w:rFonts w:ascii="Times New Roman" w:hAnsi="Times New Roman"/>
              </w:rPr>
              <w:tab/>
              <w:t>20 п.м. (5 столиков)</w:t>
            </w:r>
            <w:r w:rsidRPr="001E1C5A">
              <w:rPr>
                <w:rFonts w:ascii="Times New Roman" w:hAnsi="Times New Roman"/>
              </w:rPr>
              <w:tab/>
              <w:t>2 ПОП</w:t>
            </w: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6. Шилекшинское поселение (1896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Бахарево </w:t>
            </w:r>
            <w:r w:rsidRPr="001E1C5A">
              <w:rPr>
                <w:rFonts w:ascii="Times New Roman" w:hAnsi="Times New Roman"/>
              </w:rPr>
              <w:tab/>
              <w:t>316 чел</w:t>
            </w:r>
            <w:r w:rsidRPr="001E1C5A">
              <w:rPr>
                <w:rFonts w:ascii="Times New Roman" w:hAnsi="Times New Roman"/>
              </w:rPr>
              <w:tab/>
              <w:t>10 п.м. (3 столика)</w:t>
            </w:r>
            <w:r w:rsidRPr="001E1C5A">
              <w:rPr>
                <w:rFonts w:ascii="Times New Roman" w:hAnsi="Times New Roman"/>
              </w:rPr>
              <w:tab/>
              <w:t>1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Зобнино </w:t>
            </w:r>
            <w:r w:rsidRPr="001E1C5A">
              <w:rPr>
                <w:rFonts w:ascii="Times New Roman" w:hAnsi="Times New Roman"/>
              </w:rPr>
              <w:tab/>
              <w:t>710 чел</w:t>
            </w:r>
            <w:r w:rsidRPr="001E1C5A">
              <w:rPr>
                <w:rFonts w:ascii="Times New Roman" w:hAnsi="Times New Roman"/>
              </w:rPr>
              <w:tab/>
              <w:t>23 п.м. (6 столиков)</w:t>
            </w:r>
            <w:r w:rsidRPr="001E1C5A">
              <w:rPr>
                <w:rFonts w:ascii="Times New Roman" w:hAnsi="Times New Roman"/>
              </w:rPr>
              <w:tab/>
              <w:t>2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Шилекша </w:t>
            </w:r>
            <w:r w:rsidRPr="001E1C5A">
              <w:rPr>
                <w:rFonts w:ascii="Times New Roman" w:hAnsi="Times New Roman"/>
              </w:rPr>
              <w:tab/>
              <w:t>1327 чел</w:t>
            </w:r>
            <w:r w:rsidRPr="001E1C5A">
              <w:rPr>
                <w:rFonts w:ascii="Times New Roman" w:hAnsi="Times New Roman"/>
              </w:rPr>
              <w:tab/>
              <w:t>42 п.м. (11 столиков)</w:t>
            </w:r>
            <w:r w:rsidRPr="001E1C5A">
              <w:rPr>
                <w:rFonts w:ascii="Times New Roman" w:hAnsi="Times New Roman"/>
              </w:rPr>
              <w:tab/>
              <w:t>4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Шумовская </w:t>
            </w:r>
            <w:r w:rsidRPr="001E1C5A">
              <w:rPr>
                <w:rFonts w:ascii="Times New Roman" w:hAnsi="Times New Roman"/>
              </w:rPr>
              <w:tab/>
              <w:t>392 чел</w:t>
            </w:r>
            <w:r w:rsidRPr="001E1C5A">
              <w:rPr>
                <w:rFonts w:ascii="Times New Roman" w:hAnsi="Times New Roman"/>
              </w:rPr>
              <w:tab/>
              <w:t>13 п.м. (3 столика)</w:t>
            </w:r>
            <w:r w:rsidRPr="001E1C5A">
              <w:rPr>
                <w:rFonts w:ascii="Times New Roman" w:hAnsi="Times New Roman"/>
              </w:rPr>
              <w:tab/>
              <w:t>1 ПОП</w:t>
            </w:r>
          </w:p>
          <w:p w:rsidR="000519DA" w:rsidRPr="001E1C5A" w:rsidRDefault="000519DA" w:rsidP="000519DA">
            <w:pPr>
              <w:widowControl w:val="0"/>
              <w:tabs>
                <w:tab w:val="right" w:pos="4611"/>
                <w:tab w:val="right" w:pos="7491"/>
                <w:tab w:val="right" w:pos="8931"/>
              </w:tabs>
              <w:spacing w:after="0" w:line="240" w:lineRule="auto"/>
              <w:jc w:val="both"/>
              <w:rPr>
                <w:rFonts w:ascii="Times New Roman" w:hAnsi="Times New Roman"/>
              </w:rPr>
            </w:pPr>
          </w:p>
        </w:tc>
      </w:tr>
      <w:tr w:rsidR="000519DA" w:rsidRPr="001E1C5A" w:rsidTr="000519DA">
        <w:trPr>
          <w:jc w:val="center"/>
        </w:trPr>
        <w:tc>
          <w:tcPr>
            <w:tcW w:w="12530" w:type="dxa"/>
          </w:tcPr>
          <w:p w:rsidR="000519DA" w:rsidRPr="001E1C5A" w:rsidRDefault="000519DA" w:rsidP="000519DA">
            <w:pPr>
              <w:widowControl w:val="0"/>
              <w:tabs>
                <w:tab w:val="right" w:pos="4611"/>
                <w:tab w:val="right" w:pos="7491"/>
                <w:tab w:val="right" w:pos="8931"/>
              </w:tabs>
              <w:spacing w:after="0" w:line="240" w:lineRule="auto"/>
              <w:rPr>
                <w:rFonts w:ascii="Times New Roman" w:hAnsi="Times New Roman"/>
                <w:b/>
              </w:rPr>
            </w:pPr>
            <w:r w:rsidRPr="001E1C5A">
              <w:rPr>
                <w:rFonts w:ascii="Times New Roman" w:hAnsi="Times New Roman"/>
                <w:b/>
              </w:rPr>
              <w:t>7. Ласкарихинское поселение (1118 чел)</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Ильинское </w:t>
            </w:r>
            <w:r w:rsidRPr="001E1C5A">
              <w:rPr>
                <w:rFonts w:ascii="Times New Roman" w:hAnsi="Times New Roman"/>
              </w:rPr>
              <w:tab/>
              <w:t>444 чел</w:t>
            </w:r>
            <w:r w:rsidRPr="001E1C5A">
              <w:rPr>
                <w:rFonts w:ascii="Times New Roman" w:hAnsi="Times New Roman"/>
              </w:rPr>
              <w:tab/>
              <w:t>14 п.м. (4 столика)</w:t>
            </w:r>
            <w:r w:rsidRPr="001E1C5A">
              <w:rPr>
                <w:rFonts w:ascii="Times New Roman" w:hAnsi="Times New Roman"/>
              </w:rPr>
              <w:tab/>
              <w:t>2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Красногорский </w:t>
            </w:r>
            <w:r w:rsidRPr="001E1C5A">
              <w:rPr>
                <w:rFonts w:ascii="Times New Roman" w:hAnsi="Times New Roman"/>
              </w:rPr>
              <w:tab/>
              <w:t>296 чел</w:t>
            </w:r>
            <w:r w:rsidRPr="001E1C5A">
              <w:rPr>
                <w:rFonts w:ascii="Times New Roman" w:hAnsi="Times New Roman"/>
              </w:rPr>
              <w:tab/>
              <w:t>10 п.м. (3 столика)</w:t>
            </w:r>
            <w:r w:rsidRPr="001E1C5A">
              <w:rPr>
                <w:rFonts w:ascii="Times New Roman" w:hAnsi="Times New Roman"/>
              </w:rPr>
              <w:tab/>
              <w:t>1 ПОП</w:t>
            </w:r>
          </w:p>
          <w:p w:rsidR="000519DA" w:rsidRPr="001E1C5A" w:rsidRDefault="000519DA" w:rsidP="000519DA">
            <w:pPr>
              <w:widowControl w:val="0"/>
              <w:numPr>
                <w:ilvl w:val="0"/>
                <w:numId w:val="47"/>
              </w:numPr>
              <w:tabs>
                <w:tab w:val="right" w:pos="4611"/>
                <w:tab w:val="right" w:pos="7491"/>
                <w:tab w:val="right" w:pos="8931"/>
              </w:tabs>
              <w:spacing w:after="0" w:line="240" w:lineRule="auto"/>
              <w:jc w:val="both"/>
              <w:rPr>
                <w:rFonts w:ascii="Times New Roman" w:hAnsi="Times New Roman"/>
              </w:rPr>
            </w:pPr>
            <w:r w:rsidRPr="001E1C5A">
              <w:rPr>
                <w:rFonts w:ascii="Times New Roman" w:hAnsi="Times New Roman"/>
              </w:rPr>
              <w:t xml:space="preserve">Ласкариха </w:t>
            </w:r>
            <w:r w:rsidRPr="001E1C5A">
              <w:rPr>
                <w:rFonts w:ascii="Times New Roman" w:hAnsi="Times New Roman"/>
              </w:rPr>
              <w:tab/>
              <w:t>783 чел</w:t>
            </w:r>
            <w:r w:rsidRPr="001E1C5A">
              <w:rPr>
                <w:rFonts w:ascii="Times New Roman" w:hAnsi="Times New Roman"/>
              </w:rPr>
              <w:tab/>
              <w:t>25 п.м. (6 столиков)</w:t>
            </w:r>
            <w:r w:rsidRPr="001E1C5A">
              <w:rPr>
                <w:rFonts w:ascii="Times New Roman" w:hAnsi="Times New Roman"/>
              </w:rPr>
              <w:tab/>
              <w:t>2 ПОП</w:t>
            </w:r>
          </w:p>
        </w:tc>
      </w:tr>
    </w:tbl>
    <w:p w:rsidR="000519DA" w:rsidRPr="000E4F46" w:rsidRDefault="000519DA" w:rsidP="000519DA">
      <w:pPr>
        <w:jc w:val="both"/>
      </w:pPr>
    </w:p>
    <w:p w:rsidR="000519DA" w:rsidRDefault="000519DA" w:rsidP="000519DA">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8</w:t>
      </w:r>
      <w:r>
        <w:rPr>
          <w:rFonts w:ascii="Times New Roman" w:hAnsi="Times New Roman"/>
          <w:b/>
          <w:i/>
        </w:rPr>
        <w:t xml:space="preserve"> -  Система бытового обслуживания населения Кинешемского  муниципального района Ивановской области. Проектные решения</w:t>
      </w:r>
    </w:p>
    <w:p w:rsidR="00A7004C" w:rsidRPr="001E1C5A" w:rsidRDefault="00A7004C" w:rsidP="00A7004C">
      <w:pPr>
        <w:spacing w:after="0" w:line="240" w:lineRule="auto"/>
        <w:rPr>
          <w:rFonts w:ascii="Times New Roman" w:hAnsi="Times New Roman"/>
          <w:bCs/>
        </w:rPr>
      </w:pPr>
    </w:p>
    <w:tbl>
      <w:tblPr>
        <w:tblW w:w="15270"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68"/>
        <w:gridCol w:w="4035"/>
        <w:gridCol w:w="1984"/>
        <w:gridCol w:w="1985"/>
        <w:gridCol w:w="1984"/>
        <w:gridCol w:w="1843"/>
        <w:gridCol w:w="2871"/>
      </w:tblGrid>
      <w:tr w:rsidR="00A7004C" w:rsidRPr="001E1C5A" w:rsidTr="00A7004C">
        <w:trPr>
          <w:jc w:val="center"/>
        </w:trPr>
        <w:tc>
          <w:tcPr>
            <w:tcW w:w="568" w:type="dxa"/>
          </w:tcPr>
          <w:p w:rsidR="00A7004C" w:rsidRPr="001E1C5A" w:rsidRDefault="00A7004C" w:rsidP="00A7004C">
            <w:pPr>
              <w:spacing w:after="0" w:line="240" w:lineRule="auto"/>
              <w:rPr>
                <w:rFonts w:ascii="Times New Roman" w:hAnsi="Times New Roman"/>
              </w:rPr>
            </w:pPr>
            <w:r w:rsidRPr="001E1C5A">
              <w:rPr>
                <w:rFonts w:ascii="Times New Roman" w:hAnsi="Times New Roman"/>
              </w:rPr>
              <w:t>№</w:t>
            </w:r>
          </w:p>
        </w:tc>
        <w:tc>
          <w:tcPr>
            <w:tcW w:w="4035" w:type="dxa"/>
          </w:tcPr>
          <w:p w:rsidR="00A7004C" w:rsidRPr="001E1C5A" w:rsidRDefault="00A7004C" w:rsidP="002B7448">
            <w:pPr>
              <w:spacing w:after="0" w:line="240" w:lineRule="auto"/>
              <w:rPr>
                <w:rFonts w:ascii="Times New Roman" w:hAnsi="Times New Roman"/>
              </w:rPr>
            </w:pPr>
            <w:r w:rsidRPr="001E1C5A">
              <w:rPr>
                <w:rFonts w:ascii="Times New Roman" w:hAnsi="Times New Roman"/>
              </w:rPr>
              <w:t>Объекты</w:t>
            </w:r>
          </w:p>
        </w:tc>
        <w:tc>
          <w:tcPr>
            <w:tcW w:w="1984" w:type="dxa"/>
          </w:tcPr>
          <w:p w:rsidR="00A7004C" w:rsidRPr="001E1C5A" w:rsidRDefault="00A7004C" w:rsidP="002B7448">
            <w:pPr>
              <w:spacing w:after="0" w:line="240" w:lineRule="auto"/>
              <w:rPr>
                <w:rFonts w:ascii="Times New Roman" w:hAnsi="Times New Roman"/>
              </w:rPr>
            </w:pPr>
            <w:r w:rsidRPr="001E1C5A">
              <w:rPr>
                <w:rFonts w:ascii="Times New Roman" w:hAnsi="Times New Roman"/>
              </w:rPr>
              <w:t>Норма на</w:t>
            </w:r>
          </w:p>
          <w:p w:rsidR="00A7004C" w:rsidRPr="001E1C5A" w:rsidRDefault="00A7004C" w:rsidP="002B7448">
            <w:pPr>
              <w:spacing w:after="0" w:line="240" w:lineRule="auto"/>
              <w:rPr>
                <w:rFonts w:ascii="Times New Roman" w:hAnsi="Times New Roman"/>
              </w:rPr>
            </w:pPr>
            <w:r w:rsidRPr="001E1C5A">
              <w:rPr>
                <w:rFonts w:ascii="Times New Roman" w:hAnsi="Times New Roman"/>
              </w:rPr>
              <w:t>Перв.Очер.</w:t>
            </w:r>
          </w:p>
          <w:p w:rsidR="00A7004C" w:rsidRPr="001E1C5A" w:rsidRDefault="00A7004C" w:rsidP="002B7448">
            <w:pPr>
              <w:spacing w:after="0" w:line="240" w:lineRule="auto"/>
              <w:rPr>
                <w:rFonts w:ascii="Times New Roman" w:hAnsi="Times New Roman"/>
              </w:rPr>
            </w:pPr>
          </w:p>
        </w:tc>
        <w:tc>
          <w:tcPr>
            <w:tcW w:w="1985" w:type="dxa"/>
          </w:tcPr>
          <w:p w:rsidR="00A7004C" w:rsidRPr="001E1C5A" w:rsidRDefault="00A7004C" w:rsidP="002B7448">
            <w:pPr>
              <w:spacing w:after="0" w:line="240" w:lineRule="auto"/>
              <w:rPr>
                <w:rFonts w:ascii="Times New Roman" w:hAnsi="Times New Roman"/>
              </w:rPr>
            </w:pPr>
            <w:r w:rsidRPr="001E1C5A">
              <w:rPr>
                <w:rFonts w:ascii="Times New Roman" w:hAnsi="Times New Roman"/>
              </w:rPr>
              <w:t>Требуется на Перв.Очер.</w:t>
            </w:r>
          </w:p>
          <w:p w:rsidR="00A7004C" w:rsidRPr="001E1C5A" w:rsidRDefault="00A7004C" w:rsidP="002B7448">
            <w:pPr>
              <w:spacing w:after="0" w:line="240" w:lineRule="auto"/>
              <w:rPr>
                <w:rFonts w:ascii="Times New Roman" w:hAnsi="Times New Roman"/>
              </w:rPr>
            </w:pPr>
          </w:p>
        </w:tc>
        <w:tc>
          <w:tcPr>
            <w:tcW w:w="1984" w:type="dxa"/>
          </w:tcPr>
          <w:p w:rsidR="00A7004C" w:rsidRPr="001E1C5A" w:rsidRDefault="00A7004C" w:rsidP="002B7448">
            <w:pPr>
              <w:spacing w:after="0" w:line="240" w:lineRule="auto"/>
              <w:rPr>
                <w:rFonts w:ascii="Times New Roman" w:hAnsi="Times New Roman"/>
              </w:rPr>
            </w:pPr>
            <w:r w:rsidRPr="001E1C5A">
              <w:rPr>
                <w:rFonts w:ascii="Times New Roman" w:hAnsi="Times New Roman"/>
              </w:rPr>
              <w:t xml:space="preserve">Норма на </w:t>
            </w:r>
          </w:p>
          <w:p w:rsidR="00A7004C" w:rsidRPr="001E1C5A" w:rsidRDefault="00A7004C" w:rsidP="002B7448">
            <w:pPr>
              <w:spacing w:after="0" w:line="240" w:lineRule="auto"/>
              <w:rPr>
                <w:rFonts w:ascii="Times New Roman" w:hAnsi="Times New Roman"/>
              </w:rPr>
            </w:pPr>
            <w:r w:rsidRPr="001E1C5A">
              <w:rPr>
                <w:rFonts w:ascii="Times New Roman" w:hAnsi="Times New Roman"/>
              </w:rPr>
              <w:t xml:space="preserve">Расчетный Срок </w:t>
            </w:r>
          </w:p>
          <w:p w:rsidR="00A7004C" w:rsidRPr="001E1C5A" w:rsidRDefault="00A7004C" w:rsidP="002B7448">
            <w:pPr>
              <w:spacing w:after="0" w:line="240" w:lineRule="auto"/>
              <w:rPr>
                <w:rFonts w:ascii="Times New Roman" w:hAnsi="Times New Roman"/>
              </w:rPr>
            </w:pPr>
          </w:p>
        </w:tc>
        <w:tc>
          <w:tcPr>
            <w:tcW w:w="1843" w:type="dxa"/>
          </w:tcPr>
          <w:p w:rsidR="00A7004C" w:rsidRPr="001E1C5A" w:rsidRDefault="00A7004C" w:rsidP="002B7448">
            <w:pPr>
              <w:spacing w:after="0" w:line="240" w:lineRule="auto"/>
              <w:rPr>
                <w:rFonts w:ascii="Times New Roman" w:hAnsi="Times New Roman"/>
              </w:rPr>
            </w:pPr>
            <w:r w:rsidRPr="001E1C5A">
              <w:rPr>
                <w:rFonts w:ascii="Times New Roman" w:hAnsi="Times New Roman"/>
              </w:rPr>
              <w:t xml:space="preserve">Требуется на </w:t>
            </w:r>
          </w:p>
          <w:p w:rsidR="00A7004C" w:rsidRPr="001E1C5A" w:rsidRDefault="00A7004C" w:rsidP="002B7448">
            <w:pPr>
              <w:spacing w:after="0" w:line="240" w:lineRule="auto"/>
              <w:rPr>
                <w:rFonts w:ascii="Times New Roman" w:hAnsi="Times New Roman"/>
              </w:rPr>
            </w:pPr>
            <w:r w:rsidRPr="001E1C5A">
              <w:rPr>
                <w:rFonts w:ascii="Times New Roman" w:hAnsi="Times New Roman"/>
              </w:rPr>
              <w:t>Расч. Срок</w:t>
            </w:r>
          </w:p>
          <w:p w:rsidR="00A7004C" w:rsidRPr="001E1C5A" w:rsidRDefault="00A7004C" w:rsidP="002B7448">
            <w:pPr>
              <w:spacing w:after="0" w:line="240" w:lineRule="auto"/>
              <w:rPr>
                <w:rFonts w:ascii="Times New Roman" w:hAnsi="Times New Roman"/>
              </w:rPr>
            </w:pPr>
          </w:p>
        </w:tc>
        <w:tc>
          <w:tcPr>
            <w:tcW w:w="2871"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Проектное решение</w:t>
            </w:r>
          </w:p>
          <w:p w:rsidR="00A7004C" w:rsidRPr="001E1C5A" w:rsidRDefault="00A7004C" w:rsidP="002B7448">
            <w:pPr>
              <w:spacing w:after="0" w:line="240" w:lineRule="auto"/>
              <w:rPr>
                <w:rFonts w:ascii="Times New Roman" w:hAnsi="Times New Roman"/>
              </w:rPr>
            </w:pPr>
            <w:r w:rsidRPr="001E1C5A">
              <w:rPr>
                <w:rFonts w:ascii="Times New Roman" w:hAnsi="Times New Roman"/>
              </w:rPr>
              <w:t>Место размещения</w:t>
            </w:r>
          </w:p>
          <w:p w:rsidR="00A7004C" w:rsidRPr="001E1C5A" w:rsidRDefault="00A7004C" w:rsidP="002B7448">
            <w:pPr>
              <w:spacing w:after="0" w:line="240" w:lineRule="auto"/>
              <w:rPr>
                <w:rFonts w:ascii="Times New Roman" w:hAnsi="Times New Roman"/>
              </w:rPr>
            </w:pPr>
            <w:r w:rsidRPr="001E1C5A">
              <w:rPr>
                <w:rFonts w:ascii="Times New Roman" w:hAnsi="Times New Roman"/>
              </w:rPr>
              <w:t>на ПервОч.- на расч.Срок</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A7004C">
            <w:pPr>
              <w:spacing w:after="0" w:line="240" w:lineRule="auto"/>
              <w:jc w:val="both"/>
              <w:rPr>
                <w:rFonts w:ascii="Times New Roman" w:hAnsi="Times New Roman"/>
                <w:bCs/>
              </w:rPr>
            </w:pPr>
            <w:r w:rsidRPr="001E1C5A">
              <w:rPr>
                <w:rFonts w:ascii="Times New Roman" w:hAnsi="Times New Roman"/>
                <w:bCs/>
              </w:rPr>
              <w:t>Комплексный приемный пункт с мастерскими (ремонт бытовой техники, ремонт обуви, ремонт и пошив одежды, парикмахерская, фотоателье, металлоремонт, ремонт часов, ко</w:t>
            </w:r>
            <w:r w:rsidRPr="001E1C5A">
              <w:rPr>
                <w:rFonts w:ascii="Times New Roman" w:hAnsi="Times New Roman"/>
                <w:bCs/>
              </w:rPr>
              <w:t>м</w:t>
            </w:r>
            <w:r w:rsidRPr="001E1C5A">
              <w:rPr>
                <w:rFonts w:ascii="Times New Roman" w:hAnsi="Times New Roman"/>
                <w:bCs/>
              </w:rPr>
              <w:t>пьютерное обслуживание, Интернет-кафе)</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4.2 р. м.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8.4 р. м.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на 1000 жит</w:t>
            </w:r>
          </w:p>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42 р. м.</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70 р. м.</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8.4 р. м.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16.8 р. м.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на 1000 жит</w:t>
            </w:r>
          </w:p>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84 р. м.</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140 р. м.</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 xml:space="preserve">число раб. мест </w:t>
            </w:r>
          </w:p>
          <w:p w:rsidR="00A7004C" w:rsidRPr="001E1C5A" w:rsidRDefault="00A7004C" w:rsidP="002B7448">
            <w:pPr>
              <w:tabs>
                <w:tab w:val="right" w:pos="1488"/>
                <w:tab w:val="right" w:pos="2028"/>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42 - </w:t>
            </w:r>
            <w:r w:rsidRPr="001E1C5A">
              <w:rPr>
                <w:rFonts w:ascii="Times New Roman" w:hAnsi="Times New Roman"/>
                <w:bCs/>
              </w:rPr>
              <w:tab/>
              <w:t>84</w:t>
            </w:r>
          </w:p>
          <w:p w:rsidR="00A7004C" w:rsidRPr="001E1C5A" w:rsidRDefault="00A7004C" w:rsidP="002B7448">
            <w:pPr>
              <w:tabs>
                <w:tab w:val="right" w:pos="1488"/>
                <w:tab w:val="right" w:pos="2028"/>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 xml:space="preserve">число раб. мест </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25</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20</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34</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32 - </w:t>
            </w:r>
            <w:r w:rsidRPr="001E1C5A">
              <w:rPr>
                <w:rFonts w:ascii="Times New Roman" w:hAnsi="Times New Roman"/>
                <w:bCs/>
              </w:rPr>
              <w:tab/>
              <w:t>64</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4 - </w:t>
            </w:r>
            <w:r w:rsidRPr="001E1C5A">
              <w:rPr>
                <w:rFonts w:ascii="Times New Roman" w:hAnsi="Times New Roman"/>
                <w:bCs/>
              </w:rPr>
              <w:tab/>
              <w:t>8</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14 - </w:t>
            </w:r>
            <w:r w:rsidRPr="001E1C5A">
              <w:rPr>
                <w:rFonts w:ascii="Times New Roman" w:hAnsi="Times New Roman"/>
                <w:bCs/>
              </w:rPr>
              <w:tab/>
              <w:t>28</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12 - </w:t>
            </w:r>
            <w:r w:rsidRPr="001E1C5A">
              <w:rPr>
                <w:rFonts w:ascii="Times New Roman" w:hAnsi="Times New Roman"/>
                <w:bCs/>
              </w:rPr>
              <w:tab/>
              <w:t>24</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8 - </w:t>
            </w:r>
            <w:r w:rsidRPr="001E1C5A">
              <w:rPr>
                <w:rFonts w:ascii="Times New Roman" w:hAnsi="Times New Roman"/>
                <w:bCs/>
              </w:rPr>
              <w:tab/>
              <w:t>16</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r w:rsidRPr="001E1C5A">
              <w:rPr>
                <w:rFonts w:ascii="Times New Roman" w:hAnsi="Times New Roman"/>
              </w:rPr>
              <w:tab/>
            </w: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Приемный пункт прачечной</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80 кг"/>
              </w:smartTagPr>
              <w:r w:rsidRPr="001E1C5A">
                <w:rPr>
                  <w:rFonts w:ascii="Times New Roman" w:hAnsi="Times New Roman"/>
                  <w:bCs/>
                </w:rPr>
                <w:t>80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60 кг"/>
              </w:smartTagPr>
              <w:r w:rsidRPr="001E1C5A">
                <w:rPr>
                  <w:rFonts w:ascii="Times New Roman" w:hAnsi="Times New Roman"/>
                  <w:bCs/>
                </w:rPr>
                <w:t>160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800 кг"/>
              </w:smartTagPr>
              <w:r w:rsidRPr="001E1C5A">
                <w:rPr>
                  <w:rFonts w:ascii="Times New Roman" w:hAnsi="Times New Roman"/>
                  <w:bCs/>
                </w:rPr>
                <w:t>800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1320 кг"/>
              </w:smartTagPr>
              <w:r w:rsidRPr="001E1C5A">
                <w:rPr>
                  <w:rFonts w:ascii="Times New Roman" w:hAnsi="Times New Roman"/>
                  <w:bCs/>
                </w:rPr>
                <w:t>1320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60 кг"/>
              </w:smartTagPr>
              <w:r w:rsidRPr="001E1C5A">
                <w:rPr>
                  <w:rFonts w:ascii="Times New Roman" w:hAnsi="Times New Roman"/>
                  <w:bCs/>
                </w:rPr>
                <w:t>160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320 кг"/>
              </w:smartTagPr>
              <w:r w:rsidRPr="001E1C5A">
                <w:rPr>
                  <w:rFonts w:ascii="Times New Roman" w:hAnsi="Times New Roman"/>
                  <w:bCs/>
                </w:rPr>
                <w:t>320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белья в смену на 1000 жит, </w:t>
            </w:r>
          </w:p>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1600 кг"/>
              </w:smartTagPr>
              <w:r w:rsidRPr="001E1C5A">
                <w:rPr>
                  <w:rFonts w:ascii="Times New Roman" w:hAnsi="Times New Roman"/>
                  <w:bCs/>
                </w:rPr>
                <w:t>1600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2640 кг"/>
              </w:smartTagPr>
              <w:r w:rsidRPr="001E1C5A">
                <w:rPr>
                  <w:rFonts w:ascii="Times New Roman" w:hAnsi="Times New Roman"/>
                  <w:bCs/>
                </w:rPr>
                <w:t>2640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 xml:space="preserve">кг сух. белья в смену для </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800 - </w:t>
            </w:r>
            <w:r w:rsidRPr="001E1C5A">
              <w:rPr>
                <w:rFonts w:ascii="Times New Roman" w:hAnsi="Times New Roman"/>
                <w:bCs/>
              </w:rPr>
              <w:tab/>
              <w:t>1600</w:t>
            </w:r>
          </w:p>
          <w:p w:rsidR="00A7004C" w:rsidRPr="001E1C5A" w:rsidRDefault="00A7004C" w:rsidP="002B7448">
            <w:pPr>
              <w:tabs>
                <w:tab w:val="right" w:pos="1214"/>
                <w:tab w:val="right" w:pos="1754"/>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 xml:space="preserve">кг сух. белья в смену </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600</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393</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661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600 - </w:t>
            </w:r>
            <w:r w:rsidRPr="001E1C5A">
              <w:rPr>
                <w:rFonts w:ascii="Times New Roman" w:hAnsi="Times New Roman"/>
                <w:bCs/>
              </w:rPr>
              <w:tab/>
              <w:t>1200</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64 - </w:t>
            </w:r>
            <w:r w:rsidRPr="001E1C5A">
              <w:rPr>
                <w:rFonts w:ascii="Times New Roman" w:hAnsi="Times New Roman"/>
                <w:bCs/>
              </w:rPr>
              <w:tab/>
              <w:t>128</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273 - </w:t>
            </w:r>
            <w:r w:rsidRPr="001E1C5A">
              <w:rPr>
                <w:rFonts w:ascii="Times New Roman" w:hAnsi="Times New Roman"/>
                <w:bCs/>
              </w:rPr>
              <w:tab/>
              <w:t>546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241 - </w:t>
            </w:r>
            <w:r w:rsidRPr="001E1C5A">
              <w:rPr>
                <w:rFonts w:ascii="Times New Roman" w:hAnsi="Times New Roman"/>
                <w:bCs/>
              </w:rPr>
              <w:tab/>
              <w:t>482</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142 - </w:t>
            </w:r>
            <w:r w:rsidRPr="001E1C5A">
              <w:rPr>
                <w:rFonts w:ascii="Times New Roman" w:hAnsi="Times New Roman"/>
                <w:bCs/>
              </w:rPr>
              <w:tab/>
              <w:t>284</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Фабрика-прачечная </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90 кг"/>
              </w:smartTagPr>
              <w:r w:rsidRPr="001E1C5A">
                <w:rPr>
                  <w:rFonts w:ascii="Times New Roman" w:hAnsi="Times New Roman"/>
                  <w:bCs/>
                </w:rPr>
                <w:lastRenderedPageBreak/>
                <w:t>90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80 кг"/>
              </w:smartTagPr>
              <w:r w:rsidRPr="001E1C5A">
                <w:rPr>
                  <w:rFonts w:ascii="Times New Roman" w:hAnsi="Times New Roman"/>
                  <w:bCs/>
                </w:rPr>
                <w:t>180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lastRenderedPageBreak/>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lastRenderedPageBreak/>
              <w:t xml:space="preserve">всего </w:t>
            </w:r>
            <w:smartTag w:uri="urn:schemas-microsoft-com:office:smarttags" w:element="metricconverter">
              <w:smartTagPr>
                <w:attr w:name="ProductID" w:val="900 кг"/>
              </w:smartTagPr>
              <w:r w:rsidRPr="001E1C5A">
                <w:rPr>
                  <w:rFonts w:ascii="Times New Roman" w:hAnsi="Times New Roman"/>
                  <w:bCs/>
                </w:rPr>
                <w:t>900 кг</w:t>
              </w:r>
            </w:smartTag>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1480 кг"/>
              </w:smartTagPr>
              <w:r w:rsidRPr="001E1C5A">
                <w:rPr>
                  <w:rFonts w:ascii="Times New Roman" w:hAnsi="Times New Roman"/>
                  <w:bCs/>
                </w:rPr>
                <w:t>1480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tc>
        <w:tc>
          <w:tcPr>
            <w:tcW w:w="1984"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lastRenderedPageBreak/>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80 кг"/>
              </w:smartTagPr>
              <w:r w:rsidRPr="001E1C5A">
                <w:rPr>
                  <w:rFonts w:ascii="Times New Roman" w:hAnsi="Times New Roman"/>
                  <w:bCs/>
                </w:rPr>
                <w:lastRenderedPageBreak/>
                <w:t>180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360 кг"/>
              </w:smartTagPr>
              <w:r w:rsidRPr="001E1C5A">
                <w:rPr>
                  <w:rFonts w:ascii="Times New Roman" w:hAnsi="Times New Roman"/>
                  <w:bCs/>
                </w:rPr>
                <w:t>360 кг</w:t>
              </w:r>
            </w:smartTag>
            <w:r w:rsidRPr="001E1C5A">
              <w:rPr>
                <w:rFonts w:ascii="Times New Roman" w:hAnsi="Times New Roman"/>
                <w:bCs/>
              </w:rPr>
              <w:t xml:space="preserve"> белья в смену на 1000 жит</w:t>
            </w:r>
          </w:p>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lastRenderedPageBreak/>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lastRenderedPageBreak/>
              <w:t xml:space="preserve">всего </w:t>
            </w:r>
            <w:smartTag w:uri="urn:schemas-microsoft-com:office:smarttags" w:element="metricconverter">
              <w:smartTagPr>
                <w:attr w:name="ProductID" w:val="1800 кг"/>
              </w:smartTagPr>
              <w:r w:rsidRPr="001E1C5A">
                <w:rPr>
                  <w:rFonts w:ascii="Times New Roman" w:hAnsi="Times New Roman"/>
                  <w:bCs/>
                </w:rPr>
                <w:t>1800 кг</w:t>
              </w:r>
            </w:smartTag>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2960 кг"/>
              </w:smartTagPr>
              <w:r w:rsidRPr="001E1C5A">
                <w:rPr>
                  <w:rFonts w:ascii="Times New Roman" w:hAnsi="Times New Roman"/>
                  <w:bCs/>
                </w:rPr>
                <w:t>2960 кг</w:t>
              </w:r>
            </w:smartTag>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белья в смену</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lastRenderedPageBreak/>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lastRenderedPageBreak/>
              <w:t>кг сух. белья в смену</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900 - </w:t>
            </w:r>
            <w:r w:rsidRPr="001E1C5A">
              <w:rPr>
                <w:rFonts w:ascii="Times New Roman" w:hAnsi="Times New Roman"/>
                <w:bCs/>
              </w:rPr>
              <w:tab/>
              <w:t>1800</w:t>
            </w:r>
          </w:p>
          <w:p w:rsidR="00A7004C" w:rsidRPr="001E1C5A" w:rsidRDefault="00A7004C" w:rsidP="002B7448">
            <w:pPr>
              <w:tabs>
                <w:tab w:val="right" w:pos="1214"/>
                <w:tab w:val="right" w:pos="1754"/>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 xml:space="preserve">кг сух. белья в смену </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600</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441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741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673 - </w:t>
            </w:r>
            <w:r w:rsidRPr="001E1C5A">
              <w:rPr>
                <w:rFonts w:ascii="Times New Roman" w:hAnsi="Times New Roman"/>
                <w:bCs/>
              </w:rPr>
              <w:tab/>
              <w:t>1346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71 - </w:t>
            </w:r>
            <w:r w:rsidRPr="001E1C5A">
              <w:rPr>
                <w:rFonts w:ascii="Times New Roman" w:hAnsi="Times New Roman"/>
                <w:bCs/>
              </w:rPr>
              <w:tab/>
              <w:t>142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306 - </w:t>
            </w:r>
            <w:r w:rsidRPr="001E1C5A">
              <w:rPr>
                <w:rFonts w:ascii="Times New Roman" w:hAnsi="Times New Roman"/>
                <w:bCs/>
              </w:rPr>
              <w:tab/>
              <w:t>612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270 - </w:t>
            </w:r>
            <w:r w:rsidRPr="001E1C5A">
              <w:rPr>
                <w:rFonts w:ascii="Times New Roman" w:hAnsi="Times New Roman"/>
                <w:bCs/>
              </w:rPr>
              <w:tab/>
              <w:t>540</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160 - </w:t>
            </w:r>
            <w:r w:rsidRPr="001E1C5A">
              <w:rPr>
                <w:rFonts w:ascii="Times New Roman" w:hAnsi="Times New Roman"/>
                <w:bCs/>
              </w:rPr>
              <w:tab/>
              <w:t>320</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Предприятие химчистки</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3.5 кг"/>
              </w:smartTagPr>
              <w:r w:rsidRPr="001E1C5A">
                <w:rPr>
                  <w:rFonts w:ascii="Times New Roman" w:hAnsi="Times New Roman"/>
                  <w:bCs/>
                </w:rPr>
                <w:t>3.5 кг</w:t>
              </w:r>
            </w:smartTag>
            <w:r w:rsidRPr="001E1C5A">
              <w:rPr>
                <w:rFonts w:ascii="Times New Roman" w:hAnsi="Times New Roman"/>
                <w:bCs/>
              </w:rPr>
              <w:t xml:space="preserve"> обработан. вещей в смену на 1000 жит</w:t>
            </w:r>
          </w:p>
          <w:p w:rsidR="00A7004C" w:rsidRPr="00A7004C" w:rsidRDefault="00A7004C" w:rsidP="002B7448">
            <w:pPr>
              <w:spacing w:after="0" w:line="240" w:lineRule="auto"/>
              <w:rPr>
                <w:rFonts w:ascii="Times New Roman" w:hAnsi="Times New Roman"/>
                <w:bCs/>
                <w:sz w:val="16"/>
                <w:szCs w:val="16"/>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7 кг"/>
              </w:smartTagPr>
              <w:r w:rsidRPr="001E1C5A">
                <w:rPr>
                  <w:rFonts w:ascii="Times New Roman" w:hAnsi="Times New Roman"/>
                  <w:bCs/>
                </w:rPr>
                <w:t>7 кг</w:t>
              </w:r>
            </w:smartTag>
            <w:r w:rsidRPr="001E1C5A">
              <w:rPr>
                <w:rFonts w:ascii="Times New Roman" w:hAnsi="Times New Roman"/>
                <w:bCs/>
              </w:rPr>
              <w:t xml:space="preserve"> обработан. вещей в смену на 1000 жит</w:t>
            </w:r>
          </w:p>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35 кг"/>
              </w:smartTagPr>
              <w:r w:rsidRPr="001E1C5A">
                <w:rPr>
                  <w:rFonts w:ascii="Times New Roman" w:hAnsi="Times New Roman"/>
                  <w:bCs/>
                </w:rPr>
                <w:t>35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обработан. вещей в смену</w:t>
            </w:r>
          </w:p>
          <w:p w:rsidR="00A7004C" w:rsidRPr="00A7004C" w:rsidRDefault="00A7004C" w:rsidP="002B7448">
            <w:pPr>
              <w:spacing w:after="0" w:line="240" w:lineRule="auto"/>
              <w:rPr>
                <w:rFonts w:ascii="Times New Roman" w:hAnsi="Times New Roman"/>
                <w:bCs/>
                <w:sz w:val="16"/>
                <w:szCs w:val="16"/>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58 кг"/>
              </w:smartTagPr>
              <w:r w:rsidRPr="001E1C5A">
                <w:rPr>
                  <w:rFonts w:ascii="Times New Roman" w:hAnsi="Times New Roman"/>
                  <w:bCs/>
                </w:rPr>
                <w:t>58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обработан. вещей в смену</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7 кг"/>
              </w:smartTagPr>
              <w:r w:rsidRPr="001E1C5A">
                <w:rPr>
                  <w:rFonts w:ascii="Times New Roman" w:hAnsi="Times New Roman"/>
                  <w:bCs/>
                </w:rPr>
                <w:t>7 кг</w:t>
              </w:r>
            </w:smartTag>
            <w:r w:rsidRPr="001E1C5A">
              <w:rPr>
                <w:rFonts w:ascii="Times New Roman" w:hAnsi="Times New Roman"/>
                <w:bCs/>
              </w:rPr>
              <w:t xml:space="preserve"> обработан. вещей в смену на 1000 жит</w:t>
            </w:r>
          </w:p>
          <w:p w:rsidR="00A7004C" w:rsidRPr="00A7004C" w:rsidRDefault="00A7004C" w:rsidP="002B7448">
            <w:pPr>
              <w:spacing w:after="0" w:line="240" w:lineRule="auto"/>
              <w:rPr>
                <w:rFonts w:ascii="Times New Roman" w:hAnsi="Times New Roman"/>
                <w:bCs/>
                <w:sz w:val="16"/>
                <w:szCs w:val="16"/>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4 кг"/>
              </w:smartTagPr>
              <w:r w:rsidRPr="001E1C5A">
                <w:rPr>
                  <w:rFonts w:ascii="Times New Roman" w:hAnsi="Times New Roman"/>
                  <w:bCs/>
                </w:rPr>
                <w:t>14 кг</w:t>
              </w:r>
            </w:smartTag>
            <w:r w:rsidRPr="001E1C5A">
              <w:rPr>
                <w:rFonts w:ascii="Times New Roman" w:hAnsi="Times New Roman"/>
                <w:bCs/>
              </w:rPr>
              <w:t xml:space="preserve"> обработан. вещей в смену на 1000 жит</w:t>
            </w:r>
          </w:p>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70 кг"/>
              </w:smartTagPr>
              <w:r w:rsidRPr="001E1C5A">
                <w:rPr>
                  <w:rFonts w:ascii="Times New Roman" w:hAnsi="Times New Roman"/>
                  <w:bCs/>
                </w:rPr>
                <w:t>70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обработан. вещей в смену</w:t>
            </w:r>
          </w:p>
          <w:p w:rsidR="00A7004C" w:rsidRPr="00A7004C" w:rsidRDefault="00A7004C" w:rsidP="002B7448">
            <w:pPr>
              <w:spacing w:after="0" w:line="240" w:lineRule="auto"/>
              <w:rPr>
                <w:rFonts w:ascii="Times New Roman" w:hAnsi="Times New Roman"/>
                <w:bCs/>
                <w:sz w:val="16"/>
                <w:szCs w:val="16"/>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116 кг"/>
              </w:smartTagPr>
              <w:r w:rsidRPr="001E1C5A">
                <w:rPr>
                  <w:rFonts w:ascii="Times New Roman" w:hAnsi="Times New Roman"/>
                  <w:bCs/>
                </w:rPr>
                <w:t>116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обработан. вещей в смену</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кг обработан. вещей в смену</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35 - </w:t>
            </w:r>
            <w:r w:rsidRPr="001E1C5A">
              <w:rPr>
                <w:rFonts w:ascii="Times New Roman" w:hAnsi="Times New Roman"/>
                <w:bCs/>
              </w:rPr>
              <w:tab/>
              <w:t>70</w:t>
            </w:r>
          </w:p>
          <w:p w:rsidR="00A7004C" w:rsidRPr="00A7004C" w:rsidRDefault="00A7004C" w:rsidP="002B7448">
            <w:pPr>
              <w:tabs>
                <w:tab w:val="right" w:pos="1214"/>
                <w:tab w:val="right" w:pos="1754"/>
              </w:tabs>
              <w:spacing w:after="0" w:line="240" w:lineRule="auto"/>
              <w:rPr>
                <w:rFonts w:ascii="Times New Roman" w:hAnsi="Times New Roman"/>
                <w:bCs/>
                <w:sz w:val="16"/>
                <w:szCs w:val="16"/>
              </w:rPr>
            </w:pPr>
          </w:p>
          <w:p w:rsidR="00A7004C" w:rsidRDefault="00A7004C" w:rsidP="002B7448">
            <w:pPr>
              <w:tabs>
                <w:tab w:val="right" w:pos="1214"/>
                <w:tab w:val="right" w:pos="1754"/>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кг обработан. вещей в смену</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25</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17</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29</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26 - </w:t>
            </w:r>
            <w:r w:rsidRPr="001E1C5A">
              <w:rPr>
                <w:rFonts w:ascii="Times New Roman" w:hAnsi="Times New Roman"/>
                <w:bCs/>
              </w:rPr>
              <w:tab/>
              <w:t>52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3 - </w:t>
            </w:r>
            <w:r w:rsidRPr="001E1C5A">
              <w:rPr>
                <w:rFonts w:ascii="Times New Roman" w:hAnsi="Times New Roman"/>
                <w:bCs/>
              </w:rPr>
              <w:tab/>
              <w:t>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12 - </w:t>
            </w:r>
            <w:r w:rsidRPr="001E1C5A">
              <w:rPr>
                <w:rFonts w:ascii="Times New Roman" w:hAnsi="Times New Roman"/>
                <w:bCs/>
              </w:rPr>
              <w:tab/>
              <w:t>24</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11 - </w:t>
            </w:r>
            <w:r w:rsidRPr="001E1C5A">
              <w:rPr>
                <w:rFonts w:ascii="Times New Roman" w:hAnsi="Times New Roman"/>
                <w:bCs/>
              </w:rPr>
              <w:tab/>
              <w:t>22</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6 - </w:t>
            </w:r>
            <w:r w:rsidRPr="001E1C5A">
              <w:rPr>
                <w:rFonts w:ascii="Times New Roman" w:hAnsi="Times New Roman"/>
                <w:bCs/>
              </w:rPr>
              <w:tab/>
              <w:t>12</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Бани, сауны</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7 мест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14 мест на 1000 жит. </w:t>
            </w:r>
          </w:p>
        </w:tc>
        <w:tc>
          <w:tcPr>
            <w:tcW w:w="1985"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всего 70 мест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всего 116 мест</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14 мест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28 мест на 1000 жит </w:t>
            </w:r>
          </w:p>
        </w:tc>
        <w:tc>
          <w:tcPr>
            <w:tcW w:w="1843"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всего 140 мест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всего 232 мест</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мест в банях, саунах</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70 - </w:t>
            </w:r>
            <w:r w:rsidRPr="001E1C5A">
              <w:rPr>
                <w:rFonts w:ascii="Times New Roman" w:hAnsi="Times New Roman"/>
                <w:bCs/>
              </w:rPr>
              <w:tab/>
              <w:t>140</w:t>
            </w:r>
          </w:p>
          <w:p w:rsidR="00A7004C" w:rsidRPr="001E1C5A" w:rsidRDefault="00A7004C" w:rsidP="002B7448">
            <w:pPr>
              <w:tabs>
                <w:tab w:val="right" w:pos="1214"/>
                <w:tab w:val="right" w:pos="1754"/>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мест в банях, саунах</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lastRenderedPageBreak/>
              <w:tab/>
              <w:t>55</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35</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58</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52 - </w:t>
            </w:r>
            <w:r w:rsidRPr="001E1C5A">
              <w:rPr>
                <w:rFonts w:ascii="Times New Roman" w:hAnsi="Times New Roman"/>
                <w:bCs/>
              </w:rPr>
              <w:tab/>
              <w:t>104</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6 - </w:t>
            </w:r>
            <w:r w:rsidRPr="001E1C5A">
              <w:rPr>
                <w:rFonts w:ascii="Times New Roman" w:hAnsi="Times New Roman"/>
                <w:bCs/>
              </w:rPr>
              <w:tab/>
              <w:t>12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24 - </w:t>
            </w:r>
            <w:r w:rsidRPr="001E1C5A">
              <w:rPr>
                <w:rFonts w:ascii="Times New Roman" w:hAnsi="Times New Roman"/>
                <w:bCs/>
              </w:rPr>
              <w:tab/>
              <w:t>48</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22 - </w:t>
            </w:r>
            <w:r w:rsidRPr="001E1C5A">
              <w:rPr>
                <w:rFonts w:ascii="Times New Roman" w:hAnsi="Times New Roman"/>
                <w:bCs/>
              </w:rPr>
              <w:tab/>
              <w:t>44</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12 - </w:t>
            </w:r>
            <w:r w:rsidRPr="001E1C5A">
              <w:rPr>
                <w:rFonts w:ascii="Times New Roman" w:hAnsi="Times New Roman"/>
                <w:bCs/>
              </w:rPr>
              <w:tab/>
              <w:t>24</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Фабрика химчистки </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3.2 кг"/>
              </w:smartTagPr>
              <w:r w:rsidRPr="001E1C5A">
                <w:rPr>
                  <w:rFonts w:ascii="Times New Roman" w:hAnsi="Times New Roman"/>
                  <w:bCs/>
                </w:rPr>
                <w:t>3.2 кг</w:t>
              </w:r>
            </w:smartTag>
            <w:r w:rsidRPr="001E1C5A">
              <w:rPr>
                <w:rFonts w:ascii="Times New Roman" w:hAnsi="Times New Roman"/>
                <w:bCs/>
              </w:rPr>
              <w:t xml:space="preserve"> обраб. вещей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6.4 кг"/>
              </w:smartTagPr>
              <w:r w:rsidRPr="001E1C5A">
                <w:rPr>
                  <w:rFonts w:ascii="Times New Roman" w:hAnsi="Times New Roman"/>
                  <w:bCs/>
                </w:rPr>
                <w:t>6.4 кг</w:t>
              </w:r>
            </w:smartTag>
            <w:r w:rsidRPr="001E1C5A">
              <w:rPr>
                <w:rFonts w:ascii="Times New Roman" w:hAnsi="Times New Roman"/>
                <w:bCs/>
              </w:rPr>
              <w:t xml:space="preserve"> обраб. вещей в смену на 1000 жит</w:t>
            </w:r>
          </w:p>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32 кг"/>
              </w:smartTagPr>
              <w:r w:rsidRPr="001E1C5A">
                <w:rPr>
                  <w:rFonts w:ascii="Times New Roman" w:hAnsi="Times New Roman"/>
                  <w:bCs/>
                </w:rPr>
                <w:t>32 кг</w:t>
              </w:r>
            </w:smartTag>
            <w:r w:rsidRPr="001E1C5A">
              <w:rPr>
                <w:rFonts w:ascii="Times New Roman" w:hAnsi="Times New Roman"/>
                <w:bCs/>
              </w:rPr>
              <w:t xml:space="preserve"> обраб. вещей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53 кг"/>
              </w:smartTagPr>
              <w:r w:rsidRPr="001E1C5A">
                <w:rPr>
                  <w:rFonts w:ascii="Times New Roman" w:hAnsi="Times New Roman"/>
                  <w:bCs/>
                </w:rPr>
                <w:t>53 кг</w:t>
              </w:r>
            </w:smartTag>
            <w:r w:rsidRPr="001E1C5A">
              <w:rPr>
                <w:rFonts w:ascii="Times New Roman" w:hAnsi="Times New Roman"/>
                <w:bCs/>
              </w:rPr>
              <w:t xml:space="preserve"> обраб. вещей в смену</w:t>
            </w:r>
          </w:p>
        </w:tc>
        <w:tc>
          <w:tcPr>
            <w:tcW w:w="1984"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6.4 кг"/>
              </w:smartTagPr>
              <w:r w:rsidRPr="001E1C5A">
                <w:rPr>
                  <w:rFonts w:ascii="Times New Roman" w:hAnsi="Times New Roman"/>
                  <w:bCs/>
                </w:rPr>
                <w:t>6.4 кг</w:t>
              </w:r>
            </w:smartTag>
            <w:r w:rsidRPr="001E1C5A">
              <w:rPr>
                <w:rFonts w:ascii="Times New Roman" w:hAnsi="Times New Roman"/>
                <w:bCs/>
              </w:rPr>
              <w:t xml:space="preserve"> обраб. вещей в смену на 1000 жит</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smartTag w:uri="urn:schemas-microsoft-com:office:smarttags" w:element="metricconverter">
              <w:smartTagPr>
                <w:attr w:name="ProductID" w:val="12.8 кг"/>
              </w:smartTagPr>
              <w:r w:rsidRPr="001E1C5A">
                <w:rPr>
                  <w:rFonts w:ascii="Times New Roman" w:hAnsi="Times New Roman"/>
                  <w:bCs/>
                </w:rPr>
                <w:t>12.8 кг</w:t>
              </w:r>
            </w:smartTag>
            <w:r w:rsidRPr="001E1C5A">
              <w:rPr>
                <w:rFonts w:ascii="Times New Roman" w:hAnsi="Times New Roman"/>
                <w:bCs/>
              </w:rPr>
              <w:t xml:space="preserve"> обраб. в</w:t>
            </w:r>
            <w:r w:rsidRPr="001E1C5A">
              <w:rPr>
                <w:rFonts w:ascii="Times New Roman" w:hAnsi="Times New Roman"/>
                <w:bCs/>
              </w:rPr>
              <w:t>е</w:t>
            </w:r>
            <w:r w:rsidRPr="001E1C5A">
              <w:rPr>
                <w:rFonts w:ascii="Times New Roman" w:hAnsi="Times New Roman"/>
                <w:bCs/>
              </w:rPr>
              <w:t>щей в смену на 1000 жит</w:t>
            </w:r>
          </w:p>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64 кг"/>
              </w:smartTagPr>
              <w:r w:rsidRPr="001E1C5A">
                <w:rPr>
                  <w:rFonts w:ascii="Times New Roman" w:hAnsi="Times New Roman"/>
                  <w:bCs/>
                </w:rPr>
                <w:t>64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 вещей в смену</w:t>
            </w:r>
          </w:p>
          <w:p w:rsidR="00A7004C" w:rsidRPr="001E1C5A" w:rsidRDefault="00A7004C" w:rsidP="002B7448">
            <w:pPr>
              <w:spacing w:after="0" w:line="240" w:lineRule="auto"/>
              <w:rPr>
                <w:rFonts w:ascii="Times New Roman" w:hAnsi="Times New Roman"/>
                <w:bCs/>
              </w:rPr>
            </w:pP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 xml:space="preserve">всего </w:t>
            </w:r>
            <w:smartTag w:uri="urn:schemas-microsoft-com:office:smarttags" w:element="metricconverter">
              <w:smartTagPr>
                <w:attr w:name="ProductID" w:val="106 кг"/>
              </w:smartTagPr>
              <w:r w:rsidRPr="001E1C5A">
                <w:rPr>
                  <w:rFonts w:ascii="Times New Roman" w:hAnsi="Times New Roman"/>
                  <w:bCs/>
                </w:rPr>
                <w:t>106 кг</w:t>
              </w:r>
            </w:smartTag>
            <w:r w:rsidRPr="001E1C5A">
              <w:rPr>
                <w:rFonts w:ascii="Times New Roman" w:hAnsi="Times New Roman"/>
                <w:bCs/>
              </w:rPr>
              <w:t xml:space="preserve"> </w:t>
            </w:r>
          </w:p>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обраб. вещей в смену</w:t>
            </w: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кг обработан. вещей в смену</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32 - </w:t>
            </w:r>
            <w:r w:rsidRPr="001E1C5A">
              <w:rPr>
                <w:rFonts w:ascii="Times New Roman" w:hAnsi="Times New Roman"/>
                <w:bCs/>
              </w:rPr>
              <w:tab/>
              <w:t>64</w:t>
            </w:r>
          </w:p>
          <w:p w:rsidR="00A7004C" w:rsidRPr="001E1C5A" w:rsidRDefault="00A7004C" w:rsidP="002B7448">
            <w:pPr>
              <w:tabs>
                <w:tab w:val="right" w:pos="1214"/>
                <w:tab w:val="right" w:pos="1754"/>
              </w:tabs>
              <w:spacing w:after="0" w:line="240" w:lineRule="auto"/>
              <w:rPr>
                <w:rFonts w:ascii="Times New Roman" w:hAnsi="Times New Roman"/>
                <w:bCs/>
              </w:rPr>
            </w:pP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кг обработан. вещей в смену</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26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Осташево</w:t>
            </w:r>
            <w:r w:rsidRPr="001E1C5A">
              <w:rPr>
                <w:rFonts w:ascii="Times New Roman" w:hAnsi="Times New Roman"/>
                <w:bCs/>
              </w:rPr>
              <w:tab/>
              <w:t xml:space="preserve">0 - </w:t>
            </w:r>
            <w:r w:rsidRPr="001E1C5A">
              <w:rPr>
                <w:rFonts w:ascii="Times New Roman" w:hAnsi="Times New Roman"/>
                <w:bCs/>
              </w:rPr>
              <w:tab/>
              <w:t>16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27</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23 - </w:t>
            </w:r>
            <w:r w:rsidRPr="001E1C5A">
              <w:rPr>
                <w:rFonts w:ascii="Times New Roman" w:hAnsi="Times New Roman"/>
                <w:bCs/>
              </w:rPr>
              <w:tab/>
              <w:t>46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3 - </w:t>
            </w:r>
            <w:r w:rsidRPr="001E1C5A">
              <w:rPr>
                <w:rFonts w:ascii="Times New Roman" w:hAnsi="Times New Roman"/>
                <w:bCs/>
              </w:rPr>
              <w:tab/>
              <w:t>6</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11 - </w:t>
            </w:r>
            <w:r w:rsidRPr="001E1C5A">
              <w:rPr>
                <w:rFonts w:ascii="Times New Roman" w:hAnsi="Times New Roman"/>
                <w:bCs/>
              </w:rPr>
              <w:tab/>
              <w:t>22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10 - </w:t>
            </w:r>
            <w:r w:rsidRPr="001E1C5A">
              <w:rPr>
                <w:rFonts w:ascii="Times New Roman" w:hAnsi="Times New Roman"/>
                <w:bCs/>
              </w:rPr>
              <w:tab/>
              <w:t>20</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6 - </w:t>
            </w:r>
            <w:r w:rsidRPr="001E1C5A">
              <w:rPr>
                <w:rFonts w:ascii="Times New Roman" w:hAnsi="Times New Roman"/>
                <w:bCs/>
              </w:rPr>
              <w:tab/>
              <w:t>12</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Общественные туалеты</w:t>
            </w:r>
          </w:p>
          <w:p w:rsidR="00A7004C" w:rsidRPr="001E1C5A" w:rsidRDefault="00A7004C" w:rsidP="002B7448">
            <w:pPr>
              <w:spacing w:after="0" w:line="240" w:lineRule="auto"/>
              <w:rPr>
                <w:rFonts w:ascii="Times New Roman" w:hAnsi="Times New Roman"/>
                <w:bCs/>
              </w:rPr>
            </w:pPr>
          </w:p>
        </w:tc>
        <w:tc>
          <w:tcPr>
            <w:tcW w:w="1984" w:type="dxa"/>
          </w:tcPr>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spacing w:after="0" w:line="240" w:lineRule="auto"/>
              <w:rPr>
                <w:rFonts w:ascii="Times New Roman" w:hAnsi="Times New Roman"/>
                <w:bCs/>
              </w:rPr>
            </w:pPr>
          </w:p>
        </w:tc>
        <w:tc>
          <w:tcPr>
            <w:tcW w:w="1984" w:type="dxa"/>
          </w:tcPr>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spacing w:after="0" w:line="240" w:lineRule="auto"/>
              <w:rPr>
                <w:rFonts w:ascii="Times New Roman" w:hAnsi="Times New Roman"/>
                <w:bCs/>
              </w:rPr>
            </w:pP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г.Наволоки:</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г.Наволоки</w:t>
            </w:r>
            <w:r w:rsidRPr="001E1C5A">
              <w:rPr>
                <w:rFonts w:ascii="Times New Roman" w:hAnsi="Times New Roman"/>
                <w:bCs/>
              </w:rPr>
              <w:tab/>
              <w:t xml:space="preserve">2 - </w:t>
            </w:r>
            <w:r w:rsidRPr="001E1C5A">
              <w:rPr>
                <w:rFonts w:ascii="Times New Roman" w:hAnsi="Times New Roman"/>
                <w:bCs/>
              </w:rPr>
              <w:tab/>
              <w:t>6</w:t>
            </w:r>
          </w:p>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для СЕЛА:</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Отсшево</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0 - </w:t>
            </w:r>
            <w:r w:rsidRPr="001E1C5A">
              <w:rPr>
                <w:rFonts w:ascii="Times New Roman" w:hAnsi="Times New Roman"/>
                <w:bCs/>
              </w:rPr>
              <w:tab/>
              <w:t>2</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0 - </w:t>
            </w:r>
            <w:r w:rsidRPr="001E1C5A">
              <w:rPr>
                <w:rFonts w:ascii="Times New Roman" w:hAnsi="Times New Roman"/>
                <w:bCs/>
              </w:rPr>
              <w:tab/>
              <w:t>1</w:t>
            </w:r>
          </w:p>
        </w:tc>
      </w:tr>
      <w:tr w:rsidR="00A7004C" w:rsidRPr="001E1C5A" w:rsidTr="00A7004C">
        <w:trPr>
          <w:jc w:val="center"/>
        </w:trPr>
        <w:tc>
          <w:tcPr>
            <w:tcW w:w="568" w:type="dxa"/>
          </w:tcPr>
          <w:p w:rsidR="00A7004C" w:rsidRPr="001E1C5A" w:rsidRDefault="00A7004C" w:rsidP="00A7004C">
            <w:pPr>
              <w:numPr>
                <w:ilvl w:val="0"/>
                <w:numId w:val="48"/>
              </w:numPr>
              <w:spacing w:after="0" w:line="240" w:lineRule="auto"/>
              <w:jc w:val="center"/>
              <w:rPr>
                <w:rFonts w:ascii="Times New Roman" w:hAnsi="Times New Roman"/>
                <w:bCs/>
              </w:rPr>
            </w:pPr>
          </w:p>
        </w:tc>
        <w:tc>
          <w:tcPr>
            <w:tcW w:w="4035" w:type="dxa"/>
          </w:tcPr>
          <w:p w:rsidR="00A7004C" w:rsidRPr="001E1C5A" w:rsidRDefault="00A7004C" w:rsidP="002B7448">
            <w:pPr>
              <w:spacing w:after="0" w:line="240" w:lineRule="auto"/>
              <w:rPr>
                <w:rFonts w:ascii="Times New Roman" w:hAnsi="Times New Roman"/>
                <w:bCs/>
              </w:rPr>
            </w:pPr>
            <w:r w:rsidRPr="001E1C5A">
              <w:rPr>
                <w:rFonts w:ascii="Times New Roman" w:hAnsi="Times New Roman"/>
                <w:bCs/>
              </w:rPr>
              <w:t>Автосервис СТО</w:t>
            </w:r>
          </w:p>
          <w:p w:rsidR="00A7004C" w:rsidRPr="001E1C5A" w:rsidRDefault="00A7004C" w:rsidP="002B7448">
            <w:pPr>
              <w:spacing w:after="0" w:line="240" w:lineRule="auto"/>
              <w:rPr>
                <w:rFonts w:ascii="Times New Roman" w:hAnsi="Times New Roman"/>
                <w:bCs/>
              </w:rPr>
            </w:pPr>
          </w:p>
        </w:tc>
        <w:tc>
          <w:tcPr>
            <w:tcW w:w="1984" w:type="dxa"/>
          </w:tcPr>
          <w:p w:rsidR="00A7004C" w:rsidRPr="001E1C5A" w:rsidRDefault="00A7004C" w:rsidP="002B7448">
            <w:pPr>
              <w:spacing w:after="0" w:line="240" w:lineRule="auto"/>
              <w:rPr>
                <w:rFonts w:ascii="Times New Roman" w:hAnsi="Times New Roman"/>
                <w:bCs/>
              </w:rPr>
            </w:pPr>
          </w:p>
        </w:tc>
        <w:tc>
          <w:tcPr>
            <w:tcW w:w="1985" w:type="dxa"/>
          </w:tcPr>
          <w:p w:rsidR="00A7004C" w:rsidRPr="001E1C5A" w:rsidRDefault="00A7004C" w:rsidP="002B7448">
            <w:pPr>
              <w:spacing w:after="0" w:line="240" w:lineRule="auto"/>
              <w:rPr>
                <w:rFonts w:ascii="Times New Roman" w:hAnsi="Times New Roman"/>
                <w:bCs/>
              </w:rPr>
            </w:pPr>
          </w:p>
        </w:tc>
        <w:tc>
          <w:tcPr>
            <w:tcW w:w="1984" w:type="dxa"/>
          </w:tcPr>
          <w:p w:rsidR="00A7004C" w:rsidRPr="001E1C5A" w:rsidRDefault="00A7004C" w:rsidP="002B7448">
            <w:pPr>
              <w:spacing w:after="0" w:line="240" w:lineRule="auto"/>
              <w:rPr>
                <w:rFonts w:ascii="Times New Roman" w:hAnsi="Times New Roman"/>
                <w:bCs/>
              </w:rPr>
            </w:pPr>
          </w:p>
        </w:tc>
        <w:tc>
          <w:tcPr>
            <w:tcW w:w="1843" w:type="dxa"/>
          </w:tcPr>
          <w:p w:rsidR="00A7004C" w:rsidRPr="001E1C5A" w:rsidRDefault="00A7004C" w:rsidP="002B7448">
            <w:pPr>
              <w:spacing w:after="0" w:line="240" w:lineRule="auto"/>
              <w:rPr>
                <w:rFonts w:ascii="Times New Roman" w:hAnsi="Times New Roman"/>
                <w:bCs/>
              </w:rPr>
            </w:pPr>
          </w:p>
        </w:tc>
        <w:tc>
          <w:tcPr>
            <w:tcW w:w="2871" w:type="dxa"/>
          </w:tcPr>
          <w:p w:rsidR="00A7004C" w:rsidRPr="001E1C5A" w:rsidRDefault="00A7004C" w:rsidP="002B7448">
            <w:pPr>
              <w:tabs>
                <w:tab w:val="right" w:pos="1214"/>
                <w:tab w:val="right" w:pos="1754"/>
              </w:tabs>
              <w:spacing w:after="0" w:line="240" w:lineRule="auto"/>
              <w:rPr>
                <w:rFonts w:ascii="Times New Roman" w:hAnsi="Times New Roman"/>
                <w:bCs/>
              </w:rPr>
            </w:pPr>
            <w:r w:rsidRPr="001E1C5A">
              <w:rPr>
                <w:rFonts w:ascii="Times New Roman" w:hAnsi="Times New Roman"/>
                <w:bCs/>
              </w:rPr>
              <w:t>Автосервис СТО кол-во</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lastRenderedPageBreak/>
              <w:t>г. Наволоки</w:t>
            </w:r>
            <w:r w:rsidRPr="001E1C5A">
              <w:rPr>
                <w:rFonts w:ascii="Times New Roman" w:hAnsi="Times New Roman"/>
                <w:bCs/>
              </w:rPr>
              <w:tab/>
              <w:t xml:space="preserve">3 - </w:t>
            </w:r>
            <w:r w:rsidRPr="001E1C5A">
              <w:rPr>
                <w:rFonts w:ascii="Times New Roman" w:hAnsi="Times New Roman"/>
                <w:bCs/>
              </w:rPr>
              <w:tab/>
              <w:t>5</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Первомайский</w:t>
            </w:r>
            <w:r w:rsidRPr="001E1C5A">
              <w:rPr>
                <w:rFonts w:ascii="Times New Roman" w:hAnsi="Times New Roman"/>
                <w:bCs/>
              </w:rPr>
              <w:tab/>
              <w:t xml:space="preserve">1 -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Отсашево</w:t>
            </w:r>
            <w:r w:rsidRPr="001E1C5A">
              <w:rPr>
                <w:rFonts w:ascii="Times New Roman" w:hAnsi="Times New Roman"/>
                <w:bCs/>
              </w:rPr>
              <w:tab/>
              <w:t xml:space="preserve">1 -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Луговое</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Решма</w:t>
            </w:r>
            <w:r w:rsidRPr="001E1C5A">
              <w:rPr>
                <w:rFonts w:ascii="Times New Roman" w:hAnsi="Times New Roman"/>
                <w:bCs/>
              </w:rPr>
              <w:tab/>
              <w:t xml:space="preserve">1 -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Журихино</w:t>
            </w:r>
            <w:r w:rsidRPr="001E1C5A">
              <w:rPr>
                <w:rFonts w:ascii="Times New Roman" w:hAnsi="Times New Roman"/>
                <w:bCs/>
              </w:rPr>
              <w:tab/>
              <w:t xml:space="preserve">0 -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Батманы</w:t>
            </w:r>
            <w:r w:rsidRPr="001E1C5A">
              <w:rPr>
                <w:rFonts w:ascii="Times New Roman" w:hAnsi="Times New Roman"/>
                <w:bCs/>
              </w:rPr>
              <w:tab/>
              <w:t xml:space="preserve">1 - </w:t>
            </w:r>
            <w:r w:rsidRPr="001E1C5A">
              <w:rPr>
                <w:rFonts w:ascii="Times New Roman" w:hAnsi="Times New Roman"/>
                <w:bCs/>
              </w:rPr>
              <w:tab/>
              <w:t>1</w:t>
            </w:r>
          </w:p>
          <w:p w:rsidR="00A7004C" w:rsidRPr="001E1C5A" w:rsidRDefault="00A7004C" w:rsidP="002B7448">
            <w:pPr>
              <w:tabs>
                <w:tab w:val="right" w:pos="1535"/>
                <w:tab w:val="right" w:pos="2075"/>
              </w:tabs>
              <w:spacing w:after="0" w:line="240" w:lineRule="auto"/>
              <w:rPr>
                <w:rFonts w:ascii="Times New Roman" w:hAnsi="Times New Roman"/>
                <w:bCs/>
              </w:rPr>
            </w:pPr>
            <w:r w:rsidRPr="001E1C5A">
              <w:rPr>
                <w:rFonts w:ascii="Times New Roman" w:hAnsi="Times New Roman"/>
                <w:bCs/>
              </w:rPr>
              <w:t>с. Шилекша</w:t>
            </w:r>
            <w:r w:rsidRPr="001E1C5A">
              <w:rPr>
                <w:rFonts w:ascii="Times New Roman" w:hAnsi="Times New Roman"/>
                <w:bCs/>
              </w:rPr>
              <w:tab/>
              <w:t xml:space="preserve">1 - </w:t>
            </w:r>
            <w:r w:rsidRPr="001E1C5A">
              <w:rPr>
                <w:rFonts w:ascii="Times New Roman" w:hAnsi="Times New Roman"/>
                <w:bCs/>
              </w:rPr>
              <w:tab/>
              <w:t>1</w:t>
            </w:r>
          </w:p>
          <w:p w:rsidR="00A7004C" w:rsidRPr="001E1C5A" w:rsidRDefault="00A7004C" w:rsidP="00A7004C">
            <w:pPr>
              <w:tabs>
                <w:tab w:val="right" w:pos="1535"/>
                <w:tab w:val="right" w:pos="2075"/>
              </w:tabs>
              <w:spacing w:after="0" w:line="240" w:lineRule="auto"/>
              <w:rPr>
                <w:rFonts w:ascii="Times New Roman" w:hAnsi="Times New Roman"/>
                <w:bCs/>
              </w:rPr>
            </w:pPr>
            <w:r w:rsidRPr="001E1C5A">
              <w:rPr>
                <w:rFonts w:ascii="Times New Roman" w:hAnsi="Times New Roman"/>
                <w:bCs/>
              </w:rPr>
              <w:t>с. Ласкариха</w:t>
            </w:r>
            <w:r w:rsidRPr="001E1C5A">
              <w:rPr>
                <w:rFonts w:ascii="Times New Roman" w:hAnsi="Times New Roman"/>
                <w:bCs/>
              </w:rPr>
              <w:tab/>
              <w:t xml:space="preserve">0 - </w:t>
            </w:r>
            <w:r w:rsidRPr="001E1C5A">
              <w:rPr>
                <w:rFonts w:ascii="Times New Roman" w:hAnsi="Times New Roman"/>
                <w:bCs/>
              </w:rPr>
              <w:tab/>
              <w:t>1</w:t>
            </w:r>
          </w:p>
        </w:tc>
      </w:tr>
    </w:tbl>
    <w:p w:rsidR="00A7004C" w:rsidRDefault="00A7004C" w:rsidP="00F04C00">
      <w:pPr>
        <w:tabs>
          <w:tab w:val="left" w:pos="9055"/>
        </w:tabs>
        <w:rPr>
          <w:rFonts w:ascii="Times New Roman" w:hAnsi="Times New Roman"/>
        </w:rPr>
        <w:sectPr w:rsidR="00A7004C"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p w:rsidR="00A7004C" w:rsidRDefault="00A7004C" w:rsidP="00A7004C">
      <w:pPr>
        <w:shd w:val="clear" w:color="auto" w:fill="EEECE1" w:themeFill="background2"/>
        <w:spacing w:after="0" w:line="240" w:lineRule="auto"/>
        <w:ind w:left="-426" w:right="-454"/>
        <w:contextualSpacing/>
        <w:rPr>
          <w:rFonts w:ascii="Times New Roman" w:hAnsi="Times New Roman"/>
          <w:b/>
          <w:i/>
        </w:rPr>
      </w:pPr>
      <w:r w:rsidRPr="00DA687C">
        <w:rPr>
          <w:rFonts w:ascii="Times New Roman" w:hAnsi="Times New Roman"/>
          <w:i/>
        </w:rPr>
        <w:lastRenderedPageBreak/>
        <w:t>Таблица П-</w:t>
      </w:r>
      <w:r>
        <w:rPr>
          <w:rFonts w:ascii="Times New Roman" w:hAnsi="Times New Roman"/>
          <w:i/>
        </w:rPr>
        <w:t>4</w:t>
      </w:r>
      <w:r w:rsidRPr="00DA687C">
        <w:rPr>
          <w:rFonts w:ascii="Times New Roman" w:hAnsi="Times New Roman"/>
          <w:i/>
        </w:rPr>
        <w:t>.</w:t>
      </w:r>
      <w:r>
        <w:rPr>
          <w:rFonts w:ascii="Times New Roman" w:hAnsi="Times New Roman"/>
          <w:i/>
        </w:rPr>
        <w:t>9</w:t>
      </w:r>
      <w:r>
        <w:rPr>
          <w:rFonts w:ascii="Times New Roman" w:hAnsi="Times New Roman"/>
          <w:b/>
          <w:i/>
        </w:rPr>
        <w:t xml:space="preserve"> -  Расчет рекреационной емкости Кинешемского  муниципального района Ивановской области и города Кинешмы</w:t>
      </w:r>
    </w:p>
    <w:p w:rsidR="00A7004C" w:rsidRPr="001E1C5A" w:rsidRDefault="00A7004C" w:rsidP="00A7004C">
      <w:pPr>
        <w:tabs>
          <w:tab w:val="right" w:pos="9356"/>
        </w:tabs>
        <w:spacing w:after="0" w:line="240" w:lineRule="auto"/>
        <w:rPr>
          <w:rFonts w:ascii="Times New Roman" w:hAnsi="Times New Roman"/>
        </w:rPr>
      </w:pPr>
    </w:p>
    <w:tbl>
      <w:tblPr>
        <w:tblW w:w="0" w:type="auto"/>
        <w:jc w:val="center"/>
        <w:tblInd w:w="-3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8"/>
        <w:gridCol w:w="1701"/>
        <w:gridCol w:w="2514"/>
        <w:gridCol w:w="2022"/>
        <w:gridCol w:w="1437"/>
        <w:gridCol w:w="1560"/>
        <w:gridCol w:w="1397"/>
      </w:tblGrid>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Наименование учреждений и мест отдыха</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Кол-во мест на 1000 жит</w:t>
            </w:r>
            <w:r w:rsidRPr="001E1C5A">
              <w:rPr>
                <w:rFonts w:ascii="Times New Roman" w:hAnsi="Times New Roman"/>
              </w:rPr>
              <w:t>е</w:t>
            </w:r>
            <w:r w:rsidRPr="001E1C5A">
              <w:rPr>
                <w:rFonts w:ascii="Times New Roman" w:hAnsi="Times New Roman"/>
              </w:rPr>
              <w:t>лей</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Ориентир</w:t>
            </w:r>
            <w:r w:rsidRPr="001E1C5A">
              <w:rPr>
                <w:rFonts w:ascii="Times New Roman" w:hAnsi="Times New Roman"/>
              </w:rPr>
              <w:t>о</w:t>
            </w:r>
            <w:r w:rsidRPr="001E1C5A">
              <w:rPr>
                <w:rFonts w:ascii="Times New Roman" w:hAnsi="Times New Roman"/>
              </w:rPr>
              <w:t>вочное кол-во мест на один объект</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Площадь участка на 1 место</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Кол-во мест</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Кол-во объе</w:t>
            </w:r>
            <w:r w:rsidRPr="001E1C5A">
              <w:rPr>
                <w:rFonts w:ascii="Times New Roman" w:hAnsi="Times New Roman"/>
              </w:rPr>
              <w:t>к</w:t>
            </w:r>
            <w:r w:rsidRPr="001E1C5A">
              <w:rPr>
                <w:rFonts w:ascii="Times New Roman" w:hAnsi="Times New Roman"/>
              </w:rPr>
              <w:t>тов</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Пл</w:t>
            </w:r>
            <w:r w:rsidRPr="001E1C5A">
              <w:rPr>
                <w:rFonts w:ascii="Times New Roman" w:hAnsi="Times New Roman"/>
              </w:rPr>
              <w:t>о</w:t>
            </w:r>
            <w:r w:rsidRPr="001E1C5A">
              <w:rPr>
                <w:rFonts w:ascii="Times New Roman" w:hAnsi="Times New Roman"/>
              </w:rPr>
              <w:t>щадь га</w:t>
            </w:r>
          </w:p>
        </w:tc>
      </w:tr>
      <w:tr w:rsidR="00A7004C" w:rsidRPr="001E1C5A" w:rsidTr="00A7004C">
        <w:trPr>
          <w:jc w:val="center"/>
        </w:trPr>
        <w:tc>
          <w:tcPr>
            <w:tcW w:w="15159" w:type="dxa"/>
            <w:gridSpan w:val="7"/>
          </w:tcPr>
          <w:p w:rsidR="00A7004C" w:rsidRPr="001E1C5A" w:rsidRDefault="00A7004C" w:rsidP="002B7448">
            <w:pPr>
              <w:spacing w:after="0" w:line="240" w:lineRule="auto"/>
              <w:ind w:left="57"/>
              <w:rPr>
                <w:rFonts w:ascii="Times New Roman" w:hAnsi="Times New Roman"/>
              </w:rPr>
            </w:pPr>
          </w:p>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Кратковременный отдых</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Лесопарки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200 м</w:t>
            </w:r>
            <w:r w:rsidRPr="001E1C5A">
              <w:rPr>
                <w:rFonts w:ascii="Times New Roman" w:hAnsi="Times New Roman"/>
                <w:vertAlign w:val="superscript"/>
              </w:rPr>
              <w:t>2</w:t>
            </w:r>
            <w:r w:rsidRPr="001E1C5A">
              <w:rPr>
                <w:rFonts w:ascii="Times New Roman" w:hAnsi="Times New Roman"/>
              </w:rPr>
              <w:t>/жителя</w:t>
            </w:r>
          </w:p>
        </w:tc>
        <w:tc>
          <w:tcPr>
            <w:tcW w:w="2514" w:type="dxa"/>
          </w:tcPr>
          <w:p w:rsidR="00A7004C" w:rsidRPr="001E1C5A" w:rsidRDefault="00A7004C" w:rsidP="002B7448">
            <w:pPr>
              <w:spacing w:after="0" w:line="240" w:lineRule="auto"/>
              <w:ind w:left="57"/>
              <w:rPr>
                <w:rFonts w:ascii="Times New Roman" w:hAnsi="Times New Roman"/>
              </w:rPr>
            </w:pPr>
          </w:p>
        </w:tc>
        <w:tc>
          <w:tcPr>
            <w:tcW w:w="2022" w:type="dxa"/>
          </w:tcPr>
          <w:p w:rsidR="00A7004C" w:rsidRPr="001E1C5A" w:rsidRDefault="00A7004C" w:rsidP="002B7448">
            <w:pPr>
              <w:spacing w:after="0" w:line="240" w:lineRule="auto"/>
              <w:ind w:left="57"/>
              <w:rPr>
                <w:rFonts w:ascii="Times New Roman" w:hAnsi="Times New Roman"/>
              </w:rPr>
            </w:pPr>
          </w:p>
        </w:tc>
        <w:tc>
          <w:tcPr>
            <w:tcW w:w="1437" w:type="dxa"/>
          </w:tcPr>
          <w:p w:rsidR="00A7004C" w:rsidRPr="001E1C5A" w:rsidRDefault="00A7004C" w:rsidP="002B7448">
            <w:pPr>
              <w:spacing w:after="0" w:line="240" w:lineRule="auto"/>
              <w:ind w:left="57"/>
              <w:rPr>
                <w:rFonts w:ascii="Times New Roman" w:hAnsi="Times New Roman"/>
              </w:rPr>
            </w:pPr>
          </w:p>
        </w:tc>
        <w:tc>
          <w:tcPr>
            <w:tcW w:w="1560" w:type="dxa"/>
          </w:tcPr>
          <w:p w:rsidR="00A7004C" w:rsidRPr="001E1C5A" w:rsidRDefault="00A7004C" w:rsidP="002B7448">
            <w:pPr>
              <w:spacing w:after="0" w:line="240" w:lineRule="auto"/>
              <w:ind w:left="57"/>
              <w:rPr>
                <w:rFonts w:ascii="Times New Roman" w:hAnsi="Times New Roman"/>
              </w:rPr>
            </w:pP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2600</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Оборудованные загоро</w:t>
            </w:r>
            <w:r w:rsidRPr="001E1C5A">
              <w:rPr>
                <w:rFonts w:ascii="Times New Roman" w:hAnsi="Times New Roman"/>
              </w:rPr>
              <w:t>д</w:t>
            </w:r>
            <w:r w:rsidRPr="001E1C5A">
              <w:rPr>
                <w:rFonts w:ascii="Times New Roman" w:hAnsi="Times New Roman"/>
              </w:rPr>
              <w:t>ные пляжи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20</w:t>
            </w:r>
          </w:p>
        </w:tc>
        <w:tc>
          <w:tcPr>
            <w:tcW w:w="2514" w:type="dxa"/>
          </w:tcPr>
          <w:p w:rsidR="00A7004C" w:rsidRPr="001E1C5A" w:rsidRDefault="00A7004C" w:rsidP="002B7448">
            <w:pPr>
              <w:spacing w:after="0" w:line="240" w:lineRule="auto"/>
              <w:ind w:left="57"/>
              <w:rPr>
                <w:rFonts w:ascii="Times New Roman" w:hAnsi="Times New Roman"/>
              </w:rPr>
            </w:pPr>
          </w:p>
        </w:tc>
        <w:tc>
          <w:tcPr>
            <w:tcW w:w="2022" w:type="dxa"/>
          </w:tcPr>
          <w:p w:rsidR="00A7004C" w:rsidRPr="001E1C5A" w:rsidRDefault="00A7004C" w:rsidP="002B7448">
            <w:pPr>
              <w:spacing w:after="0" w:line="240" w:lineRule="auto"/>
              <w:ind w:left="57"/>
              <w:rPr>
                <w:rFonts w:ascii="Times New Roman" w:hAnsi="Times New Roman"/>
              </w:rPr>
            </w:pPr>
            <w:smartTag w:uri="urn:schemas-microsoft-com:office:smarttags" w:element="metricconverter">
              <w:smartTagPr>
                <w:attr w:name="ProductID" w:val="5 м2"/>
              </w:smartTagPr>
              <w:r w:rsidRPr="001E1C5A">
                <w:rPr>
                  <w:rFonts w:ascii="Times New Roman" w:hAnsi="Times New Roman"/>
                </w:rPr>
                <w:t>5 м</w:t>
              </w:r>
              <w:r w:rsidRPr="001E1C5A">
                <w:rPr>
                  <w:rFonts w:ascii="Times New Roman" w:hAnsi="Times New Roman"/>
                  <w:vertAlign w:val="superscript"/>
                </w:rPr>
                <w:t>2</w:t>
              </w:r>
            </w:smartTag>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2600</w:t>
            </w:r>
          </w:p>
        </w:tc>
        <w:tc>
          <w:tcPr>
            <w:tcW w:w="1560" w:type="dxa"/>
          </w:tcPr>
          <w:p w:rsidR="00A7004C" w:rsidRPr="001E1C5A" w:rsidRDefault="00A7004C" w:rsidP="002B7448">
            <w:pPr>
              <w:spacing w:after="0" w:line="240" w:lineRule="auto"/>
              <w:ind w:left="57"/>
              <w:rPr>
                <w:rFonts w:ascii="Times New Roman" w:hAnsi="Times New Roman"/>
              </w:rPr>
            </w:pP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1,3</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Вело-лыжные станции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650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Водные станции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200</w:t>
            </w:r>
          </w:p>
        </w:tc>
        <w:tc>
          <w:tcPr>
            <w:tcW w:w="2022" w:type="dxa"/>
          </w:tcPr>
          <w:p w:rsidR="00A7004C" w:rsidRPr="001E1C5A" w:rsidRDefault="00A7004C" w:rsidP="002B7448">
            <w:pPr>
              <w:spacing w:after="0" w:line="240" w:lineRule="auto"/>
              <w:ind w:left="57"/>
              <w:rPr>
                <w:rFonts w:ascii="Times New Roman" w:hAnsi="Times New Roman"/>
              </w:rPr>
            </w:pPr>
            <w:smartTag w:uri="urn:schemas-microsoft-com:office:smarttags" w:element="metricconverter">
              <w:smartTagPr>
                <w:attr w:name="ProductID" w:val="100 м2"/>
              </w:smartTagPr>
              <w:r w:rsidRPr="001E1C5A">
                <w:rPr>
                  <w:rFonts w:ascii="Times New Roman" w:hAnsi="Times New Roman"/>
                </w:rPr>
                <w:t>100 м</w:t>
              </w:r>
              <w:r w:rsidRPr="001E1C5A">
                <w:rPr>
                  <w:rFonts w:ascii="Times New Roman" w:hAnsi="Times New Roman"/>
                  <w:vertAlign w:val="superscript"/>
                </w:rPr>
                <w:t>2</w:t>
              </w:r>
            </w:smartTag>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Загородные базы отдыха</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10</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3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1300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3</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9</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Турбазы выходного дня</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650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Однодневные дома отд</w:t>
            </w:r>
            <w:r w:rsidRPr="001E1C5A">
              <w:rPr>
                <w:rFonts w:ascii="Times New Roman" w:hAnsi="Times New Roman"/>
              </w:rPr>
              <w:t>ы</w:t>
            </w:r>
            <w:r w:rsidRPr="001E1C5A">
              <w:rPr>
                <w:rFonts w:ascii="Times New Roman" w:hAnsi="Times New Roman"/>
              </w:rPr>
              <w:t>ха и профилактории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250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3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3</w:t>
            </w:r>
          </w:p>
        </w:tc>
      </w:tr>
      <w:tr w:rsidR="00A7004C" w:rsidRPr="001E1C5A" w:rsidTr="00A7004C">
        <w:trPr>
          <w:jc w:val="center"/>
        </w:trPr>
        <w:tc>
          <w:tcPr>
            <w:tcW w:w="15159" w:type="dxa"/>
            <w:gridSpan w:val="7"/>
          </w:tcPr>
          <w:p w:rsidR="00A7004C" w:rsidRPr="001E1C5A" w:rsidRDefault="00A7004C" w:rsidP="002B7448">
            <w:pPr>
              <w:spacing w:after="0" w:line="240" w:lineRule="auto"/>
              <w:ind w:left="57"/>
              <w:rPr>
                <w:rFonts w:ascii="Times New Roman" w:hAnsi="Times New Roman"/>
              </w:rPr>
            </w:pPr>
          </w:p>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Смешанный отдых</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Летние городки отдыха</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До 1000</w:t>
            </w:r>
          </w:p>
        </w:tc>
        <w:tc>
          <w:tcPr>
            <w:tcW w:w="2022" w:type="dxa"/>
          </w:tcPr>
          <w:p w:rsidR="00A7004C" w:rsidRPr="001E1C5A" w:rsidRDefault="00A7004C" w:rsidP="002B7448">
            <w:pPr>
              <w:spacing w:after="0" w:line="240" w:lineRule="auto"/>
              <w:ind w:left="57"/>
              <w:rPr>
                <w:rFonts w:ascii="Times New Roman" w:hAnsi="Times New Roman"/>
              </w:rPr>
            </w:pPr>
            <w:smartTag w:uri="urn:schemas-microsoft-com:office:smarttags" w:element="metricconverter">
              <w:smartTagPr>
                <w:attr w:name="ProductID" w:val="125 м2"/>
              </w:smartTagPr>
              <w:r w:rsidRPr="001E1C5A">
                <w:rPr>
                  <w:rFonts w:ascii="Times New Roman" w:hAnsi="Times New Roman"/>
                </w:rPr>
                <w:t>125 м</w:t>
              </w:r>
              <w:r w:rsidRPr="001E1C5A">
                <w:rPr>
                  <w:rFonts w:ascii="Times New Roman" w:hAnsi="Times New Roman"/>
                  <w:vertAlign w:val="superscript"/>
                </w:rPr>
                <w:t>2</w:t>
              </w:r>
            </w:smartTag>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520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6,5</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Палаточные лагеря отд</w:t>
            </w:r>
            <w:r w:rsidRPr="001E1C5A">
              <w:rPr>
                <w:rFonts w:ascii="Times New Roman" w:hAnsi="Times New Roman"/>
              </w:rPr>
              <w:t>ы</w:t>
            </w:r>
            <w:r w:rsidRPr="001E1C5A">
              <w:rPr>
                <w:rFonts w:ascii="Times New Roman" w:hAnsi="Times New Roman"/>
              </w:rPr>
              <w:t>ха</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До 1000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15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780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20</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Кемпинги</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0,3</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150</w:t>
            </w:r>
          </w:p>
        </w:tc>
        <w:tc>
          <w:tcPr>
            <w:tcW w:w="2022" w:type="dxa"/>
          </w:tcPr>
          <w:p w:rsidR="00A7004C" w:rsidRPr="001E1C5A" w:rsidRDefault="00A7004C" w:rsidP="002B7448">
            <w:pPr>
              <w:spacing w:after="0" w:line="240" w:lineRule="auto"/>
              <w:ind w:left="57"/>
              <w:rPr>
                <w:rFonts w:ascii="Times New Roman" w:hAnsi="Times New Roman"/>
              </w:rPr>
            </w:pPr>
            <w:smartTag w:uri="urn:schemas-microsoft-com:office:smarttags" w:element="metricconverter">
              <w:smartTagPr>
                <w:attr w:name="ProductID" w:val="175 м2"/>
              </w:smartTagPr>
              <w:r w:rsidRPr="001E1C5A">
                <w:rPr>
                  <w:rFonts w:ascii="Times New Roman" w:hAnsi="Times New Roman"/>
                </w:rPr>
                <w:t>175 м</w:t>
              </w:r>
              <w:r w:rsidRPr="001E1C5A">
                <w:rPr>
                  <w:rFonts w:ascii="Times New Roman" w:hAnsi="Times New Roman"/>
                  <w:vertAlign w:val="superscript"/>
                </w:rPr>
                <w:t>2</w:t>
              </w:r>
            </w:smartTag>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0,7</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Загородные гостиницы, пансионаты</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До 2000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24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650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24</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Рыболовные базы</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10</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50-200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1300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7</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7</w:t>
            </w:r>
          </w:p>
        </w:tc>
      </w:tr>
      <w:tr w:rsidR="00A7004C" w:rsidRPr="001E1C5A" w:rsidTr="00A7004C">
        <w:trPr>
          <w:jc w:val="center"/>
        </w:trPr>
        <w:tc>
          <w:tcPr>
            <w:tcW w:w="15159" w:type="dxa"/>
            <w:gridSpan w:val="7"/>
          </w:tcPr>
          <w:p w:rsidR="00A7004C" w:rsidRPr="001E1C5A" w:rsidRDefault="00A7004C" w:rsidP="002B7448">
            <w:pPr>
              <w:spacing w:after="0" w:line="240" w:lineRule="auto"/>
              <w:ind w:left="57"/>
              <w:rPr>
                <w:rFonts w:ascii="Times New Roman" w:hAnsi="Times New Roman"/>
              </w:rPr>
            </w:pPr>
          </w:p>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Длительный отдых</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Детские оздоровительные лагеря</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20</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400</w:t>
            </w:r>
          </w:p>
        </w:tc>
        <w:tc>
          <w:tcPr>
            <w:tcW w:w="2022"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7 га/объект</w:t>
            </w: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2 600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42</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Дома отдыха</w:t>
            </w:r>
          </w:p>
        </w:tc>
        <w:tc>
          <w:tcPr>
            <w:tcW w:w="1701"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2514"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150-250</w:t>
            </w:r>
          </w:p>
        </w:tc>
        <w:tc>
          <w:tcPr>
            <w:tcW w:w="2022" w:type="dxa"/>
          </w:tcPr>
          <w:p w:rsidR="00A7004C" w:rsidRPr="001E1C5A" w:rsidRDefault="00A7004C" w:rsidP="002B7448">
            <w:pPr>
              <w:spacing w:after="0" w:line="240" w:lineRule="auto"/>
              <w:ind w:left="57"/>
              <w:rPr>
                <w:rFonts w:ascii="Times New Roman" w:hAnsi="Times New Roman"/>
              </w:rPr>
            </w:pPr>
            <w:smartTag w:uri="urn:schemas-microsoft-com:office:smarttags" w:element="metricconverter">
              <w:smartTagPr>
                <w:attr w:name="ProductID" w:val="200 м2"/>
              </w:smartTagPr>
              <w:r w:rsidRPr="001E1C5A">
                <w:rPr>
                  <w:rFonts w:ascii="Times New Roman" w:hAnsi="Times New Roman"/>
                </w:rPr>
                <w:t>200 м</w:t>
              </w:r>
              <w:r w:rsidRPr="001E1C5A">
                <w:rPr>
                  <w:rFonts w:ascii="Times New Roman" w:hAnsi="Times New Roman"/>
                  <w:vertAlign w:val="superscript"/>
                </w:rPr>
                <w:t>2</w:t>
              </w:r>
            </w:smartTag>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260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5,2</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Санатории Станко и Ре</w:t>
            </w:r>
            <w:r w:rsidRPr="001E1C5A">
              <w:rPr>
                <w:rFonts w:ascii="Times New Roman" w:hAnsi="Times New Roman"/>
              </w:rPr>
              <w:t>ш</w:t>
            </w:r>
            <w:r w:rsidRPr="001E1C5A">
              <w:rPr>
                <w:rFonts w:ascii="Times New Roman" w:hAnsi="Times New Roman"/>
              </w:rPr>
              <w:t>ма</w:t>
            </w:r>
          </w:p>
        </w:tc>
        <w:tc>
          <w:tcPr>
            <w:tcW w:w="1701" w:type="dxa"/>
          </w:tcPr>
          <w:p w:rsidR="00A7004C" w:rsidRPr="001E1C5A" w:rsidRDefault="00A7004C" w:rsidP="002B7448">
            <w:pPr>
              <w:spacing w:after="0" w:line="240" w:lineRule="auto"/>
              <w:ind w:left="57"/>
              <w:rPr>
                <w:rFonts w:ascii="Times New Roman" w:hAnsi="Times New Roman"/>
              </w:rPr>
            </w:pPr>
          </w:p>
        </w:tc>
        <w:tc>
          <w:tcPr>
            <w:tcW w:w="2514" w:type="dxa"/>
          </w:tcPr>
          <w:p w:rsidR="00A7004C" w:rsidRPr="001E1C5A" w:rsidRDefault="00A7004C" w:rsidP="002B7448">
            <w:pPr>
              <w:spacing w:after="0" w:line="240" w:lineRule="auto"/>
              <w:ind w:left="57"/>
              <w:rPr>
                <w:rFonts w:ascii="Times New Roman" w:hAnsi="Times New Roman"/>
              </w:rPr>
            </w:pPr>
          </w:p>
        </w:tc>
        <w:tc>
          <w:tcPr>
            <w:tcW w:w="2022" w:type="dxa"/>
          </w:tcPr>
          <w:p w:rsidR="00A7004C" w:rsidRPr="001E1C5A" w:rsidRDefault="00A7004C" w:rsidP="002B7448">
            <w:pPr>
              <w:spacing w:after="0" w:line="240" w:lineRule="auto"/>
              <w:ind w:left="57"/>
              <w:rPr>
                <w:rFonts w:ascii="Times New Roman" w:hAnsi="Times New Roman"/>
              </w:rPr>
            </w:pP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600</w:t>
            </w:r>
          </w:p>
        </w:tc>
        <w:tc>
          <w:tcPr>
            <w:tcW w:w="1560"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2</w:t>
            </w:r>
          </w:p>
        </w:tc>
        <w:tc>
          <w:tcPr>
            <w:tcW w:w="139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80</w:t>
            </w: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Лесной массив левобер</w:t>
            </w:r>
            <w:r w:rsidRPr="001E1C5A">
              <w:rPr>
                <w:rFonts w:ascii="Times New Roman" w:hAnsi="Times New Roman"/>
              </w:rPr>
              <w:t>е</w:t>
            </w:r>
            <w:r w:rsidRPr="001E1C5A">
              <w:rPr>
                <w:rFonts w:ascii="Times New Roman" w:hAnsi="Times New Roman"/>
              </w:rPr>
              <w:t>жья Волги</w:t>
            </w:r>
          </w:p>
        </w:tc>
        <w:tc>
          <w:tcPr>
            <w:tcW w:w="1701" w:type="dxa"/>
          </w:tcPr>
          <w:p w:rsidR="00A7004C" w:rsidRPr="001E1C5A" w:rsidRDefault="00A7004C" w:rsidP="002B7448">
            <w:pPr>
              <w:spacing w:after="0" w:line="240" w:lineRule="auto"/>
              <w:ind w:left="57"/>
              <w:rPr>
                <w:rFonts w:ascii="Times New Roman" w:hAnsi="Times New Roman"/>
              </w:rPr>
            </w:pPr>
          </w:p>
        </w:tc>
        <w:tc>
          <w:tcPr>
            <w:tcW w:w="2514" w:type="dxa"/>
          </w:tcPr>
          <w:p w:rsidR="00A7004C" w:rsidRPr="001E1C5A" w:rsidRDefault="00A7004C" w:rsidP="002B7448">
            <w:pPr>
              <w:spacing w:after="0" w:line="240" w:lineRule="auto"/>
              <w:ind w:left="57"/>
              <w:rPr>
                <w:rFonts w:ascii="Times New Roman" w:hAnsi="Times New Roman"/>
              </w:rPr>
            </w:pPr>
          </w:p>
        </w:tc>
        <w:tc>
          <w:tcPr>
            <w:tcW w:w="2022" w:type="dxa"/>
          </w:tcPr>
          <w:p w:rsidR="00A7004C" w:rsidRPr="001E1C5A" w:rsidRDefault="00A7004C" w:rsidP="002B7448">
            <w:pPr>
              <w:spacing w:after="0" w:line="240" w:lineRule="auto"/>
              <w:ind w:left="57"/>
              <w:rPr>
                <w:rFonts w:ascii="Times New Roman" w:hAnsi="Times New Roman"/>
              </w:rPr>
            </w:pPr>
          </w:p>
        </w:tc>
        <w:tc>
          <w:tcPr>
            <w:tcW w:w="1437" w:type="dxa"/>
          </w:tcPr>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1100</w:t>
            </w:r>
            <w:r w:rsidRPr="001E1C5A">
              <w:rPr>
                <w:rStyle w:val="afff6"/>
                <w:rFonts w:ascii="Times New Roman" w:hAnsi="Times New Roman"/>
              </w:rPr>
              <w:footnoteReference w:id="1"/>
            </w:r>
          </w:p>
        </w:tc>
        <w:tc>
          <w:tcPr>
            <w:tcW w:w="1560" w:type="dxa"/>
          </w:tcPr>
          <w:p w:rsidR="00A7004C" w:rsidRPr="001E1C5A" w:rsidRDefault="00A7004C" w:rsidP="002B7448">
            <w:pPr>
              <w:spacing w:after="0" w:line="240" w:lineRule="auto"/>
              <w:ind w:left="57"/>
              <w:rPr>
                <w:rFonts w:ascii="Times New Roman" w:hAnsi="Times New Roman"/>
              </w:rPr>
            </w:pPr>
          </w:p>
        </w:tc>
        <w:tc>
          <w:tcPr>
            <w:tcW w:w="1397" w:type="dxa"/>
          </w:tcPr>
          <w:p w:rsidR="00A7004C" w:rsidRPr="001E1C5A" w:rsidRDefault="00A7004C" w:rsidP="002B7448">
            <w:pPr>
              <w:spacing w:after="0" w:line="240" w:lineRule="auto"/>
              <w:ind w:left="57"/>
              <w:rPr>
                <w:rFonts w:ascii="Times New Roman" w:hAnsi="Times New Roman"/>
              </w:rPr>
            </w:pPr>
          </w:p>
        </w:tc>
      </w:tr>
      <w:tr w:rsidR="00A7004C" w:rsidRPr="001E1C5A" w:rsidTr="00A7004C">
        <w:trPr>
          <w:jc w:val="center"/>
        </w:trPr>
        <w:tc>
          <w:tcPr>
            <w:tcW w:w="4528" w:type="dxa"/>
          </w:tcPr>
          <w:p w:rsidR="00A7004C" w:rsidRPr="001E1C5A" w:rsidRDefault="00A7004C" w:rsidP="002B7448">
            <w:pPr>
              <w:spacing w:after="0" w:line="240" w:lineRule="auto"/>
              <w:ind w:left="57"/>
              <w:rPr>
                <w:rFonts w:ascii="Times New Roman" w:hAnsi="Times New Roman"/>
              </w:rPr>
            </w:pPr>
          </w:p>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 xml:space="preserve">Итого </w:t>
            </w:r>
          </w:p>
        </w:tc>
        <w:tc>
          <w:tcPr>
            <w:tcW w:w="1701" w:type="dxa"/>
          </w:tcPr>
          <w:p w:rsidR="00A7004C" w:rsidRPr="001E1C5A" w:rsidRDefault="00A7004C" w:rsidP="002B7448">
            <w:pPr>
              <w:spacing w:after="0" w:line="240" w:lineRule="auto"/>
              <w:ind w:left="57"/>
              <w:rPr>
                <w:rFonts w:ascii="Times New Roman" w:hAnsi="Times New Roman"/>
              </w:rPr>
            </w:pPr>
          </w:p>
        </w:tc>
        <w:tc>
          <w:tcPr>
            <w:tcW w:w="2514" w:type="dxa"/>
          </w:tcPr>
          <w:p w:rsidR="00A7004C" w:rsidRPr="001E1C5A" w:rsidRDefault="00A7004C" w:rsidP="002B7448">
            <w:pPr>
              <w:spacing w:after="0" w:line="240" w:lineRule="auto"/>
              <w:ind w:left="57"/>
              <w:rPr>
                <w:rFonts w:ascii="Times New Roman" w:hAnsi="Times New Roman"/>
              </w:rPr>
            </w:pPr>
          </w:p>
        </w:tc>
        <w:tc>
          <w:tcPr>
            <w:tcW w:w="2022" w:type="dxa"/>
          </w:tcPr>
          <w:p w:rsidR="00A7004C" w:rsidRPr="001E1C5A" w:rsidRDefault="00A7004C" w:rsidP="002B7448">
            <w:pPr>
              <w:spacing w:after="0" w:line="240" w:lineRule="auto"/>
              <w:ind w:left="57"/>
              <w:rPr>
                <w:rFonts w:ascii="Times New Roman" w:hAnsi="Times New Roman"/>
              </w:rPr>
            </w:pPr>
          </w:p>
        </w:tc>
        <w:tc>
          <w:tcPr>
            <w:tcW w:w="1437" w:type="dxa"/>
          </w:tcPr>
          <w:p w:rsidR="00A7004C" w:rsidRPr="001E1C5A" w:rsidRDefault="00A7004C" w:rsidP="002B7448">
            <w:pPr>
              <w:spacing w:after="0" w:line="240" w:lineRule="auto"/>
              <w:ind w:left="57"/>
              <w:rPr>
                <w:rFonts w:ascii="Times New Roman" w:hAnsi="Times New Roman"/>
              </w:rPr>
            </w:pPr>
          </w:p>
          <w:p w:rsidR="00A7004C" w:rsidRPr="001E1C5A" w:rsidRDefault="00A7004C" w:rsidP="002B7448">
            <w:pPr>
              <w:spacing w:after="0" w:line="240" w:lineRule="auto"/>
              <w:ind w:left="57"/>
              <w:rPr>
                <w:rFonts w:ascii="Times New Roman" w:hAnsi="Times New Roman"/>
              </w:rPr>
            </w:pPr>
            <w:r w:rsidRPr="001E1C5A">
              <w:rPr>
                <w:rFonts w:ascii="Times New Roman" w:hAnsi="Times New Roman"/>
              </w:rPr>
              <w:t>13570</w:t>
            </w:r>
          </w:p>
        </w:tc>
        <w:tc>
          <w:tcPr>
            <w:tcW w:w="1560" w:type="dxa"/>
          </w:tcPr>
          <w:p w:rsidR="00A7004C" w:rsidRPr="001E1C5A" w:rsidRDefault="00A7004C" w:rsidP="002B7448">
            <w:pPr>
              <w:spacing w:after="0" w:line="240" w:lineRule="auto"/>
              <w:ind w:left="57"/>
              <w:rPr>
                <w:rFonts w:ascii="Times New Roman" w:hAnsi="Times New Roman"/>
              </w:rPr>
            </w:pPr>
          </w:p>
        </w:tc>
        <w:tc>
          <w:tcPr>
            <w:tcW w:w="1397" w:type="dxa"/>
          </w:tcPr>
          <w:p w:rsidR="00A7004C" w:rsidRPr="001E1C5A" w:rsidRDefault="00A7004C" w:rsidP="002B7448">
            <w:pPr>
              <w:spacing w:after="0" w:line="240" w:lineRule="auto"/>
              <w:ind w:left="57"/>
              <w:rPr>
                <w:rFonts w:ascii="Times New Roman" w:hAnsi="Times New Roman"/>
              </w:rPr>
            </w:pPr>
          </w:p>
        </w:tc>
      </w:tr>
    </w:tbl>
    <w:p w:rsidR="00A7004C" w:rsidRPr="001E1C5A" w:rsidRDefault="00A7004C" w:rsidP="00A7004C">
      <w:pPr>
        <w:tabs>
          <w:tab w:val="right" w:pos="9356"/>
        </w:tabs>
        <w:spacing w:after="0" w:line="240" w:lineRule="auto"/>
        <w:rPr>
          <w:rFonts w:ascii="Times New Roman" w:hAnsi="Times New Roman"/>
        </w:rPr>
      </w:pPr>
    </w:p>
    <w:sectPr w:rsidR="00A7004C" w:rsidRPr="001E1C5A" w:rsidSect="00C37688">
      <w:pgSz w:w="16838" w:h="11906" w:orient="landscape"/>
      <w:pgMar w:top="850" w:right="1134" w:bottom="1701" w:left="1134"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199" w:rsidRDefault="00855199" w:rsidP="00D46E65">
      <w:pPr>
        <w:spacing w:after="0" w:line="240" w:lineRule="auto"/>
      </w:pPr>
      <w:r>
        <w:separator/>
      </w:r>
    </w:p>
  </w:endnote>
  <w:endnote w:type="continuationSeparator" w:id="0">
    <w:p w:rsidR="00855199" w:rsidRDefault="00855199"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9DA" w:rsidRDefault="000519DA">
    <w:pPr>
      <w:pStyle w:val="a9"/>
      <w:jc w:val="right"/>
    </w:pPr>
    <w:r>
      <w:rPr>
        <w:noProof/>
      </w:rPr>
      <w:fldChar w:fldCharType="begin"/>
    </w:r>
    <w:r>
      <w:rPr>
        <w:noProof/>
      </w:rPr>
      <w:instrText xml:space="preserve"> PAGE   \* MERGEFORMAT </w:instrText>
    </w:r>
    <w:r>
      <w:rPr>
        <w:noProof/>
      </w:rPr>
      <w:fldChar w:fldCharType="separate"/>
    </w:r>
    <w:r w:rsidR="00C93601">
      <w:rPr>
        <w:noProof/>
      </w:rPr>
      <w:t>11</w:t>
    </w:r>
    <w:r>
      <w:rPr>
        <w:noProof/>
      </w:rPr>
      <w:fldChar w:fldCharType="end"/>
    </w:r>
  </w:p>
  <w:p w:rsidR="000519DA" w:rsidRDefault="000519D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199" w:rsidRDefault="00855199" w:rsidP="00D46E65">
      <w:pPr>
        <w:spacing w:after="0" w:line="240" w:lineRule="auto"/>
      </w:pPr>
      <w:r>
        <w:separator/>
      </w:r>
    </w:p>
  </w:footnote>
  <w:footnote w:type="continuationSeparator" w:id="0">
    <w:p w:rsidR="00855199" w:rsidRDefault="00855199" w:rsidP="00D46E65">
      <w:pPr>
        <w:spacing w:after="0" w:line="240" w:lineRule="auto"/>
      </w:pPr>
      <w:r>
        <w:continuationSeparator/>
      </w:r>
    </w:p>
  </w:footnote>
  <w:footnote w:id="1">
    <w:p w:rsidR="00A7004C" w:rsidRDefault="00A7004C" w:rsidP="00A7004C">
      <w:pPr>
        <w:pStyle w:val="afd"/>
        <w:jc w:val="both"/>
      </w:pPr>
      <w:r>
        <w:rPr>
          <w:rStyle w:val="afff6"/>
        </w:rPr>
        <w:footnoteRef/>
      </w:r>
      <w:r>
        <w:t xml:space="preserve"> Исходя из ориентировочной рекреационной нагрузки 3 чел на 1 км</w:t>
      </w:r>
      <w:r>
        <w:rPr>
          <w:vertAlign w:val="superscript"/>
        </w:rPr>
        <w:t>2</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1171021"/>
    <w:multiLevelType w:val="hybridMultilevel"/>
    <w:tmpl w:val="FCC49846"/>
    <w:lvl w:ilvl="0" w:tplc="55D09EF2">
      <w:numFmt w:val="bullet"/>
      <w:lvlText w:val="-"/>
      <w:lvlJc w:val="left"/>
      <w:pPr>
        <w:ind w:left="407" w:hanging="128"/>
      </w:pPr>
      <w:rPr>
        <w:rFonts w:ascii="Times New Roman" w:eastAsia="Times New Roman" w:hAnsi="Times New Roman" w:cs="Times New Roman" w:hint="default"/>
        <w:w w:val="99"/>
        <w:sz w:val="22"/>
        <w:szCs w:val="22"/>
        <w:lang w:val="ru-RU" w:eastAsia="ru-RU" w:bidi="ru-RU"/>
      </w:rPr>
    </w:lvl>
    <w:lvl w:ilvl="1" w:tplc="20F60592">
      <w:numFmt w:val="bullet"/>
      <w:lvlText w:val="•"/>
      <w:lvlJc w:val="left"/>
      <w:pPr>
        <w:ind w:left="1068" w:hanging="128"/>
      </w:pPr>
      <w:rPr>
        <w:rFonts w:hint="default"/>
        <w:lang w:val="ru-RU" w:eastAsia="ru-RU" w:bidi="ru-RU"/>
      </w:rPr>
    </w:lvl>
    <w:lvl w:ilvl="2" w:tplc="ED44D714">
      <w:numFmt w:val="bullet"/>
      <w:lvlText w:val="•"/>
      <w:lvlJc w:val="left"/>
      <w:pPr>
        <w:ind w:left="1736" w:hanging="128"/>
      </w:pPr>
      <w:rPr>
        <w:rFonts w:hint="default"/>
        <w:lang w:val="ru-RU" w:eastAsia="ru-RU" w:bidi="ru-RU"/>
      </w:rPr>
    </w:lvl>
    <w:lvl w:ilvl="3" w:tplc="CEAE9D56">
      <w:numFmt w:val="bullet"/>
      <w:lvlText w:val="•"/>
      <w:lvlJc w:val="left"/>
      <w:pPr>
        <w:ind w:left="2404" w:hanging="128"/>
      </w:pPr>
      <w:rPr>
        <w:rFonts w:hint="default"/>
        <w:lang w:val="ru-RU" w:eastAsia="ru-RU" w:bidi="ru-RU"/>
      </w:rPr>
    </w:lvl>
    <w:lvl w:ilvl="4" w:tplc="8CA89A7C">
      <w:numFmt w:val="bullet"/>
      <w:lvlText w:val="•"/>
      <w:lvlJc w:val="left"/>
      <w:pPr>
        <w:ind w:left="3072" w:hanging="128"/>
      </w:pPr>
      <w:rPr>
        <w:rFonts w:hint="default"/>
        <w:lang w:val="ru-RU" w:eastAsia="ru-RU" w:bidi="ru-RU"/>
      </w:rPr>
    </w:lvl>
    <w:lvl w:ilvl="5" w:tplc="FD78A8D2">
      <w:numFmt w:val="bullet"/>
      <w:lvlText w:val="•"/>
      <w:lvlJc w:val="left"/>
      <w:pPr>
        <w:ind w:left="3740" w:hanging="128"/>
      </w:pPr>
      <w:rPr>
        <w:rFonts w:hint="default"/>
        <w:lang w:val="ru-RU" w:eastAsia="ru-RU" w:bidi="ru-RU"/>
      </w:rPr>
    </w:lvl>
    <w:lvl w:ilvl="6" w:tplc="E9E0EAE8">
      <w:numFmt w:val="bullet"/>
      <w:lvlText w:val="•"/>
      <w:lvlJc w:val="left"/>
      <w:pPr>
        <w:ind w:left="4408" w:hanging="128"/>
      </w:pPr>
      <w:rPr>
        <w:rFonts w:hint="default"/>
        <w:lang w:val="ru-RU" w:eastAsia="ru-RU" w:bidi="ru-RU"/>
      </w:rPr>
    </w:lvl>
    <w:lvl w:ilvl="7" w:tplc="6C5A36B6">
      <w:numFmt w:val="bullet"/>
      <w:lvlText w:val="•"/>
      <w:lvlJc w:val="left"/>
      <w:pPr>
        <w:ind w:left="5076" w:hanging="128"/>
      </w:pPr>
      <w:rPr>
        <w:rFonts w:hint="default"/>
        <w:lang w:val="ru-RU" w:eastAsia="ru-RU" w:bidi="ru-RU"/>
      </w:rPr>
    </w:lvl>
    <w:lvl w:ilvl="8" w:tplc="42EA86F4">
      <w:numFmt w:val="bullet"/>
      <w:lvlText w:val="•"/>
      <w:lvlJc w:val="left"/>
      <w:pPr>
        <w:ind w:left="5744" w:hanging="128"/>
      </w:pPr>
      <w:rPr>
        <w:rFonts w:hint="default"/>
        <w:lang w:val="ru-RU" w:eastAsia="ru-RU" w:bidi="ru-RU"/>
      </w:rPr>
    </w:lvl>
  </w:abstractNum>
  <w:abstractNum w:abstractNumId="4">
    <w:nsid w:val="02301561"/>
    <w:multiLevelType w:val="hybridMultilevel"/>
    <w:tmpl w:val="D77C5A44"/>
    <w:lvl w:ilvl="0" w:tplc="4A1C735C">
      <w:numFmt w:val="bullet"/>
      <w:lvlText w:val="-"/>
      <w:lvlJc w:val="left"/>
      <w:pPr>
        <w:ind w:left="391" w:hanging="124"/>
      </w:pPr>
      <w:rPr>
        <w:rFonts w:ascii="Times New Roman" w:eastAsia="Times New Roman" w:hAnsi="Times New Roman" w:cs="Times New Roman" w:hint="default"/>
        <w:w w:val="99"/>
        <w:sz w:val="22"/>
        <w:szCs w:val="22"/>
        <w:lang w:val="ru-RU" w:eastAsia="ru-RU" w:bidi="ru-RU"/>
      </w:rPr>
    </w:lvl>
    <w:lvl w:ilvl="1" w:tplc="0E08AE8E">
      <w:numFmt w:val="bullet"/>
      <w:lvlText w:val="•"/>
      <w:lvlJc w:val="left"/>
      <w:pPr>
        <w:ind w:left="835" w:hanging="124"/>
      </w:pPr>
      <w:rPr>
        <w:rFonts w:hint="default"/>
        <w:lang w:val="ru-RU" w:eastAsia="ru-RU" w:bidi="ru-RU"/>
      </w:rPr>
    </w:lvl>
    <w:lvl w:ilvl="2" w:tplc="14346462">
      <w:numFmt w:val="bullet"/>
      <w:lvlText w:val="•"/>
      <w:lvlJc w:val="left"/>
      <w:pPr>
        <w:ind w:left="1271" w:hanging="124"/>
      </w:pPr>
      <w:rPr>
        <w:rFonts w:hint="default"/>
        <w:lang w:val="ru-RU" w:eastAsia="ru-RU" w:bidi="ru-RU"/>
      </w:rPr>
    </w:lvl>
    <w:lvl w:ilvl="3" w:tplc="5D087694">
      <w:numFmt w:val="bullet"/>
      <w:lvlText w:val="•"/>
      <w:lvlJc w:val="left"/>
      <w:pPr>
        <w:ind w:left="1707" w:hanging="124"/>
      </w:pPr>
      <w:rPr>
        <w:rFonts w:hint="default"/>
        <w:lang w:val="ru-RU" w:eastAsia="ru-RU" w:bidi="ru-RU"/>
      </w:rPr>
    </w:lvl>
    <w:lvl w:ilvl="4" w:tplc="AAECA76E">
      <w:numFmt w:val="bullet"/>
      <w:lvlText w:val="•"/>
      <w:lvlJc w:val="left"/>
      <w:pPr>
        <w:ind w:left="2143" w:hanging="124"/>
      </w:pPr>
      <w:rPr>
        <w:rFonts w:hint="default"/>
        <w:lang w:val="ru-RU" w:eastAsia="ru-RU" w:bidi="ru-RU"/>
      </w:rPr>
    </w:lvl>
    <w:lvl w:ilvl="5" w:tplc="C230617C">
      <w:numFmt w:val="bullet"/>
      <w:lvlText w:val="•"/>
      <w:lvlJc w:val="left"/>
      <w:pPr>
        <w:ind w:left="2579" w:hanging="124"/>
      </w:pPr>
      <w:rPr>
        <w:rFonts w:hint="default"/>
        <w:lang w:val="ru-RU" w:eastAsia="ru-RU" w:bidi="ru-RU"/>
      </w:rPr>
    </w:lvl>
    <w:lvl w:ilvl="6" w:tplc="644C50A4">
      <w:numFmt w:val="bullet"/>
      <w:lvlText w:val="•"/>
      <w:lvlJc w:val="left"/>
      <w:pPr>
        <w:ind w:left="3014" w:hanging="124"/>
      </w:pPr>
      <w:rPr>
        <w:rFonts w:hint="default"/>
        <w:lang w:val="ru-RU" w:eastAsia="ru-RU" w:bidi="ru-RU"/>
      </w:rPr>
    </w:lvl>
    <w:lvl w:ilvl="7" w:tplc="14F41464">
      <w:numFmt w:val="bullet"/>
      <w:lvlText w:val="•"/>
      <w:lvlJc w:val="left"/>
      <w:pPr>
        <w:ind w:left="3450" w:hanging="124"/>
      </w:pPr>
      <w:rPr>
        <w:rFonts w:hint="default"/>
        <w:lang w:val="ru-RU" w:eastAsia="ru-RU" w:bidi="ru-RU"/>
      </w:rPr>
    </w:lvl>
    <w:lvl w:ilvl="8" w:tplc="9E44188E">
      <w:numFmt w:val="bullet"/>
      <w:lvlText w:val="•"/>
      <w:lvlJc w:val="left"/>
      <w:pPr>
        <w:ind w:left="3886" w:hanging="124"/>
      </w:pPr>
      <w:rPr>
        <w:rFonts w:hint="default"/>
        <w:lang w:val="ru-RU" w:eastAsia="ru-RU" w:bidi="ru-RU"/>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6158AD"/>
    <w:multiLevelType w:val="hybridMultilevel"/>
    <w:tmpl w:val="5ACE04BE"/>
    <w:lvl w:ilvl="0" w:tplc="349E1D72">
      <w:numFmt w:val="bullet"/>
      <w:lvlText w:val="-"/>
      <w:lvlJc w:val="left"/>
      <w:pPr>
        <w:ind w:left="251" w:hanging="120"/>
      </w:pPr>
      <w:rPr>
        <w:rFonts w:ascii="Times New Roman" w:eastAsia="Times New Roman" w:hAnsi="Times New Roman" w:cs="Times New Roman" w:hint="default"/>
        <w:b/>
        <w:bCs/>
        <w:w w:val="99"/>
        <w:sz w:val="20"/>
        <w:szCs w:val="20"/>
        <w:lang w:val="ru-RU" w:eastAsia="ru-RU" w:bidi="ru-RU"/>
      </w:rPr>
    </w:lvl>
    <w:lvl w:ilvl="1" w:tplc="25241CA4">
      <w:numFmt w:val="bullet"/>
      <w:lvlText w:val="•"/>
      <w:lvlJc w:val="left"/>
      <w:pPr>
        <w:ind w:left="937" w:hanging="120"/>
      </w:pPr>
      <w:rPr>
        <w:rFonts w:hint="default"/>
        <w:lang w:val="ru-RU" w:eastAsia="ru-RU" w:bidi="ru-RU"/>
      </w:rPr>
    </w:lvl>
    <w:lvl w:ilvl="2" w:tplc="06A07F8E">
      <w:numFmt w:val="bullet"/>
      <w:lvlText w:val="•"/>
      <w:lvlJc w:val="left"/>
      <w:pPr>
        <w:ind w:left="1615" w:hanging="120"/>
      </w:pPr>
      <w:rPr>
        <w:rFonts w:hint="default"/>
        <w:lang w:val="ru-RU" w:eastAsia="ru-RU" w:bidi="ru-RU"/>
      </w:rPr>
    </w:lvl>
    <w:lvl w:ilvl="3" w:tplc="FB266BD0">
      <w:numFmt w:val="bullet"/>
      <w:lvlText w:val="•"/>
      <w:lvlJc w:val="left"/>
      <w:pPr>
        <w:ind w:left="2292" w:hanging="120"/>
      </w:pPr>
      <w:rPr>
        <w:rFonts w:hint="default"/>
        <w:lang w:val="ru-RU" w:eastAsia="ru-RU" w:bidi="ru-RU"/>
      </w:rPr>
    </w:lvl>
    <w:lvl w:ilvl="4" w:tplc="A0020A7C">
      <w:numFmt w:val="bullet"/>
      <w:lvlText w:val="•"/>
      <w:lvlJc w:val="left"/>
      <w:pPr>
        <w:ind w:left="2970" w:hanging="120"/>
      </w:pPr>
      <w:rPr>
        <w:rFonts w:hint="default"/>
        <w:lang w:val="ru-RU" w:eastAsia="ru-RU" w:bidi="ru-RU"/>
      </w:rPr>
    </w:lvl>
    <w:lvl w:ilvl="5" w:tplc="A5786CBA">
      <w:numFmt w:val="bullet"/>
      <w:lvlText w:val="•"/>
      <w:lvlJc w:val="left"/>
      <w:pPr>
        <w:ind w:left="3648" w:hanging="120"/>
      </w:pPr>
      <w:rPr>
        <w:rFonts w:hint="default"/>
        <w:lang w:val="ru-RU" w:eastAsia="ru-RU" w:bidi="ru-RU"/>
      </w:rPr>
    </w:lvl>
    <w:lvl w:ilvl="6" w:tplc="77D0F0E8">
      <w:numFmt w:val="bullet"/>
      <w:lvlText w:val="•"/>
      <w:lvlJc w:val="left"/>
      <w:pPr>
        <w:ind w:left="4325" w:hanging="120"/>
      </w:pPr>
      <w:rPr>
        <w:rFonts w:hint="default"/>
        <w:lang w:val="ru-RU" w:eastAsia="ru-RU" w:bidi="ru-RU"/>
      </w:rPr>
    </w:lvl>
    <w:lvl w:ilvl="7" w:tplc="9670E826">
      <w:numFmt w:val="bullet"/>
      <w:lvlText w:val="•"/>
      <w:lvlJc w:val="left"/>
      <w:pPr>
        <w:ind w:left="5003" w:hanging="120"/>
      </w:pPr>
      <w:rPr>
        <w:rFonts w:hint="default"/>
        <w:lang w:val="ru-RU" w:eastAsia="ru-RU" w:bidi="ru-RU"/>
      </w:rPr>
    </w:lvl>
    <w:lvl w:ilvl="8" w:tplc="B2D654CA">
      <w:numFmt w:val="bullet"/>
      <w:lvlText w:val="•"/>
      <w:lvlJc w:val="left"/>
      <w:pPr>
        <w:ind w:left="5680" w:hanging="120"/>
      </w:pPr>
      <w:rPr>
        <w:rFonts w:hint="default"/>
        <w:lang w:val="ru-RU" w:eastAsia="ru-RU" w:bidi="ru-RU"/>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BAE366F"/>
    <w:multiLevelType w:val="hybridMultilevel"/>
    <w:tmpl w:val="DF7412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0BCE0C92"/>
    <w:multiLevelType w:val="hybridMultilevel"/>
    <w:tmpl w:val="E0E41F08"/>
    <w:lvl w:ilvl="0" w:tplc="D570EB36">
      <w:numFmt w:val="bullet"/>
      <w:lvlText w:val="-"/>
      <w:lvlJc w:val="left"/>
      <w:pPr>
        <w:ind w:left="227" w:hanging="120"/>
      </w:pPr>
      <w:rPr>
        <w:rFonts w:ascii="Times New Roman" w:eastAsia="Times New Roman" w:hAnsi="Times New Roman" w:cs="Times New Roman" w:hint="default"/>
        <w:b/>
        <w:bCs/>
        <w:w w:val="99"/>
        <w:sz w:val="20"/>
        <w:szCs w:val="20"/>
        <w:lang w:val="ru-RU" w:eastAsia="ru-RU" w:bidi="ru-RU"/>
      </w:rPr>
    </w:lvl>
    <w:lvl w:ilvl="1" w:tplc="34C244C2">
      <w:numFmt w:val="bullet"/>
      <w:lvlText w:val="-"/>
      <w:lvlJc w:val="left"/>
      <w:pPr>
        <w:ind w:left="399" w:hanging="120"/>
      </w:pPr>
      <w:rPr>
        <w:rFonts w:ascii="Times New Roman" w:eastAsia="Times New Roman" w:hAnsi="Times New Roman" w:cs="Times New Roman" w:hint="default"/>
        <w:b/>
        <w:bCs/>
        <w:w w:val="99"/>
        <w:sz w:val="20"/>
        <w:szCs w:val="20"/>
        <w:lang w:val="ru-RU" w:eastAsia="ru-RU" w:bidi="ru-RU"/>
      </w:rPr>
    </w:lvl>
    <w:lvl w:ilvl="2" w:tplc="14928A84">
      <w:numFmt w:val="bullet"/>
      <w:lvlText w:val="•"/>
      <w:lvlJc w:val="left"/>
      <w:pPr>
        <w:ind w:left="1137" w:hanging="120"/>
      </w:pPr>
      <w:rPr>
        <w:rFonts w:hint="default"/>
        <w:lang w:val="ru-RU" w:eastAsia="ru-RU" w:bidi="ru-RU"/>
      </w:rPr>
    </w:lvl>
    <w:lvl w:ilvl="3" w:tplc="778A8F2C">
      <w:numFmt w:val="bullet"/>
      <w:lvlText w:val="•"/>
      <w:lvlJc w:val="left"/>
      <w:pPr>
        <w:ind w:left="1874" w:hanging="120"/>
      </w:pPr>
      <w:rPr>
        <w:rFonts w:hint="default"/>
        <w:lang w:val="ru-RU" w:eastAsia="ru-RU" w:bidi="ru-RU"/>
      </w:rPr>
    </w:lvl>
    <w:lvl w:ilvl="4" w:tplc="22D6BCEC">
      <w:numFmt w:val="bullet"/>
      <w:lvlText w:val="•"/>
      <w:lvlJc w:val="left"/>
      <w:pPr>
        <w:ind w:left="2612" w:hanging="120"/>
      </w:pPr>
      <w:rPr>
        <w:rFonts w:hint="default"/>
        <w:lang w:val="ru-RU" w:eastAsia="ru-RU" w:bidi="ru-RU"/>
      </w:rPr>
    </w:lvl>
    <w:lvl w:ilvl="5" w:tplc="2AA8C246">
      <w:numFmt w:val="bullet"/>
      <w:lvlText w:val="•"/>
      <w:lvlJc w:val="left"/>
      <w:pPr>
        <w:ind w:left="3349" w:hanging="120"/>
      </w:pPr>
      <w:rPr>
        <w:rFonts w:hint="default"/>
        <w:lang w:val="ru-RU" w:eastAsia="ru-RU" w:bidi="ru-RU"/>
      </w:rPr>
    </w:lvl>
    <w:lvl w:ilvl="6" w:tplc="9EB07726">
      <w:numFmt w:val="bullet"/>
      <w:lvlText w:val="•"/>
      <w:lvlJc w:val="left"/>
      <w:pPr>
        <w:ind w:left="4086" w:hanging="120"/>
      </w:pPr>
      <w:rPr>
        <w:rFonts w:hint="default"/>
        <w:lang w:val="ru-RU" w:eastAsia="ru-RU" w:bidi="ru-RU"/>
      </w:rPr>
    </w:lvl>
    <w:lvl w:ilvl="7" w:tplc="54F2249A">
      <w:numFmt w:val="bullet"/>
      <w:lvlText w:val="•"/>
      <w:lvlJc w:val="left"/>
      <w:pPr>
        <w:ind w:left="4824" w:hanging="120"/>
      </w:pPr>
      <w:rPr>
        <w:rFonts w:hint="default"/>
        <w:lang w:val="ru-RU" w:eastAsia="ru-RU" w:bidi="ru-RU"/>
      </w:rPr>
    </w:lvl>
    <w:lvl w:ilvl="8" w:tplc="8D9877B4">
      <w:numFmt w:val="bullet"/>
      <w:lvlText w:val="•"/>
      <w:lvlJc w:val="left"/>
      <w:pPr>
        <w:ind w:left="5561" w:hanging="120"/>
      </w:pPr>
      <w:rPr>
        <w:rFonts w:hint="default"/>
        <w:lang w:val="ru-RU" w:eastAsia="ru-RU" w:bidi="ru-RU"/>
      </w:rPr>
    </w:lvl>
  </w:abstractNum>
  <w:abstractNum w:abstractNumId="11">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122C5C5F"/>
    <w:multiLevelType w:val="multilevel"/>
    <w:tmpl w:val="9B80F3F6"/>
    <w:lvl w:ilvl="0">
      <w:start w:val="1"/>
      <w:numFmt w:val="decimal"/>
      <w:lvlText w:val="%1."/>
      <w:lvlJc w:val="left"/>
      <w:pPr>
        <w:ind w:left="720" w:hanging="360"/>
      </w:pPr>
      <w:rPr>
        <w:rFonts w:hint="default"/>
      </w:rPr>
    </w:lvl>
    <w:lvl w:ilvl="1">
      <w:start w:val="1"/>
      <w:numFmt w:val="decimal"/>
      <w:isLgl/>
      <w:lvlText w:val="%1.%2."/>
      <w:lvlJc w:val="left"/>
      <w:pPr>
        <w:ind w:left="1149" w:hanging="720"/>
      </w:pPr>
      <w:rPr>
        <w:rFonts w:hint="default"/>
      </w:rPr>
    </w:lvl>
    <w:lvl w:ilvl="2">
      <w:start w:val="1"/>
      <w:numFmt w:val="decimal"/>
      <w:isLgl/>
      <w:lvlText w:val="%1.%2.%3."/>
      <w:lvlJc w:val="left"/>
      <w:pPr>
        <w:ind w:left="1218"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4">
    <w:nsid w:val="145D6D05"/>
    <w:multiLevelType w:val="hybridMultilevel"/>
    <w:tmpl w:val="13864CEE"/>
    <w:lvl w:ilvl="0" w:tplc="1A9E6258">
      <w:start w:val="1"/>
      <w:numFmt w:val="bullet"/>
      <w:lvlText w:val=""/>
      <w:lvlJc w:val="left"/>
      <w:pPr>
        <w:tabs>
          <w:tab w:val="num" w:pos="510"/>
        </w:tabs>
        <w:ind w:left="0" w:firstLine="57"/>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7C51AE1"/>
    <w:multiLevelType w:val="hybridMultilevel"/>
    <w:tmpl w:val="D36EC738"/>
    <w:lvl w:ilvl="0" w:tplc="36140476">
      <w:numFmt w:val="bullet"/>
      <w:lvlText w:val="-"/>
      <w:lvlJc w:val="left"/>
      <w:pPr>
        <w:ind w:left="343" w:hanging="128"/>
      </w:pPr>
      <w:rPr>
        <w:rFonts w:ascii="Times New Roman" w:eastAsia="Times New Roman" w:hAnsi="Times New Roman" w:cs="Times New Roman" w:hint="default"/>
        <w:w w:val="99"/>
        <w:sz w:val="22"/>
        <w:szCs w:val="22"/>
        <w:lang w:val="ru-RU" w:eastAsia="ru-RU" w:bidi="ru-RU"/>
      </w:rPr>
    </w:lvl>
    <w:lvl w:ilvl="1" w:tplc="A6823FB0">
      <w:numFmt w:val="bullet"/>
      <w:lvlText w:val="•"/>
      <w:lvlJc w:val="left"/>
      <w:pPr>
        <w:ind w:left="1084" w:hanging="128"/>
      </w:pPr>
      <w:rPr>
        <w:rFonts w:hint="default"/>
        <w:lang w:val="ru-RU" w:eastAsia="ru-RU" w:bidi="ru-RU"/>
      </w:rPr>
    </w:lvl>
    <w:lvl w:ilvl="2" w:tplc="BEF679C4">
      <w:numFmt w:val="bullet"/>
      <w:lvlText w:val="•"/>
      <w:lvlJc w:val="left"/>
      <w:pPr>
        <w:ind w:left="1828" w:hanging="128"/>
      </w:pPr>
      <w:rPr>
        <w:rFonts w:hint="default"/>
        <w:lang w:val="ru-RU" w:eastAsia="ru-RU" w:bidi="ru-RU"/>
      </w:rPr>
    </w:lvl>
    <w:lvl w:ilvl="3" w:tplc="F6BC248A">
      <w:numFmt w:val="bullet"/>
      <w:lvlText w:val="•"/>
      <w:lvlJc w:val="left"/>
      <w:pPr>
        <w:ind w:left="2572" w:hanging="128"/>
      </w:pPr>
      <w:rPr>
        <w:rFonts w:hint="default"/>
        <w:lang w:val="ru-RU" w:eastAsia="ru-RU" w:bidi="ru-RU"/>
      </w:rPr>
    </w:lvl>
    <w:lvl w:ilvl="4" w:tplc="29CE0884">
      <w:numFmt w:val="bullet"/>
      <w:lvlText w:val="•"/>
      <w:lvlJc w:val="left"/>
      <w:pPr>
        <w:ind w:left="3316" w:hanging="128"/>
      </w:pPr>
      <w:rPr>
        <w:rFonts w:hint="default"/>
        <w:lang w:val="ru-RU" w:eastAsia="ru-RU" w:bidi="ru-RU"/>
      </w:rPr>
    </w:lvl>
    <w:lvl w:ilvl="5" w:tplc="26D8B4E4">
      <w:numFmt w:val="bullet"/>
      <w:lvlText w:val="•"/>
      <w:lvlJc w:val="left"/>
      <w:pPr>
        <w:ind w:left="4060" w:hanging="128"/>
      </w:pPr>
      <w:rPr>
        <w:rFonts w:hint="default"/>
        <w:lang w:val="ru-RU" w:eastAsia="ru-RU" w:bidi="ru-RU"/>
      </w:rPr>
    </w:lvl>
    <w:lvl w:ilvl="6" w:tplc="04BE5BDE">
      <w:numFmt w:val="bullet"/>
      <w:lvlText w:val="•"/>
      <w:lvlJc w:val="left"/>
      <w:pPr>
        <w:ind w:left="4804" w:hanging="128"/>
      </w:pPr>
      <w:rPr>
        <w:rFonts w:hint="default"/>
        <w:lang w:val="ru-RU" w:eastAsia="ru-RU" w:bidi="ru-RU"/>
      </w:rPr>
    </w:lvl>
    <w:lvl w:ilvl="7" w:tplc="CF4C2E16">
      <w:numFmt w:val="bullet"/>
      <w:lvlText w:val="•"/>
      <w:lvlJc w:val="left"/>
      <w:pPr>
        <w:ind w:left="5548" w:hanging="128"/>
      </w:pPr>
      <w:rPr>
        <w:rFonts w:hint="default"/>
        <w:lang w:val="ru-RU" w:eastAsia="ru-RU" w:bidi="ru-RU"/>
      </w:rPr>
    </w:lvl>
    <w:lvl w:ilvl="8" w:tplc="811EC4F8">
      <w:numFmt w:val="bullet"/>
      <w:lvlText w:val="•"/>
      <w:lvlJc w:val="left"/>
      <w:pPr>
        <w:ind w:left="6292" w:hanging="128"/>
      </w:pPr>
      <w:rPr>
        <w:rFonts w:hint="default"/>
        <w:lang w:val="ru-RU" w:eastAsia="ru-RU" w:bidi="ru-RU"/>
      </w:rPr>
    </w:lvl>
  </w:abstractNum>
  <w:abstractNum w:abstractNumId="1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7">
    <w:nsid w:val="196039C3"/>
    <w:multiLevelType w:val="hybridMultilevel"/>
    <w:tmpl w:val="4FA00016"/>
    <w:lvl w:ilvl="0" w:tplc="B0DC8FE0">
      <w:numFmt w:val="bullet"/>
      <w:lvlText w:val="-"/>
      <w:lvlJc w:val="left"/>
      <w:pPr>
        <w:ind w:left="251" w:hanging="124"/>
      </w:pPr>
      <w:rPr>
        <w:rFonts w:ascii="Times New Roman" w:eastAsia="Times New Roman" w:hAnsi="Times New Roman" w:cs="Times New Roman" w:hint="default"/>
        <w:w w:val="99"/>
        <w:sz w:val="22"/>
        <w:szCs w:val="22"/>
        <w:lang w:val="ru-RU" w:eastAsia="ru-RU" w:bidi="ru-RU"/>
      </w:rPr>
    </w:lvl>
    <w:lvl w:ilvl="1" w:tplc="E9F02BF2">
      <w:numFmt w:val="bullet"/>
      <w:lvlText w:val="•"/>
      <w:lvlJc w:val="left"/>
      <w:pPr>
        <w:ind w:left="509" w:hanging="124"/>
      </w:pPr>
      <w:rPr>
        <w:rFonts w:hint="default"/>
        <w:lang w:val="ru-RU" w:eastAsia="ru-RU" w:bidi="ru-RU"/>
      </w:rPr>
    </w:lvl>
    <w:lvl w:ilvl="2" w:tplc="432A09AA">
      <w:numFmt w:val="bullet"/>
      <w:lvlText w:val="•"/>
      <w:lvlJc w:val="left"/>
      <w:pPr>
        <w:ind w:left="759" w:hanging="124"/>
      </w:pPr>
      <w:rPr>
        <w:rFonts w:hint="default"/>
        <w:lang w:val="ru-RU" w:eastAsia="ru-RU" w:bidi="ru-RU"/>
      </w:rPr>
    </w:lvl>
    <w:lvl w:ilvl="3" w:tplc="2F14A240">
      <w:numFmt w:val="bullet"/>
      <w:lvlText w:val="•"/>
      <w:lvlJc w:val="left"/>
      <w:pPr>
        <w:ind w:left="1008" w:hanging="124"/>
      </w:pPr>
      <w:rPr>
        <w:rFonts w:hint="default"/>
        <w:lang w:val="ru-RU" w:eastAsia="ru-RU" w:bidi="ru-RU"/>
      </w:rPr>
    </w:lvl>
    <w:lvl w:ilvl="4" w:tplc="053C1BE6">
      <w:numFmt w:val="bullet"/>
      <w:lvlText w:val="•"/>
      <w:lvlJc w:val="left"/>
      <w:pPr>
        <w:ind w:left="1258" w:hanging="124"/>
      </w:pPr>
      <w:rPr>
        <w:rFonts w:hint="default"/>
        <w:lang w:val="ru-RU" w:eastAsia="ru-RU" w:bidi="ru-RU"/>
      </w:rPr>
    </w:lvl>
    <w:lvl w:ilvl="5" w:tplc="946A1F98">
      <w:numFmt w:val="bullet"/>
      <w:lvlText w:val="•"/>
      <w:lvlJc w:val="left"/>
      <w:pPr>
        <w:ind w:left="1507" w:hanging="124"/>
      </w:pPr>
      <w:rPr>
        <w:rFonts w:hint="default"/>
        <w:lang w:val="ru-RU" w:eastAsia="ru-RU" w:bidi="ru-RU"/>
      </w:rPr>
    </w:lvl>
    <w:lvl w:ilvl="6" w:tplc="7590A9DE">
      <w:numFmt w:val="bullet"/>
      <w:lvlText w:val="•"/>
      <w:lvlJc w:val="left"/>
      <w:pPr>
        <w:ind w:left="1757" w:hanging="124"/>
      </w:pPr>
      <w:rPr>
        <w:rFonts w:hint="default"/>
        <w:lang w:val="ru-RU" w:eastAsia="ru-RU" w:bidi="ru-RU"/>
      </w:rPr>
    </w:lvl>
    <w:lvl w:ilvl="7" w:tplc="2902AF48">
      <w:numFmt w:val="bullet"/>
      <w:lvlText w:val="•"/>
      <w:lvlJc w:val="left"/>
      <w:pPr>
        <w:ind w:left="2006" w:hanging="124"/>
      </w:pPr>
      <w:rPr>
        <w:rFonts w:hint="default"/>
        <w:lang w:val="ru-RU" w:eastAsia="ru-RU" w:bidi="ru-RU"/>
      </w:rPr>
    </w:lvl>
    <w:lvl w:ilvl="8" w:tplc="F1062038">
      <w:numFmt w:val="bullet"/>
      <w:lvlText w:val="•"/>
      <w:lvlJc w:val="left"/>
      <w:pPr>
        <w:ind w:left="2256" w:hanging="124"/>
      </w:pPr>
      <w:rPr>
        <w:rFonts w:hint="default"/>
        <w:lang w:val="ru-RU" w:eastAsia="ru-RU" w:bidi="ru-RU"/>
      </w:rPr>
    </w:lvl>
  </w:abstractNum>
  <w:abstractNum w:abstractNumId="18">
    <w:nsid w:val="1B210990"/>
    <w:multiLevelType w:val="hybridMultilevel"/>
    <w:tmpl w:val="164CA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064D61"/>
    <w:multiLevelType w:val="hybridMultilevel"/>
    <w:tmpl w:val="98FEC48E"/>
    <w:lvl w:ilvl="0" w:tplc="F7CE301E">
      <w:start w:val="1"/>
      <w:numFmt w:val="decimal"/>
      <w:lvlText w:val="%1"/>
      <w:lvlJc w:val="left"/>
      <w:pPr>
        <w:tabs>
          <w:tab w:val="num" w:pos="397"/>
        </w:tabs>
        <w:ind w:left="397" w:hanging="397"/>
      </w:pPr>
      <w:rPr>
        <w:rFonts w:hint="default"/>
        <w:sz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11D7FA6"/>
    <w:multiLevelType w:val="hybridMultilevel"/>
    <w:tmpl w:val="D17E7DEC"/>
    <w:lvl w:ilvl="0" w:tplc="6900B01C">
      <w:numFmt w:val="bullet"/>
      <w:lvlText w:val="*"/>
      <w:lvlJc w:val="left"/>
      <w:pPr>
        <w:ind w:left="520" w:hanging="164"/>
      </w:pPr>
      <w:rPr>
        <w:rFonts w:ascii="Times New Roman" w:eastAsia="Times New Roman" w:hAnsi="Times New Roman" w:cs="Times New Roman" w:hint="default"/>
        <w:w w:val="100"/>
        <w:sz w:val="22"/>
        <w:szCs w:val="22"/>
        <w:lang w:val="ru-RU" w:eastAsia="ru-RU" w:bidi="ru-RU"/>
      </w:rPr>
    </w:lvl>
    <w:lvl w:ilvl="1" w:tplc="C53C069E">
      <w:numFmt w:val="bullet"/>
      <w:lvlText w:val="•"/>
      <w:lvlJc w:val="left"/>
      <w:pPr>
        <w:ind w:left="1506" w:hanging="164"/>
      </w:pPr>
      <w:rPr>
        <w:rFonts w:hint="default"/>
        <w:lang w:val="ru-RU" w:eastAsia="ru-RU" w:bidi="ru-RU"/>
      </w:rPr>
    </w:lvl>
    <w:lvl w:ilvl="2" w:tplc="3BE8965A">
      <w:numFmt w:val="bullet"/>
      <w:lvlText w:val="•"/>
      <w:lvlJc w:val="left"/>
      <w:pPr>
        <w:ind w:left="2493" w:hanging="164"/>
      </w:pPr>
      <w:rPr>
        <w:rFonts w:hint="default"/>
        <w:lang w:val="ru-RU" w:eastAsia="ru-RU" w:bidi="ru-RU"/>
      </w:rPr>
    </w:lvl>
    <w:lvl w:ilvl="3" w:tplc="A5AE8696">
      <w:numFmt w:val="bullet"/>
      <w:lvlText w:val="•"/>
      <w:lvlJc w:val="left"/>
      <w:pPr>
        <w:ind w:left="3480" w:hanging="164"/>
      </w:pPr>
      <w:rPr>
        <w:rFonts w:hint="default"/>
        <w:lang w:val="ru-RU" w:eastAsia="ru-RU" w:bidi="ru-RU"/>
      </w:rPr>
    </w:lvl>
    <w:lvl w:ilvl="4" w:tplc="C0DE91CE">
      <w:numFmt w:val="bullet"/>
      <w:lvlText w:val="•"/>
      <w:lvlJc w:val="left"/>
      <w:pPr>
        <w:ind w:left="4467" w:hanging="164"/>
      </w:pPr>
      <w:rPr>
        <w:rFonts w:hint="default"/>
        <w:lang w:val="ru-RU" w:eastAsia="ru-RU" w:bidi="ru-RU"/>
      </w:rPr>
    </w:lvl>
    <w:lvl w:ilvl="5" w:tplc="170C750C">
      <w:numFmt w:val="bullet"/>
      <w:lvlText w:val="•"/>
      <w:lvlJc w:val="left"/>
      <w:pPr>
        <w:ind w:left="5454" w:hanging="164"/>
      </w:pPr>
      <w:rPr>
        <w:rFonts w:hint="default"/>
        <w:lang w:val="ru-RU" w:eastAsia="ru-RU" w:bidi="ru-RU"/>
      </w:rPr>
    </w:lvl>
    <w:lvl w:ilvl="6" w:tplc="B0AAE80C">
      <w:numFmt w:val="bullet"/>
      <w:lvlText w:val="•"/>
      <w:lvlJc w:val="left"/>
      <w:pPr>
        <w:ind w:left="6440" w:hanging="164"/>
      </w:pPr>
      <w:rPr>
        <w:rFonts w:hint="default"/>
        <w:lang w:val="ru-RU" w:eastAsia="ru-RU" w:bidi="ru-RU"/>
      </w:rPr>
    </w:lvl>
    <w:lvl w:ilvl="7" w:tplc="C7802102">
      <w:numFmt w:val="bullet"/>
      <w:lvlText w:val="•"/>
      <w:lvlJc w:val="left"/>
      <w:pPr>
        <w:ind w:left="7427" w:hanging="164"/>
      </w:pPr>
      <w:rPr>
        <w:rFonts w:hint="default"/>
        <w:lang w:val="ru-RU" w:eastAsia="ru-RU" w:bidi="ru-RU"/>
      </w:rPr>
    </w:lvl>
    <w:lvl w:ilvl="8" w:tplc="A6B84BE0">
      <w:numFmt w:val="bullet"/>
      <w:lvlText w:val="•"/>
      <w:lvlJc w:val="left"/>
      <w:pPr>
        <w:ind w:left="8414" w:hanging="164"/>
      </w:pPr>
      <w:rPr>
        <w:rFonts w:hint="default"/>
        <w:lang w:val="ru-RU" w:eastAsia="ru-RU" w:bidi="ru-RU"/>
      </w:rPr>
    </w:lvl>
  </w:abstractNum>
  <w:abstractNum w:abstractNumId="21">
    <w:nsid w:val="239C46C9"/>
    <w:multiLevelType w:val="hybridMultilevel"/>
    <w:tmpl w:val="999ECEA4"/>
    <w:lvl w:ilvl="0" w:tplc="21423D52">
      <w:numFmt w:val="bullet"/>
      <w:lvlText w:val="-"/>
      <w:lvlJc w:val="left"/>
      <w:pPr>
        <w:ind w:left="251" w:hanging="192"/>
      </w:pPr>
      <w:rPr>
        <w:rFonts w:ascii="Times New Roman" w:eastAsia="Times New Roman" w:hAnsi="Times New Roman" w:cs="Times New Roman" w:hint="default"/>
        <w:spacing w:val="-2"/>
        <w:w w:val="99"/>
        <w:sz w:val="22"/>
        <w:szCs w:val="22"/>
        <w:lang w:val="ru-RU" w:eastAsia="ru-RU" w:bidi="ru-RU"/>
      </w:rPr>
    </w:lvl>
    <w:lvl w:ilvl="1" w:tplc="00AC1100">
      <w:numFmt w:val="bullet"/>
      <w:lvlText w:val="•"/>
      <w:lvlJc w:val="left"/>
      <w:pPr>
        <w:ind w:left="636" w:hanging="192"/>
      </w:pPr>
      <w:rPr>
        <w:rFonts w:hint="default"/>
        <w:lang w:val="ru-RU" w:eastAsia="ru-RU" w:bidi="ru-RU"/>
      </w:rPr>
    </w:lvl>
    <w:lvl w:ilvl="2" w:tplc="7F80D9EE">
      <w:numFmt w:val="bullet"/>
      <w:lvlText w:val="•"/>
      <w:lvlJc w:val="left"/>
      <w:pPr>
        <w:ind w:left="1013" w:hanging="192"/>
      </w:pPr>
      <w:rPr>
        <w:rFonts w:hint="default"/>
        <w:lang w:val="ru-RU" w:eastAsia="ru-RU" w:bidi="ru-RU"/>
      </w:rPr>
    </w:lvl>
    <w:lvl w:ilvl="3" w:tplc="07F48A38">
      <w:numFmt w:val="bullet"/>
      <w:lvlText w:val="•"/>
      <w:lvlJc w:val="left"/>
      <w:pPr>
        <w:ind w:left="1390" w:hanging="192"/>
      </w:pPr>
      <w:rPr>
        <w:rFonts w:hint="default"/>
        <w:lang w:val="ru-RU" w:eastAsia="ru-RU" w:bidi="ru-RU"/>
      </w:rPr>
    </w:lvl>
    <w:lvl w:ilvl="4" w:tplc="2F369EEE">
      <w:numFmt w:val="bullet"/>
      <w:lvlText w:val="•"/>
      <w:lvlJc w:val="left"/>
      <w:pPr>
        <w:ind w:left="1766" w:hanging="192"/>
      </w:pPr>
      <w:rPr>
        <w:rFonts w:hint="default"/>
        <w:lang w:val="ru-RU" w:eastAsia="ru-RU" w:bidi="ru-RU"/>
      </w:rPr>
    </w:lvl>
    <w:lvl w:ilvl="5" w:tplc="90C2C612">
      <w:numFmt w:val="bullet"/>
      <w:lvlText w:val="•"/>
      <w:lvlJc w:val="left"/>
      <w:pPr>
        <w:ind w:left="2143" w:hanging="192"/>
      </w:pPr>
      <w:rPr>
        <w:rFonts w:hint="default"/>
        <w:lang w:val="ru-RU" w:eastAsia="ru-RU" w:bidi="ru-RU"/>
      </w:rPr>
    </w:lvl>
    <w:lvl w:ilvl="6" w:tplc="31B2DD50">
      <w:numFmt w:val="bullet"/>
      <w:lvlText w:val="•"/>
      <w:lvlJc w:val="left"/>
      <w:pPr>
        <w:ind w:left="2520" w:hanging="192"/>
      </w:pPr>
      <w:rPr>
        <w:rFonts w:hint="default"/>
        <w:lang w:val="ru-RU" w:eastAsia="ru-RU" w:bidi="ru-RU"/>
      </w:rPr>
    </w:lvl>
    <w:lvl w:ilvl="7" w:tplc="DB1E9E12">
      <w:numFmt w:val="bullet"/>
      <w:lvlText w:val="•"/>
      <w:lvlJc w:val="left"/>
      <w:pPr>
        <w:ind w:left="2896" w:hanging="192"/>
      </w:pPr>
      <w:rPr>
        <w:rFonts w:hint="default"/>
        <w:lang w:val="ru-RU" w:eastAsia="ru-RU" w:bidi="ru-RU"/>
      </w:rPr>
    </w:lvl>
    <w:lvl w:ilvl="8" w:tplc="8574531C">
      <w:numFmt w:val="bullet"/>
      <w:lvlText w:val="•"/>
      <w:lvlJc w:val="left"/>
      <w:pPr>
        <w:ind w:left="3273" w:hanging="192"/>
      </w:pPr>
      <w:rPr>
        <w:rFonts w:hint="default"/>
        <w:lang w:val="ru-RU" w:eastAsia="ru-RU" w:bidi="ru-RU"/>
      </w:rPr>
    </w:lvl>
  </w:abstractNum>
  <w:abstractNum w:abstractNumId="22">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3">
    <w:nsid w:val="2D2F2437"/>
    <w:multiLevelType w:val="multilevel"/>
    <w:tmpl w:val="FF12E80E"/>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64E1884"/>
    <w:multiLevelType w:val="hybridMultilevel"/>
    <w:tmpl w:val="7B90AC66"/>
    <w:lvl w:ilvl="0" w:tplc="5F3C04D8">
      <w:numFmt w:val="bullet"/>
      <w:lvlText w:val="-"/>
      <w:lvlJc w:val="left"/>
      <w:pPr>
        <w:ind w:left="251" w:hanging="128"/>
      </w:pPr>
      <w:rPr>
        <w:rFonts w:ascii="Times New Roman" w:eastAsia="Times New Roman" w:hAnsi="Times New Roman" w:cs="Times New Roman" w:hint="default"/>
        <w:w w:val="99"/>
        <w:sz w:val="22"/>
        <w:szCs w:val="22"/>
        <w:lang w:val="ru-RU" w:eastAsia="ru-RU" w:bidi="ru-RU"/>
      </w:rPr>
    </w:lvl>
    <w:lvl w:ilvl="1" w:tplc="54164BD0">
      <w:numFmt w:val="bullet"/>
      <w:lvlText w:val="•"/>
      <w:lvlJc w:val="left"/>
      <w:pPr>
        <w:ind w:left="636" w:hanging="128"/>
      </w:pPr>
      <w:rPr>
        <w:rFonts w:hint="default"/>
        <w:lang w:val="ru-RU" w:eastAsia="ru-RU" w:bidi="ru-RU"/>
      </w:rPr>
    </w:lvl>
    <w:lvl w:ilvl="2" w:tplc="C316B104">
      <w:numFmt w:val="bullet"/>
      <w:lvlText w:val="•"/>
      <w:lvlJc w:val="left"/>
      <w:pPr>
        <w:ind w:left="1013" w:hanging="128"/>
      </w:pPr>
      <w:rPr>
        <w:rFonts w:hint="default"/>
        <w:lang w:val="ru-RU" w:eastAsia="ru-RU" w:bidi="ru-RU"/>
      </w:rPr>
    </w:lvl>
    <w:lvl w:ilvl="3" w:tplc="74BE2B8E">
      <w:numFmt w:val="bullet"/>
      <w:lvlText w:val="•"/>
      <w:lvlJc w:val="left"/>
      <w:pPr>
        <w:ind w:left="1390" w:hanging="128"/>
      </w:pPr>
      <w:rPr>
        <w:rFonts w:hint="default"/>
        <w:lang w:val="ru-RU" w:eastAsia="ru-RU" w:bidi="ru-RU"/>
      </w:rPr>
    </w:lvl>
    <w:lvl w:ilvl="4" w:tplc="49D4B462">
      <w:numFmt w:val="bullet"/>
      <w:lvlText w:val="•"/>
      <w:lvlJc w:val="left"/>
      <w:pPr>
        <w:ind w:left="1766" w:hanging="128"/>
      </w:pPr>
      <w:rPr>
        <w:rFonts w:hint="default"/>
        <w:lang w:val="ru-RU" w:eastAsia="ru-RU" w:bidi="ru-RU"/>
      </w:rPr>
    </w:lvl>
    <w:lvl w:ilvl="5" w:tplc="B4084E72">
      <w:numFmt w:val="bullet"/>
      <w:lvlText w:val="•"/>
      <w:lvlJc w:val="left"/>
      <w:pPr>
        <w:ind w:left="2143" w:hanging="128"/>
      </w:pPr>
      <w:rPr>
        <w:rFonts w:hint="default"/>
        <w:lang w:val="ru-RU" w:eastAsia="ru-RU" w:bidi="ru-RU"/>
      </w:rPr>
    </w:lvl>
    <w:lvl w:ilvl="6" w:tplc="C0901096">
      <w:numFmt w:val="bullet"/>
      <w:lvlText w:val="•"/>
      <w:lvlJc w:val="left"/>
      <w:pPr>
        <w:ind w:left="2520" w:hanging="128"/>
      </w:pPr>
      <w:rPr>
        <w:rFonts w:hint="default"/>
        <w:lang w:val="ru-RU" w:eastAsia="ru-RU" w:bidi="ru-RU"/>
      </w:rPr>
    </w:lvl>
    <w:lvl w:ilvl="7" w:tplc="B94C1906">
      <w:numFmt w:val="bullet"/>
      <w:lvlText w:val="•"/>
      <w:lvlJc w:val="left"/>
      <w:pPr>
        <w:ind w:left="2896" w:hanging="128"/>
      </w:pPr>
      <w:rPr>
        <w:rFonts w:hint="default"/>
        <w:lang w:val="ru-RU" w:eastAsia="ru-RU" w:bidi="ru-RU"/>
      </w:rPr>
    </w:lvl>
    <w:lvl w:ilvl="8" w:tplc="6476591E">
      <w:numFmt w:val="bullet"/>
      <w:lvlText w:val="•"/>
      <w:lvlJc w:val="left"/>
      <w:pPr>
        <w:ind w:left="3273" w:hanging="128"/>
      </w:pPr>
      <w:rPr>
        <w:rFonts w:hint="default"/>
        <w:lang w:val="ru-RU" w:eastAsia="ru-RU" w:bidi="ru-RU"/>
      </w:rPr>
    </w:lvl>
  </w:abstractNum>
  <w:abstractNum w:abstractNumId="26">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7">
    <w:nsid w:val="45006326"/>
    <w:multiLevelType w:val="hybridMultilevel"/>
    <w:tmpl w:val="E2C2CE08"/>
    <w:lvl w:ilvl="0" w:tplc="9FDAF456">
      <w:start w:val="1"/>
      <w:numFmt w:val="decimal"/>
      <w:lvlText w:val="%1"/>
      <w:lvlJc w:val="center"/>
      <w:pPr>
        <w:tabs>
          <w:tab w:val="num" w:pos="473"/>
        </w:tabs>
        <w:ind w:firstLine="113"/>
      </w:pPr>
      <w:rPr>
        <w:rFonts w:ascii="Times New Roman" w:hAnsi="Times New Roman" w:cs="Times New Roman" w:hint="default"/>
        <w:sz w:val="16"/>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9">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0F0C62"/>
    <w:multiLevelType w:val="hybridMultilevel"/>
    <w:tmpl w:val="59A8EC08"/>
    <w:lvl w:ilvl="0" w:tplc="9028C146">
      <w:numFmt w:val="bullet"/>
      <w:lvlText w:val="-"/>
      <w:lvlJc w:val="left"/>
      <w:pPr>
        <w:ind w:left="128" w:hanging="128"/>
      </w:pPr>
      <w:rPr>
        <w:rFonts w:ascii="Times New Roman" w:eastAsia="Times New Roman" w:hAnsi="Times New Roman" w:cs="Times New Roman" w:hint="default"/>
        <w:w w:val="99"/>
        <w:sz w:val="22"/>
        <w:szCs w:val="22"/>
        <w:lang w:val="ru-RU" w:eastAsia="ru-RU" w:bidi="ru-RU"/>
      </w:rPr>
    </w:lvl>
    <w:lvl w:ilvl="1" w:tplc="54BABD38">
      <w:numFmt w:val="bullet"/>
      <w:lvlText w:val="•"/>
      <w:lvlJc w:val="left"/>
      <w:pPr>
        <w:ind w:left="890" w:hanging="128"/>
      </w:pPr>
      <w:rPr>
        <w:rFonts w:hint="default"/>
        <w:lang w:val="ru-RU" w:eastAsia="ru-RU" w:bidi="ru-RU"/>
      </w:rPr>
    </w:lvl>
    <w:lvl w:ilvl="2" w:tplc="864C743A">
      <w:numFmt w:val="bullet"/>
      <w:lvlText w:val="•"/>
      <w:lvlJc w:val="left"/>
      <w:pPr>
        <w:ind w:left="1521" w:hanging="128"/>
      </w:pPr>
      <w:rPr>
        <w:rFonts w:hint="default"/>
        <w:lang w:val="ru-RU" w:eastAsia="ru-RU" w:bidi="ru-RU"/>
      </w:rPr>
    </w:lvl>
    <w:lvl w:ilvl="3" w:tplc="3C9EC4EA">
      <w:numFmt w:val="bullet"/>
      <w:lvlText w:val="•"/>
      <w:lvlJc w:val="left"/>
      <w:pPr>
        <w:ind w:left="2152" w:hanging="128"/>
      </w:pPr>
      <w:rPr>
        <w:rFonts w:hint="default"/>
        <w:lang w:val="ru-RU" w:eastAsia="ru-RU" w:bidi="ru-RU"/>
      </w:rPr>
    </w:lvl>
    <w:lvl w:ilvl="4" w:tplc="E8F0E3AE">
      <w:numFmt w:val="bullet"/>
      <w:lvlText w:val="•"/>
      <w:lvlJc w:val="left"/>
      <w:pPr>
        <w:ind w:left="2783" w:hanging="128"/>
      </w:pPr>
      <w:rPr>
        <w:rFonts w:hint="default"/>
        <w:lang w:val="ru-RU" w:eastAsia="ru-RU" w:bidi="ru-RU"/>
      </w:rPr>
    </w:lvl>
    <w:lvl w:ilvl="5" w:tplc="0A246E28">
      <w:numFmt w:val="bullet"/>
      <w:lvlText w:val="•"/>
      <w:lvlJc w:val="left"/>
      <w:pPr>
        <w:ind w:left="3414" w:hanging="128"/>
      </w:pPr>
      <w:rPr>
        <w:rFonts w:hint="default"/>
        <w:lang w:val="ru-RU" w:eastAsia="ru-RU" w:bidi="ru-RU"/>
      </w:rPr>
    </w:lvl>
    <w:lvl w:ilvl="6" w:tplc="92A0879E">
      <w:numFmt w:val="bullet"/>
      <w:lvlText w:val="•"/>
      <w:lvlJc w:val="left"/>
      <w:pPr>
        <w:ind w:left="4044" w:hanging="128"/>
      </w:pPr>
      <w:rPr>
        <w:rFonts w:hint="default"/>
        <w:lang w:val="ru-RU" w:eastAsia="ru-RU" w:bidi="ru-RU"/>
      </w:rPr>
    </w:lvl>
    <w:lvl w:ilvl="7" w:tplc="29D2ABD8">
      <w:numFmt w:val="bullet"/>
      <w:lvlText w:val="•"/>
      <w:lvlJc w:val="left"/>
      <w:pPr>
        <w:ind w:left="4675" w:hanging="128"/>
      </w:pPr>
      <w:rPr>
        <w:rFonts w:hint="default"/>
        <w:lang w:val="ru-RU" w:eastAsia="ru-RU" w:bidi="ru-RU"/>
      </w:rPr>
    </w:lvl>
    <w:lvl w:ilvl="8" w:tplc="FCDAC19A">
      <w:numFmt w:val="bullet"/>
      <w:lvlText w:val="•"/>
      <w:lvlJc w:val="left"/>
      <w:pPr>
        <w:ind w:left="5306" w:hanging="128"/>
      </w:pPr>
      <w:rPr>
        <w:rFonts w:hint="default"/>
        <w:lang w:val="ru-RU" w:eastAsia="ru-RU" w:bidi="ru-RU"/>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DCB730B"/>
    <w:multiLevelType w:val="multilevel"/>
    <w:tmpl w:val="C12C5076"/>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5F144FAF"/>
    <w:multiLevelType w:val="hybridMultilevel"/>
    <w:tmpl w:val="85ACBDFC"/>
    <w:lvl w:ilvl="0" w:tplc="1B469612">
      <w:numFmt w:val="bullet"/>
      <w:lvlText w:val="-"/>
      <w:lvlJc w:val="left"/>
      <w:pPr>
        <w:ind w:left="407" w:hanging="128"/>
      </w:pPr>
      <w:rPr>
        <w:rFonts w:ascii="Times New Roman" w:eastAsia="Times New Roman" w:hAnsi="Times New Roman" w:cs="Times New Roman" w:hint="default"/>
        <w:w w:val="99"/>
        <w:sz w:val="22"/>
        <w:szCs w:val="22"/>
        <w:lang w:val="ru-RU" w:eastAsia="ru-RU" w:bidi="ru-RU"/>
      </w:rPr>
    </w:lvl>
    <w:lvl w:ilvl="1" w:tplc="9ADA0AD8">
      <w:numFmt w:val="bullet"/>
      <w:lvlText w:val="•"/>
      <w:lvlJc w:val="left"/>
      <w:pPr>
        <w:ind w:left="1068" w:hanging="128"/>
      </w:pPr>
      <w:rPr>
        <w:rFonts w:hint="default"/>
        <w:lang w:val="ru-RU" w:eastAsia="ru-RU" w:bidi="ru-RU"/>
      </w:rPr>
    </w:lvl>
    <w:lvl w:ilvl="2" w:tplc="42F66DEC">
      <w:numFmt w:val="bullet"/>
      <w:lvlText w:val="•"/>
      <w:lvlJc w:val="left"/>
      <w:pPr>
        <w:ind w:left="1736" w:hanging="128"/>
      </w:pPr>
      <w:rPr>
        <w:rFonts w:hint="default"/>
        <w:lang w:val="ru-RU" w:eastAsia="ru-RU" w:bidi="ru-RU"/>
      </w:rPr>
    </w:lvl>
    <w:lvl w:ilvl="3" w:tplc="976CB94E">
      <w:numFmt w:val="bullet"/>
      <w:lvlText w:val="•"/>
      <w:lvlJc w:val="left"/>
      <w:pPr>
        <w:ind w:left="2404" w:hanging="128"/>
      </w:pPr>
      <w:rPr>
        <w:rFonts w:hint="default"/>
        <w:lang w:val="ru-RU" w:eastAsia="ru-RU" w:bidi="ru-RU"/>
      </w:rPr>
    </w:lvl>
    <w:lvl w:ilvl="4" w:tplc="7C487592">
      <w:numFmt w:val="bullet"/>
      <w:lvlText w:val="•"/>
      <w:lvlJc w:val="left"/>
      <w:pPr>
        <w:ind w:left="3072" w:hanging="128"/>
      </w:pPr>
      <w:rPr>
        <w:rFonts w:hint="default"/>
        <w:lang w:val="ru-RU" w:eastAsia="ru-RU" w:bidi="ru-RU"/>
      </w:rPr>
    </w:lvl>
    <w:lvl w:ilvl="5" w:tplc="CC5EB694">
      <w:numFmt w:val="bullet"/>
      <w:lvlText w:val="•"/>
      <w:lvlJc w:val="left"/>
      <w:pPr>
        <w:ind w:left="3740" w:hanging="128"/>
      </w:pPr>
      <w:rPr>
        <w:rFonts w:hint="default"/>
        <w:lang w:val="ru-RU" w:eastAsia="ru-RU" w:bidi="ru-RU"/>
      </w:rPr>
    </w:lvl>
    <w:lvl w:ilvl="6" w:tplc="DDB29C62">
      <w:numFmt w:val="bullet"/>
      <w:lvlText w:val="•"/>
      <w:lvlJc w:val="left"/>
      <w:pPr>
        <w:ind w:left="4408" w:hanging="128"/>
      </w:pPr>
      <w:rPr>
        <w:rFonts w:hint="default"/>
        <w:lang w:val="ru-RU" w:eastAsia="ru-RU" w:bidi="ru-RU"/>
      </w:rPr>
    </w:lvl>
    <w:lvl w:ilvl="7" w:tplc="E6828ABA">
      <w:numFmt w:val="bullet"/>
      <w:lvlText w:val="•"/>
      <w:lvlJc w:val="left"/>
      <w:pPr>
        <w:ind w:left="5076" w:hanging="128"/>
      </w:pPr>
      <w:rPr>
        <w:rFonts w:hint="default"/>
        <w:lang w:val="ru-RU" w:eastAsia="ru-RU" w:bidi="ru-RU"/>
      </w:rPr>
    </w:lvl>
    <w:lvl w:ilvl="8" w:tplc="969A3CD0">
      <w:numFmt w:val="bullet"/>
      <w:lvlText w:val="•"/>
      <w:lvlJc w:val="left"/>
      <w:pPr>
        <w:ind w:left="5744" w:hanging="128"/>
      </w:pPr>
      <w:rPr>
        <w:rFonts w:hint="default"/>
        <w:lang w:val="ru-RU" w:eastAsia="ru-RU" w:bidi="ru-RU"/>
      </w:rPr>
    </w:lvl>
  </w:abstractNum>
  <w:abstractNum w:abstractNumId="39">
    <w:nsid w:val="65250326"/>
    <w:multiLevelType w:val="hybridMultilevel"/>
    <w:tmpl w:val="0B0AC7E0"/>
    <w:lvl w:ilvl="0" w:tplc="89BC70C4">
      <w:numFmt w:val="bullet"/>
      <w:lvlText w:val="-"/>
      <w:lvlJc w:val="left"/>
      <w:pPr>
        <w:ind w:left="251" w:hanging="128"/>
      </w:pPr>
      <w:rPr>
        <w:rFonts w:ascii="Times New Roman" w:eastAsia="Times New Roman" w:hAnsi="Times New Roman" w:cs="Times New Roman" w:hint="default"/>
        <w:w w:val="99"/>
        <w:sz w:val="22"/>
        <w:szCs w:val="22"/>
        <w:lang w:val="ru-RU" w:eastAsia="ru-RU" w:bidi="ru-RU"/>
      </w:rPr>
    </w:lvl>
    <w:lvl w:ilvl="1" w:tplc="77E4CE02">
      <w:numFmt w:val="bullet"/>
      <w:lvlText w:val="•"/>
      <w:lvlJc w:val="left"/>
      <w:pPr>
        <w:ind w:left="640" w:hanging="128"/>
      </w:pPr>
      <w:rPr>
        <w:rFonts w:hint="default"/>
        <w:lang w:val="ru-RU" w:eastAsia="ru-RU" w:bidi="ru-RU"/>
      </w:rPr>
    </w:lvl>
    <w:lvl w:ilvl="2" w:tplc="BBE85CC2">
      <w:numFmt w:val="bullet"/>
      <w:lvlText w:val="•"/>
      <w:lvlJc w:val="left"/>
      <w:pPr>
        <w:ind w:left="875" w:hanging="128"/>
      </w:pPr>
      <w:rPr>
        <w:rFonts w:hint="default"/>
        <w:lang w:val="ru-RU" w:eastAsia="ru-RU" w:bidi="ru-RU"/>
      </w:rPr>
    </w:lvl>
    <w:lvl w:ilvl="3" w:tplc="19D429EC">
      <w:numFmt w:val="bullet"/>
      <w:lvlText w:val="•"/>
      <w:lvlJc w:val="left"/>
      <w:pPr>
        <w:ind w:left="1110" w:hanging="128"/>
      </w:pPr>
      <w:rPr>
        <w:rFonts w:hint="default"/>
        <w:lang w:val="ru-RU" w:eastAsia="ru-RU" w:bidi="ru-RU"/>
      </w:rPr>
    </w:lvl>
    <w:lvl w:ilvl="4" w:tplc="8CA07BDA">
      <w:numFmt w:val="bullet"/>
      <w:lvlText w:val="•"/>
      <w:lvlJc w:val="left"/>
      <w:pPr>
        <w:ind w:left="1345" w:hanging="128"/>
      </w:pPr>
      <w:rPr>
        <w:rFonts w:hint="default"/>
        <w:lang w:val="ru-RU" w:eastAsia="ru-RU" w:bidi="ru-RU"/>
      </w:rPr>
    </w:lvl>
    <w:lvl w:ilvl="5" w:tplc="DF5A40E8">
      <w:numFmt w:val="bullet"/>
      <w:lvlText w:val="•"/>
      <w:lvlJc w:val="left"/>
      <w:pPr>
        <w:ind w:left="1580" w:hanging="128"/>
      </w:pPr>
      <w:rPr>
        <w:rFonts w:hint="default"/>
        <w:lang w:val="ru-RU" w:eastAsia="ru-RU" w:bidi="ru-RU"/>
      </w:rPr>
    </w:lvl>
    <w:lvl w:ilvl="6" w:tplc="74D469F8">
      <w:numFmt w:val="bullet"/>
      <w:lvlText w:val="•"/>
      <w:lvlJc w:val="left"/>
      <w:pPr>
        <w:ind w:left="1815" w:hanging="128"/>
      </w:pPr>
      <w:rPr>
        <w:rFonts w:hint="default"/>
        <w:lang w:val="ru-RU" w:eastAsia="ru-RU" w:bidi="ru-RU"/>
      </w:rPr>
    </w:lvl>
    <w:lvl w:ilvl="7" w:tplc="D286E082">
      <w:numFmt w:val="bullet"/>
      <w:lvlText w:val="•"/>
      <w:lvlJc w:val="left"/>
      <w:pPr>
        <w:ind w:left="2050" w:hanging="128"/>
      </w:pPr>
      <w:rPr>
        <w:rFonts w:hint="default"/>
        <w:lang w:val="ru-RU" w:eastAsia="ru-RU" w:bidi="ru-RU"/>
      </w:rPr>
    </w:lvl>
    <w:lvl w:ilvl="8" w:tplc="5EA2C3A6">
      <w:numFmt w:val="bullet"/>
      <w:lvlText w:val="•"/>
      <w:lvlJc w:val="left"/>
      <w:pPr>
        <w:ind w:left="2285" w:hanging="128"/>
      </w:pPr>
      <w:rPr>
        <w:rFonts w:hint="default"/>
        <w:lang w:val="ru-RU" w:eastAsia="ru-RU" w:bidi="ru-RU"/>
      </w:rPr>
    </w:lvl>
  </w:abstractNum>
  <w:abstractNum w:abstractNumId="4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1">
    <w:nsid w:val="68ED134F"/>
    <w:multiLevelType w:val="hybridMultilevel"/>
    <w:tmpl w:val="DF626B64"/>
    <w:lvl w:ilvl="0" w:tplc="6040DE78">
      <w:numFmt w:val="bullet"/>
      <w:lvlText w:val="-"/>
      <w:lvlJc w:val="left"/>
      <w:pPr>
        <w:ind w:left="227" w:hanging="120"/>
      </w:pPr>
      <w:rPr>
        <w:rFonts w:ascii="Times New Roman" w:eastAsia="Times New Roman" w:hAnsi="Times New Roman" w:cs="Times New Roman" w:hint="default"/>
        <w:b/>
        <w:bCs/>
        <w:w w:val="99"/>
        <w:sz w:val="20"/>
        <w:szCs w:val="20"/>
        <w:lang w:val="ru-RU" w:eastAsia="ru-RU" w:bidi="ru-RU"/>
      </w:rPr>
    </w:lvl>
    <w:lvl w:ilvl="1" w:tplc="596E3F96">
      <w:numFmt w:val="bullet"/>
      <w:lvlText w:val="•"/>
      <w:lvlJc w:val="left"/>
      <w:pPr>
        <w:ind w:left="901" w:hanging="120"/>
      </w:pPr>
      <w:rPr>
        <w:rFonts w:hint="default"/>
        <w:lang w:val="ru-RU" w:eastAsia="ru-RU" w:bidi="ru-RU"/>
      </w:rPr>
    </w:lvl>
    <w:lvl w:ilvl="2" w:tplc="DD7ECA4C">
      <w:numFmt w:val="bullet"/>
      <w:lvlText w:val="•"/>
      <w:lvlJc w:val="left"/>
      <w:pPr>
        <w:ind w:left="1583" w:hanging="120"/>
      </w:pPr>
      <w:rPr>
        <w:rFonts w:hint="default"/>
        <w:lang w:val="ru-RU" w:eastAsia="ru-RU" w:bidi="ru-RU"/>
      </w:rPr>
    </w:lvl>
    <w:lvl w:ilvl="3" w:tplc="7C541CD2">
      <w:numFmt w:val="bullet"/>
      <w:lvlText w:val="•"/>
      <w:lvlJc w:val="left"/>
      <w:pPr>
        <w:ind w:left="2264" w:hanging="120"/>
      </w:pPr>
      <w:rPr>
        <w:rFonts w:hint="default"/>
        <w:lang w:val="ru-RU" w:eastAsia="ru-RU" w:bidi="ru-RU"/>
      </w:rPr>
    </w:lvl>
    <w:lvl w:ilvl="4" w:tplc="EEEC5D36">
      <w:numFmt w:val="bullet"/>
      <w:lvlText w:val="•"/>
      <w:lvlJc w:val="left"/>
      <w:pPr>
        <w:ind w:left="2946" w:hanging="120"/>
      </w:pPr>
      <w:rPr>
        <w:rFonts w:hint="default"/>
        <w:lang w:val="ru-RU" w:eastAsia="ru-RU" w:bidi="ru-RU"/>
      </w:rPr>
    </w:lvl>
    <w:lvl w:ilvl="5" w:tplc="55BEDCBA">
      <w:numFmt w:val="bullet"/>
      <w:lvlText w:val="•"/>
      <w:lvlJc w:val="left"/>
      <w:pPr>
        <w:ind w:left="3628" w:hanging="120"/>
      </w:pPr>
      <w:rPr>
        <w:rFonts w:hint="default"/>
        <w:lang w:val="ru-RU" w:eastAsia="ru-RU" w:bidi="ru-RU"/>
      </w:rPr>
    </w:lvl>
    <w:lvl w:ilvl="6" w:tplc="8AA20098">
      <w:numFmt w:val="bullet"/>
      <w:lvlText w:val="•"/>
      <w:lvlJc w:val="left"/>
      <w:pPr>
        <w:ind w:left="4309" w:hanging="120"/>
      </w:pPr>
      <w:rPr>
        <w:rFonts w:hint="default"/>
        <w:lang w:val="ru-RU" w:eastAsia="ru-RU" w:bidi="ru-RU"/>
      </w:rPr>
    </w:lvl>
    <w:lvl w:ilvl="7" w:tplc="0FF20FE0">
      <w:numFmt w:val="bullet"/>
      <w:lvlText w:val="•"/>
      <w:lvlJc w:val="left"/>
      <w:pPr>
        <w:ind w:left="4991" w:hanging="120"/>
      </w:pPr>
      <w:rPr>
        <w:rFonts w:hint="default"/>
        <w:lang w:val="ru-RU" w:eastAsia="ru-RU" w:bidi="ru-RU"/>
      </w:rPr>
    </w:lvl>
    <w:lvl w:ilvl="8" w:tplc="5B86A922">
      <w:numFmt w:val="bullet"/>
      <w:lvlText w:val="•"/>
      <w:lvlJc w:val="left"/>
      <w:pPr>
        <w:ind w:left="5672" w:hanging="120"/>
      </w:pPr>
      <w:rPr>
        <w:rFonts w:hint="default"/>
        <w:lang w:val="ru-RU" w:eastAsia="ru-RU" w:bidi="ru-RU"/>
      </w:rPr>
    </w:lvl>
  </w:abstractNum>
  <w:abstractNum w:abstractNumId="42">
    <w:nsid w:val="696468F2"/>
    <w:multiLevelType w:val="hybridMultilevel"/>
    <w:tmpl w:val="CE228BE2"/>
    <w:lvl w:ilvl="0" w:tplc="D2B85E48">
      <w:numFmt w:val="bullet"/>
      <w:lvlText w:val="-"/>
      <w:lvlJc w:val="left"/>
      <w:pPr>
        <w:ind w:left="227" w:hanging="120"/>
      </w:pPr>
      <w:rPr>
        <w:rFonts w:ascii="Times New Roman" w:eastAsia="Times New Roman" w:hAnsi="Times New Roman" w:cs="Times New Roman" w:hint="default"/>
        <w:b/>
        <w:bCs/>
        <w:w w:val="99"/>
        <w:sz w:val="20"/>
        <w:szCs w:val="20"/>
        <w:lang w:val="ru-RU" w:eastAsia="ru-RU" w:bidi="ru-RU"/>
      </w:rPr>
    </w:lvl>
    <w:lvl w:ilvl="1" w:tplc="48DEF42C">
      <w:numFmt w:val="bullet"/>
      <w:lvlText w:val="•"/>
      <w:lvlJc w:val="left"/>
      <w:pPr>
        <w:ind w:left="901" w:hanging="120"/>
      </w:pPr>
      <w:rPr>
        <w:rFonts w:hint="default"/>
        <w:lang w:val="ru-RU" w:eastAsia="ru-RU" w:bidi="ru-RU"/>
      </w:rPr>
    </w:lvl>
    <w:lvl w:ilvl="2" w:tplc="D1BEE03A">
      <w:numFmt w:val="bullet"/>
      <w:lvlText w:val="•"/>
      <w:lvlJc w:val="left"/>
      <w:pPr>
        <w:ind w:left="1583" w:hanging="120"/>
      </w:pPr>
      <w:rPr>
        <w:rFonts w:hint="default"/>
        <w:lang w:val="ru-RU" w:eastAsia="ru-RU" w:bidi="ru-RU"/>
      </w:rPr>
    </w:lvl>
    <w:lvl w:ilvl="3" w:tplc="B03450CC">
      <w:numFmt w:val="bullet"/>
      <w:lvlText w:val="•"/>
      <w:lvlJc w:val="left"/>
      <w:pPr>
        <w:ind w:left="2264" w:hanging="120"/>
      </w:pPr>
      <w:rPr>
        <w:rFonts w:hint="default"/>
        <w:lang w:val="ru-RU" w:eastAsia="ru-RU" w:bidi="ru-RU"/>
      </w:rPr>
    </w:lvl>
    <w:lvl w:ilvl="4" w:tplc="3C1C597A">
      <w:numFmt w:val="bullet"/>
      <w:lvlText w:val="•"/>
      <w:lvlJc w:val="left"/>
      <w:pPr>
        <w:ind w:left="2946" w:hanging="120"/>
      </w:pPr>
      <w:rPr>
        <w:rFonts w:hint="default"/>
        <w:lang w:val="ru-RU" w:eastAsia="ru-RU" w:bidi="ru-RU"/>
      </w:rPr>
    </w:lvl>
    <w:lvl w:ilvl="5" w:tplc="27B8092E">
      <w:numFmt w:val="bullet"/>
      <w:lvlText w:val="•"/>
      <w:lvlJc w:val="left"/>
      <w:pPr>
        <w:ind w:left="3628" w:hanging="120"/>
      </w:pPr>
      <w:rPr>
        <w:rFonts w:hint="default"/>
        <w:lang w:val="ru-RU" w:eastAsia="ru-RU" w:bidi="ru-RU"/>
      </w:rPr>
    </w:lvl>
    <w:lvl w:ilvl="6" w:tplc="AE1CF25C">
      <w:numFmt w:val="bullet"/>
      <w:lvlText w:val="•"/>
      <w:lvlJc w:val="left"/>
      <w:pPr>
        <w:ind w:left="4309" w:hanging="120"/>
      </w:pPr>
      <w:rPr>
        <w:rFonts w:hint="default"/>
        <w:lang w:val="ru-RU" w:eastAsia="ru-RU" w:bidi="ru-RU"/>
      </w:rPr>
    </w:lvl>
    <w:lvl w:ilvl="7" w:tplc="7CE83900">
      <w:numFmt w:val="bullet"/>
      <w:lvlText w:val="•"/>
      <w:lvlJc w:val="left"/>
      <w:pPr>
        <w:ind w:left="4991" w:hanging="120"/>
      </w:pPr>
      <w:rPr>
        <w:rFonts w:hint="default"/>
        <w:lang w:val="ru-RU" w:eastAsia="ru-RU" w:bidi="ru-RU"/>
      </w:rPr>
    </w:lvl>
    <w:lvl w:ilvl="8" w:tplc="0D70C0BE">
      <w:numFmt w:val="bullet"/>
      <w:lvlText w:val="•"/>
      <w:lvlJc w:val="left"/>
      <w:pPr>
        <w:ind w:left="5672" w:hanging="120"/>
      </w:pPr>
      <w:rPr>
        <w:rFonts w:hint="default"/>
        <w:lang w:val="ru-RU" w:eastAsia="ru-RU" w:bidi="ru-RU"/>
      </w:rPr>
    </w:lvl>
  </w:abstractNum>
  <w:abstractNum w:abstractNumId="43">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4">
    <w:nsid w:val="71343091"/>
    <w:multiLevelType w:val="hybridMultilevel"/>
    <w:tmpl w:val="B3FEA586"/>
    <w:lvl w:ilvl="0" w:tplc="70BA0A12">
      <w:numFmt w:val="bullet"/>
      <w:lvlText w:val="-"/>
      <w:lvlJc w:val="left"/>
      <w:pPr>
        <w:ind w:left="520" w:hanging="128"/>
      </w:pPr>
      <w:rPr>
        <w:rFonts w:hint="default"/>
        <w:w w:val="99"/>
        <w:lang w:val="ru-RU" w:eastAsia="ru-RU" w:bidi="ru-RU"/>
      </w:rPr>
    </w:lvl>
    <w:lvl w:ilvl="1" w:tplc="D7A69E12">
      <w:numFmt w:val="bullet"/>
      <w:lvlText w:val="•"/>
      <w:lvlJc w:val="left"/>
      <w:pPr>
        <w:ind w:left="1506" w:hanging="128"/>
      </w:pPr>
      <w:rPr>
        <w:rFonts w:hint="default"/>
        <w:lang w:val="ru-RU" w:eastAsia="ru-RU" w:bidi="ru-RU"/>
      </w:rPr>
    </w:lvl>
    <w:lvl w:ilvl="2" w:tplc="8AAC598A">
      <w:numFmt w:val="bullet"/>
      <w:lvlText w:val="•"/>
      <w:lvlJc w:val="left"/>
      <w:pPr>
        <w:ind w:left="2493" w:hanging="128"/>
      </w:pPr>
      <w:rPr>
        <w:rFonts w:hint="default"/>
        <w:lang w:val="ru-RU" w:eastAsia="ru-RU" w:bidi="ru-RU"/>
      </w:rPr>
    </w:lvl>
    <w:lvl w:ilvl="3" w:tplc="98406474">
      <w:numFmt w:val="bullet"/>
      <w:lvlText w:val="•"/>
      <w:lvlJc w:val="left"/>
      <w:pPr>
        <w:ind w:left="3480" w:hanging="128"/>
      </w:pPr>
      <w:rPr>
        <w:rFonts w:hint="default"/>
        <w:lang w:val="ru-RU" w:eastAsia="ru-RU" w:bidi="ru-RU"/>
      </w:rPr>
    </w:lvl>
    <w:lvl w:ilvl="4" w:tplc="45E01FDC">
      <w:numFmt w:val="bullet"/>
      <w:lvlText w:val="•"/>
      <w:lvlJc w:val="left"/>
      <w:pPr>
        <w:ind w:left="4467" w:hanging="128"/>
      </w:pPr>
      <w:rPr>
        <w:rFonts w:hint="default"/>
        <w:lang w:val="ru-RU" w:eastAsia="ru-RU" w:bidi="ru-RU"/>
      </w:rPr>
    </w:lvl>
    <w:lvl w:ilvl="5" w:tplc="A3DEE584">
      <w:numFmt w:val="bullet"/>
      <w:lvlText w:val="•"/>
      <w:lvlJc w:val="left"/>
      <w:pPr>
        <w:ind w:left="5454" w:hanging="128"/>
      </w:pPr>
      <w:rPr>
        <w:rFonts w:hint="default"/>
        <w:lang w:val="ru-RU" w:eastAsia="ru-RU" w:bidi="ru-RU"/>
      </w:rPr>
    </w:lvl>
    <w:lvl w:ilvl="6" w:tplc="9C0C0228">
      <w:numFmt w:val="bullet"/>
      <w:lvlText w:val="•"/>
      <w:lvlJc w:val="left"/>
      <w:pPr>
        <w:ind w:left="6440" w:hanging="128"/>
      </w:pPr>
      <w:rPr>
        <w:rFonts w:hint="default"/>
        <w:lang w:val="ru-RU" w:eastAsia="ru-RU" w:bidi="ru-RU"/>
      </w:rPr>
    </w:lvl>
    <w:lvl w:ilvl="7" w:tplc="315AA800">
      <w:numFmt w:val="bullet"/>
      <w:lvlText w:val="•"/>
      <w:lvlJc w:val="left"/>
      <w:pPr>
        <w:ind w:left="7427" w:hanging="128"/>
      </w:pPr>
      <w:rPr>
        <w:rFonts w:hint="default"/>
        <w:lang w:val="ru-RU" w:eastAsia="ru-RU" w:bidi="ru-RU"/>
      </w:rPr>
    </w:lvl>
    <w:lvl w:ilvl="8" w:tplc="A4641D7C">
      <w:numFmt w:val="bullet"/>
      <w:lvlText w:val="•"/>
      <w:lvlJc w:val="left"/>
      <w:pPr>
        <w:ind w:left="8414" w:hanging="128"/>
      </w:pPr>
      <w:rPr>
        <w:rFonts w:hint="default"/>
        <w:lang w:val="ru-RU" w:eastAsia="ru-RU" w:bidi="ru-RU"/>
      </w:rPr>
    </w:lvl>
  </w:abstractNum>
  <w:abstractNum w:abstractNumId="45">
    <w:nsid w:val="73AC6D59"/>
    <w:multiLevelType w:val="hybridMultilevel"/>
    <w:tmpl w:val="912AA5B8"/>
    <w:lvl w:ilvl="0" w:tplc="FF564614">
      <w:numFmt w:val="bullet"/>
      <w:lvlText w:val="-"/>
      <w:lvlJc w:val="left"/>
      <w:pPr>
        <w:ind w:left="251" w:hanging="124"/>
      </w:pPr>
      <w:rPr>
        <w:rFonts w:ascii="Times New Roman" w:eastAsia="Times New Roman" w:hAnsi="Times New Roman" w:cs="Times New Roman" w:hint="default"/>
        <w:w w:val="99"/>
        <w:sz w:val="22"/>
        <w:szCs w:val="22"/>
        <w:lang w:val="ru-RU" w:eastAsia="ru-RU" w:bidi="ru-RU"/>
      </w:rPr>
    </w:lvl>
    <w:lvl w:ilvl="1" w:tplc="BE24EB14">
      <w:numFmt w:val="bullet"/>
      <w:lvlText w:val="-"/>
      <w:lvlJc w:val="left"/>
      <w:pPr>
        <w:ind w:left="363" w:hanging="128"/>
      </w:pPr>
      <w:rPr>
        <w:rFonts w:ascii="Times New Roman" w:eastAsia="Times New Roman" w:hAnsi="Times New Roman" w:cs="Times New Roman" w:hint="default"/>
        <w:w w:val="99"/>
        <w:sz w:val="22"/>
        <w:szCs w:val="22"/>
        <w:lang w:val="ru-RU" w:eastAsia="ru-RU" w:bidi="ru-RU"/>
      </w:rPr>
    </w:lvl>
    <w:lvl w:ilvl="2" w:tplc="17E4FC52">
      <w:numFmt w:val="bullet"/>
      <w:lvlText w:val="•"/>
      <w:lvlJc w:val="left"/>
      <w:pPr>
        <w:ind w:left="626" w:hanging="128"/>
      </w:pPr>
      <w:rPr>
        <w:rFonts w:hint="default"/>
        <w:lang w:val="ru-RU" w:eastAsia="ru-RU" w:bidi="ru-RU"/>
      </w:rPr>
    </w:lvl>
    <w:lvl w:ilvl="3" w:tplc="81868C86">
      <w:numFmt w:val="bullet"/>
      <w:lvlText w:val="•"/>
      <w:lvlJc w:val="left"/>
      <w:pPr>
        <w:ind w:left="892" w:hanging="128"/>
      </w:pPr>
      <w:rPr>
        <w:rFonts w:hint="default"/>
        <w:lang w:val="ru-RU" w:eastAsia="ru-RU" w:bidi="ru-RU"/>
      </w:rPr>
    </w:lvl>
    <w:lvl w:ilvl="4" w:tplc="59769ADE">
      <w:numFmt w:val="bullet"/>
      <w:lvlText w:val="•"/>
      <w:lvlJc w:val="left"/>
      <w:pPr>
        <w:ind w:left="1158" w:hanging="128"/>
      </w:pPr>
      <w:rPr>
        <w:rFonts w:hint="default"/>
        <w:lang w:val="ru-RU" w:eastAsia="ru-RU" w:bidi="ru-RU"/>
      </w:rPr>
    </w:lvl>
    <w:lvl w:ilvl="5" w:tplc="BB7C32B8">
      <w:numFmt w:val="bullet"/>
      <w:lvlText w:val="•"/>
      <w:lvlJc w:val="left"/>
      <w:pPr>
        <w:ind w:left="1424" w:hanging="128"/>
      </w:pPr>
      <w:rPr>
        <w:rFonts w:hint="default"/>
        <w:lang w:val="ru-RU" w:eastAsia="ru-RU" w:bidi="ru-RU"/>
      </w:rPr>
    </w:lvl>
    <w:lvl w:ilvl="6" w:tplc="4E98B464">
      <w:numFmt w:val="bullet"/>
      <w:lvlText w:val="•"/>
      <w:lvlJc w:val="left"/>
      <w:pPr>
        <w:ind w:left="1690" w:hanging="128"/>
      </w:pPr>
      <w:rPr>
        <w:rFonts w:hint="default"/>
        <w:lang w:val="ru-RU" w:eastAsia="ru-RU" w:bidi="ru-RU"/>
      </w:rPr>
    </w:lvl>
    <w:lvl w:ilvl="7" w:tplc="0212C520">
      <w:numFmt w:val="bullet"/>
      <w:lvlText w:val="•"/>
      <w:lvlJc w:val="left"/>
      <w:pPr>
        <w:ind w:left="1956" w:hanging="128"/>
      </w:pPr>
      <w:rPr>
        <w:rFonts w:hint="default"/>
        <w:lang w:val="ru-RU" w:eastAsia="ru-RU" w:bidi="ru-RU"/>
      </w:rPr>
    </w:lvl>
    <w:lvl w:ilvl="8" w:tplc="01DC905A">
      <w:numFmt w:val="bullet"/>
      <w:lvlText w:val="•"/>
      <w:lvlJc w:val="left"/>
      <w:pPr>
        <w:ind w:left="2222" w:hanging="128"/>
      </w:pPr>
      <w:rPr>
        <w:rFonts w:hint="default"/>
        <w:lang w:val="ru-RU" w:eastAsia="ru-RU" w:bidi="ru-RU"/>
      </w:rPr>
    </w:lvl>
  </w:abstractNum>
  <w:abstractNum w:abstractNumId="46">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1B5F43"/>
    <w:multiLevelType w:val="hybridMultilevel"/>
    <w:tmpl w:val="7480E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346FC6"/>
    <w:multiLevelType w:val="multilevel"/>
    <w:tmpl w:val="0EBA53E6"/>
    <w:lvl w:ilvl="0">
      <w:start w:val="1"/>
      <w:numFmt w:val="upperRoman"/>
      <w:lvlText w:val="%1."/>
      <w:lvlJc w:val="left"/>
      <w:pPr>
        <w:ind w:left="1080" w:hanging="720"/>
      </w:pPr>
      <w:rPr>
        <w:rFonts w:hint="default"/>
      </w:rPr>
    </w:lvl>
    <w:lvl w:ilvl="1">
      <w:start w:val="9"/>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8"/>
  </w:num>
  <w:num w:numId="2">
    <w:abstractNumId w:val="34"/>
  </w:num>
  <w:num w:numId="3">
    <w:abstractNumId w:val="32"/>
  </w:num>
  <w:num w:numId="4">
    <w:abstractNumId w:val="11"/>
  </w:num>
  <w:num w:numId="5">
    <w:abstractNumId w:val="24"/>
  </w:num>
  <w:num w:numId="6">
    <w:abstractNumId w:val="16"/>
  </w:num>
  <w:num w:numId="7">
    <w:abstractNumId w:val="22"/>
  </w:num>
  <w:num w:numId="8">
    <w:abstractNumId w:val="30"/>
  </w:num>
  <w:num w:numId="9">
    <w:abstractNumId w:val="43"/>
  </w:num>
  <w:num w:numId="10">
    <w:abstractNumId w:val="2"/>
  </w:num>
  <w:num w:numId="11">
    <w:abstractNumId w:val="5"/>
  </w:num>
  <w:num w:numId="12">
    <w:abstractNumId w:val="29"/>
  </w:num>
  <w:num w:numId="13">
    <w:abstractNumId w:val="28"/>
  </w:num>
  <w:num w:numId="14">
    <w:abstractNumId w:val="26"/>
  </w:num>
  <w:num w:numId="15">
    <w:abstractNumId w:val="7"/>
  </w:num>
  <w:num w:numId="16">
    <w:abstractNumId w:val="12"/>
  </w:num>
  <w:num w:numId="17">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6"/>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8"/>
  </w:num>
  <w:num w:numId="23">
    <w:abstractNumId w:val="37"/>
  </w:num>
  <w:num w:numId="24">
    <w:abstractNumId w:val="46"/>
  </w:num>
  <w:num w:numId="25">
    <w:abstractNumId w:val="18"/>
  </w:num>
  <w:num w:numId="26">
    <w:abstractNumId w:val="47"/>
  </w:num>
  <w:num w:numId="27">
    <w:abstractNumId w:val="6"/>
  </w:num>
  <w:num w:numId="28">
    <w:abstractNumId w:val="41"/>
  </w:num>
  <w:num w:numId="29">
    <w:abstractNumId w:val="42"/>
  </w:num>
  <w:num w:numId="30">
    <w:abstractNumId w:val="10"/>
  </w:num>
  <w:num w:numId="31">
    <w:abstractNumId w:val="15"/>
  </w:num>
  <w:num w:numId="32">
    <w:abstractNumId w:val="4"/>
  </w:num>
  <w:num w:numId="33">
    <w:abstractNumId w:val="20"/>
  </w:num>
  <w:num w:numId="34">
    <w:abstractNumId w:val="31"/>
  </w:num>
  <w:num w:numId="35">
    <w:abstractNumId w:val="3"/>
  </w:num>
  <w:num w:numId="36">
    <w:abstractNumId w:val="38"/>
  </w:num>
  <w:num w:numId="37">
    <w:abstractNumId w:val="39"/>
  </w:num>
  <w:num w:numId="38">
    <w:abstractNumId w:val="17"/>
  </w:num>
  <w:num w:numId="39">
    <w:abstractNumId w:val="21"/>
  </w:num>
  <w:num w:numId="40">
    <w:abstractNumId w:val="45"/>
  </w:num>
  <w:num w:numId="41">
    <w:abstractNumId w:val="25"/>
  </w:num>
  <w:num w:numId="42">
    <w:abstractNumId w:val="44"/>
  </w:num>
  <w:num w:numId="43">
    <w:abstractNumId w:val="23"/>
  </w:num>
  <w:num w:numId="44">
    <w:abstractNumId w:val="1"/>
  </w:num>
  <w:num w:numId="45">
    <w:abstractNumId w:val="9"/>
  </w:num>
  <w:num w:numId="46">
    <w:abstractNumId w:val="19"/>
  </w:num>
  <w:num w:numId="47">
    <w:abstractNumId w:val="14"/>
  </w:num>
  <w:num w:numId="48">
    <w:abstractNumId w:val="2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5C6C"/>
    <w:rsid w:val="00006932"/>
    <w:rsid w:val="0000712F"/>
    <w:rsid w:val="00007A27"/>
    <w:rsid w:val="0001192F"/>
    <w:rsid w:val="00013F24"/>
    <w:rsid w:val="000140D8"/>
    <w:rsid w:val="00015D76"/>
    <w:rsid w:val="00021E89"/>
    <w:rsid w:val="000221FD"/>
    <w:rsid w:val="000237F0"/>
    <w:rsid w:val="00024A7F"/>
    <w:rsid w:val="00025610"/>
    <w:rsid w:val="00026ABE"/>
    <w:rsid w:val="00030D85"/>
    <w:rsid w:val="000333F5"/>
    <w:rsid w:val="00033664"/>
    <w:rsid w:val="000339F8"/>
    <w:rsid w:val="00034D33"/>
    <w:rsid w:val="00035A20"/>
    <w:rsid w:val="00035D63"/>
    <w:rsid w:val="000363BB"/>
    <w:rsid w:val="00045450"/>
    <w:rsid w:val="0004588D"/>
    <w:rsid w:val="0004636C"/>
    <w:rsid w:val="00046AB0"/>
    <w:rsid w:val="0004718E"/>
    <w:rsid w:val="00050ACF"/>
    <w:rsid w:val="000513CA"/>
    <w:rsid w:val="000519DA"/>
    <w:rsid w:val="00051BBF"/>
    <w:rsid w:val="0005238E"/>
    <w:rsid w:val="000523B6"/>
    <w:rsid w:val="000534CD"/>
    <w:rsid w:val="00053AC7"/>
    <w:rsid w:val="000542A8"/>
    <w:rsid w:val="0005561F"/>
    <w:rsid w:val="000556F3"/>
    <w:rsid w:val="00056164"/>
    <w:rsid w:val="00057AE1"/>
    <w:rsid w:val="00061956"/>
    <w:rsid w:val="00061C25"/>
    <w:rsid w:val="000620DE"/>
    <w:rsid w:val="00062A6C"/>
    <w:rsid w:val="00062E6A"/>
    <w:rsid w:val="0006307E"/>
    <w:rsid w:val="00063BD1"/>
    <w:rsid w:val="000641D7"/>
    <w:rsid w:val="00064D93"/>
    <w:rsid w:val="00066051"/>
    <w:rsid w:val="0006630D"/>
    <w:rsid w:val="00066891"/>
    <w:rsid w:val="00067DEA"/>
    <w:rsid w:val="00070619"/>
    <w:rsid w:val="000729D7"/>
    <w:rsid w:val="0007669F"/>
    <w:rsid w:val="0007704D"/>
    <w:rsid w:val="000809B9"/>
    <w:rsid w:val="0008187C"/>
    <w:rsid w:val="000818FA"/>
    <w:rsid w:val="00081A5A"/>
    <w:rsid w:val="00081A62"/>
    <w:rsid w:val="00081AE3"/>
    <w:rsid w:val="000827EC"/>
    <w:rsid w:val="0008536A"/>
    <w:rsid w:val="000854E2"/>
    <w:rsid w:val="00085BCF"/>
    <w:rsid w:val="00085EEF"/>
    <w:rsid w:val="00086102"/>
    <w:rsid w:val="00090A63"/>
    <w:rsid w:val="00091CEC"/>
    <w:rsid w:val="00093B07"/>
    <w:rsid w:val="00093D03"/>
    <w:rsid w:val="0009408F"/>
    <w:rsid w:val="000943B2"/>
    <w:rsid w:val="00094825"/>
    <w:rsid w:val="00094DCF"/>
    <w:rsid w:val="00096CF2"/>
    <w:rsid w:val="0009749C"/>
    <w:rsid w:val="000A163B"/>
    <w:rsid w:val="000A2314"/>
    <w:rsid w:val="000A6D74"/>
    <w:rsid w:val="000A6E15"/>
    <w:rsid w:val="000A7222"/>
    <w:rsid w:val="000B03DD"/>
    <w:rsid w:val="000B0C57"/>
    <w:rsid w:val="000B184A"/>
    <w:rsid w:val="000B2B35"/>
    <w:rsid w:val="000B31BD"/>
    <w:rsid w:val="000B341C"/>
    <w:rsid w:val="000B3959"/>
    <w:rsid w:val="000B3B26"/>
    <w:rsid w:val="000B43BD"/>
    <w:rsid w:val="000B496D"/>
    <w:rsid w:val="000B6293"/>
    <w:rsid w:val="000B7803"/>
    <w:rsid w:val="000C18A2"/>
    <w:rsid w:val="000C1CEA"/>
    <w:rsid w:val="000C2C3E"/>
    <w:rsid w:val="000C2CFC"/>
    <w:rsid w:val="000C517A"/>
    <w:rsid w:val="000C6062"/>
    <w:rsid w:val="000C6AD3"/>
    <w:rsid w:val="000D0237"/>
    <w:rsid w:val="000D0398"/>
    <w:rsid w:val="000D0C98"/>
    <w:rsid w:val="000D1B43"/>
    <w:rsid w:val="000D2BE9"/>
    <w:rsid w:val="000D37E9"/>
    <w:rsid w:val="000D5551"/>
    <w:rsid w:val="000D5DAA"/>
    <w:rsid w:val="000D61B1"/>
    <w:rsid w:val="000D7AEA"/>
    <w:rsid w:val="000E0A0C"/>
    <w:rsid w:val="000E129A"/>
    <w:rsid w:val="000E1A47"/>
    <w:rsid w:val="000E284C"/>
    <w:rsid w:val="000E6F8D"/>
    <w:rsid w:val="000E7072"/>
    <w:rsid w:val="000E7D30"/>
    <w:rsid w:val="000E7F54"/>
    <w:rsid w:val="000F2BA8"/>
    <w:rsid w:val="000F2C89"/>
    <w:rsid w:val="000F44DD"/>
    <w:rsid w:val="000F5931"/>
    <w:rsid w:val="000F749D"/>
    <w:rsid w:val="0010032B"/>
    <w:rsid w:val="001006CA"/>
    <w:rsid w:val="001007D8"/>
    <w:rsid w:val="001012D2"/>
    <w:rsid w:val="0010173D"/>
    <w:rsid w:val="00101ECF"/>
    <w:rsid w:val="00102313"/>
    <w:rsid w:val="00103592"/>
    <w:rsid w:val="0010376B"/>
    <w:rsid w:val="00105BE7"/>
    <w:rsid w:val="001070E3"/>
    <w:rsid w:val="001071B3"/>
    <w:rsid w:val="00110197"/>
    <w:rsid w:val="00110234"/>
    <w:rsid w:val="00110857"/>
    <w:rsid w:val="001118DA"/>
    <w:rsid w:val="00112186"/>
    <w:rsid w:val="00113E1B"/>
    <w:rsid w:val="001150A1"/>
    <w:rsid w:val="0011573F"/>
    <w:rsid w:val="00115941"/>
    <w:rsid w:val="00115EDA"/>
    <w:rsid w:val="00116D6B"/>
    <w:rsid w:val="00117BCB"/>
    <w:rsid w:val="0012120B"/>
    <w:rsid w:val="00123F69"/>
    <w:rsid w:val="00124ECA"/>
    <w:rsid w:val="001263F1"/>
    <w:rsid w:val="00126A52"/>
    <w:rsid w:val="00127721"/>
    <w:rsid w:val="00127AA5"/>
    <w:rsid w:val="00127C3A"/>
    <w:rsid w:val="00127F43"/>
    <w:rsid w:val="00130F35"/>
    <w:rsid w:val="00131137"/>
    <w:rsid w:val="00131F8E"/>
    <w:rsid w:val="00132926"/>
    <w:rsid w:val="00132DA8"/>
    <w:rsid w:val="00133C0E"/>
    <w:rsid w:val="00134678"/>
    <w:rsid w:val="001358DC"/>
    <w:rsid w:val="00135CFF"/>
    <w:rsid w:val="00136345"/>
    <w:rsid w:val="001369F5"/>
    <w:rsid w:val="00136B04"/>
    <w:rsid w:val="00136F99"/>
    <w:rsid w:val="0013735F"/>
    <w:rsid w:val="001375A2"/>
    <w:rsid w:val="00140588"/>
    <w:rsid w:val="0014086C"/>
    <w:rsid w:val="00142388"/>
    <w:rsid w:val="00143FE6"/>
    <w:rsid w:val="001446C2"/>
    <w:rsid w:val="00144896"/>
    <w:rsid w:val="001467EE"/>
    <w:rsid w:val="0015031E"/>
    <w:rsid w:val="00150C44"/>
    <w:rsid w:val="00151604"/>
    <w:rsid w:val="001537D0"/>
    <w:rsid w:val="00153FCB"/>
    <w:rsid w:val="00154BB9"/>
    <w:rsid w:val="00155A73"/>
    <w:rsid w:val="001564E8"/>
    <w:rsid w:val="00157151"/>
    <w:rsid w:val="001613A4"/>
    <w:rsid w:val="001618F4"/>
    <w:rsid w:val="001648CF"/>
    <w:rsid w:val="00165114"/>
    <w:rsid w:val="001658EE"/>
    <w:rsid w:val="00166FB2"/>
    <w:rsid w:val="00167BE4"/>
    <w:rsid w:val="001702ED"/>
    <w:rsid w:val="001709B0"/>
    <w:rsid w:val="00170C1F"/>
    <w:rsid w:val="00171206"/>
    <w:rsid w:val="00172D5A"/>
    <w:rsid w:val="00173C94"/>
    <w:rsid w:val="00174E25"/>
    <w:rsid w:val="001751B0"/>
    <w:rsid w:val="00177B12"/>
    <w:rsid w:val="001802EF"/>
    <w:rsid w:val="00180A6E"/>
    <w:rsid w:val="00180C19"/>
    <w:rsid w:val="0018113B"/>
    <w:rsid w:val="00182791"/>
    <w:rsid w:val="00182DAB"/>
    <w:rsid w:val="00183069"/>
    <w:rsid w:val="00183D4E"/>
    <w:rsid w:val="00183F36"/>
    <w:rsid w:val="00185528"/>
    <w:rsid w:val="0018749F"/>
    <w:rsid w:val="0018774A"/>
    <w:rsid w:val="0019186B"/>
    <w:rsid w:val="0019187C"/>
    <w:rsid w:val="00192D36"/>
    <w:rsid w:val="00192F87"/>
    <w:rsid w:val="00193642"/>
    <w:rsid w:val="00195164"/>
    <w:rsid w:val="001976E6"/>
    <w:rsid w:val="001A32D8"/>
    <w:rsid w:val="001A3BF5"/>
    <w:rsid w:val="001A434E"/>
    <w:rsid w:val="001A4859"/>
    <w:rsid w:val="001A66FE"/>
    <w:rsid w:val="001A6FB5"/>
    <w:rsid w:val="001B0917"/>
    <w:rsid w:val="001B0F3A"/>
    <w:rsid w:val="001B1D8B"/>
    <w:rsid w:val="001B2142"/>
    <w:rsid w:val="001B301B"/>
    <w:rsid w:val="001B4F07"/>
    <w:rsid w:val="001B72AF"/>
    <w:rsid w:val="001C1D7B"/>
    <w:rsid w:val="001C31B8"/>
    <w:rsid w:val="001C34AF"/>
    <w:rsid w:val="001C4449"/>
    <w:rsid w:val="001C44F8"/>
    <w:rsid w:val="001C7398"/>
    <w:rsid w:val="001C7FB3"/>
    <w:rsid w:val="001D022E"/>
    <w:rsid w:val="001D11A5"/>
    <w:rsid w:val="001D20D2"/>
    <w:rsid w:val="001D3629"/>
    <w:rsid w:val="001D5ECE"/>
    <w:rsid w:val="001D6492"/>
    <w:rsid w:val="001D69E0"/>
    <w:rsid w:val="001D6F4F"/>
    <w:rsid w:val="001D702C"/>
    <w:rsid w:val="001E0C2B"/>
    <w:rsid w:val="001E1954"/>
    <w:rsid w:val="001E1B45"/>
    <w:rsid w:val="001E23B3"/>
    <w:rsid w:val="001E2F01"/>
    <w:rsid w:val="001E3392"/>
    <w:rsid w:val="001E38CF"/>
    <w:rsid w:val="001E497E"/>
    <w:rsid w:val="001E5116"/>
    <w:rsid w:val="001E5484"/>
    <w:rsid w:val="001E5506"/>
    <w:rsid w:val="001E7232"/>
    <w:rsid w:val="001E73E0"/>
    <w:rsid w:val="001E744A"/>
    <w:rsid w:val="001E7777"/>
    <w:rsid w:val="001F1765"/>
    <w:rsid w:val="001F1D1D"/>
    <w:rsid w:val="001F2F1A"/>
    <w:rsid w:val="001F3DE6"/>
    <w:rsid w:val="001F463E"/>
    <w:rsid w:val="001F48C4"/>
    <w:rsid w:val="001F673A"/>
    <w:rsid w:val="001F7D87"/>
    <w:rsid w:val="0020002F"/>
    <w:rsid w:val="00200EC0"/>
    <w:rsid w:val="00201A57"/>
    <w:rsid w:val="00202181"/>
    <w:rsid w:val="00203282"/>
    <w:rsid w:val="00203B0A"/>
    <w:rsid w:val="00203BCD"/>
    <w:rsid w:val="002042F7"/>
    <w:rsid w:val="00204564"/>
    <w:rsid w:val="002051D7"/>
    <w:rsid w:val="00206A32"/>
    <w:rsid w:val="00206E3A"/>
    <w:rsid w:val="00210D45"/>
    <w:rsid w:val="00211425"/>
    <w:rsid w:val="00212336"/>
    <w:rsid w:val="00215278"/>
    <w:rsid w:val="002166DE"/>
    <w:rsid w:val="00216FE8"/>
    <w:rsid w:val="002217AF"/>
    <w:rsid w:val="002228F3"/>
    <w:rsid w:val="00222AAD"/>
    <w:rsid w:val="002237E3"/>
    <w:rsid w:val="00223C42"/>
    <w:rsid w:val="002240F9"/>
    <w:rsid w:val="00224303"/>
    <w:rsid w:val="002244D2"/>
    <w:rsid w:val="00225273"/>
    <w:rsid w:val="002261B5"/>
    <w:rsid w:val="002270F7"/>
    <w:rsid w:val="00230882"/>
    <w:rsid w:val="00230E6C"/>
    <w:rsid w:val="00231127"/>
    <w:rsid w:val="00232F71"/>
    <w:rsid w:val="0023355F"/>
    <w:rsid w:val="0023403F"/>
    <w:rsid w:val="00235A82"/>
    <w:rsid w:val="0023628F"/>
    <w:rsid w:val="00236C95"/>
    <w:rsid w:val="00237390"/>
    <w:rsid w:val="002378CB"/>
    <w:rsid w:val="002404E8"/>
    <w:rsid w:val="00241865"/>
    <w:rsid w:val="00241CC1"/>
    <w:rsid w:val="002431F9"/>
    <w:rsid w:val="00243257"/>
    <w:rsid w:val="00243D30"/>
    <w:rsid w:val="00245167"/>
    <w:rsid w:val="00246755"/>
    <w:rsid w:val="00247DED"/>
    <w:rsid w:val="00250FA0"/>
    <w:rsid w:val="00252F65"/>
    <w:rsid w:val="002530A2"/>
    <w:rsid w:val="00254310"/>
    <w:rsid w:val="00254789"/>
    <w:rsid w:val="00255F73"/>
    <w:rsid w:val="002568F3"/>
    <w:rsid w:val="00256DFB"/>
    <w:rsid w:val="00260A32"/>
    <w:rsid w:val="0026469D"/>
    <w:rsid w:val="00264F05"/>
    <w:rsid w:val="00265784"/>
    <w:rsid w:val="00270142"/>
    <w:rsid w:val="002718A3"/>
    <w:rsid w:val="00274A79"/>
    <w:rsid w:val="00276329"/>
    <w:rsid w:val="00276EFF"/>
    <w:rsid w:val="00276F16"/>
    <w:rsid w:val="002801E2"/>
    <w:rsid w:val="00281460"/>
    <w:rsid w:val="002846FC"/>
    <w:rsid w:val="00286715"/>
    <w:rsid w:val="00290218"/>
    <w:rsid w:val="00290812"/>
    <w:rsid w:val="00291504"/>
    <w:rsid w:val="0029225B"/>
    <w:rsid w:val="0029420B"/>
    <w:rsid w:val="00294B30"/>
    <w:rsid w:val="00294DB8"/>
    <w:rsid w:val="0029521E"/>
    <w:rsid w:val="002962AD"/>
    <w:rsid w:val="0029632E"/>
    <w:rsid w:val="00297A9C"/>
    <w:rsid w:val="00297B3A"/>
    <w:rsid w:val="002A1068"/>
    <w:rsid w:val="002A2687"/>
    <w:rsid w:val="002A2B11"/>
    <w:rsid w:val="002A313F"/>
    <w:rsid w:val="002A3BA1"/>
    <w:rsid w:val="002A3DDB"/>
    <w:rsid w:val="002A49A1"/>
    <w:rsid w:val="002A5A00"/>
    <w:rsid w:val="002A5C04"/>
    <w:rsid w:val="002A5FC0"/>
    <w:rsid w:val="002A662E"/>
    <w:rsid w:val="002B1A0B"/>
    <w:rsid w:val="002B2181"/>
    <w:rsid w:val="002B261A"/>
    <w:rsid w:val="002B4956"/>
    <w:rsid w:val="002B49EE"/>
    <w:rsid w:val="002B4C0E"/>
    <w:rsid w:val="002B6001"/>
    <w:rsid w:val="002B653C"/>
    <w:rsid w:val="002B7159"/>
    <w:rsid w:val="002B7D26"/>
    <w:rsid w:val="002B7E81"/>
    <w:rsid w:val="002C0175"/>
    <w:rsid w:val="002C1DCC"/>
    <w:rsid w:val="002C3784"/>
    <w:rsid w:val="002C37D3"/>
    <w:rsid w:val="002C385B"/>
    <w:rsid w:val="002C3B52"/>
    <w:rsid w:val="002C469C"/>
    <w:rsid w:val="002C528D"/>
    <w:rsid w:val="002C6C8C"/>
    <w:rsid w:val="002C6D63"/>
    <w:rsid w:val="002C6D91"/>
    <w:rsid w:val="002C7780"/>
    <w:rsid w:val="002D0178"/>
    <w:rsid w:val="002D0574"/>
    <w:rsid w:val="002D2239"/>
    <w:rsid w:val="002D2F4F"/>
    <w:rsid w:val="002D2F81"/>
    <w:rsid w:val="002D4038"/>
    <w:rsid w:val="002D5A2E"/>
    <w:rsid w:val="002D5F84"/>
    <w:rsid w:val="002D6B59"/>
    <w:rsid w:val="002E0007"/>
    <w:rsid w:val="002E16EF"/>
    <w:rsid w:val="002E1F20"/>
    <w:rsid w:val="002E2929"/>
    <w:rsid w:val="002E5C91"/>
    <w:rsid w:val="002E6732"/>
    <w:rsid w:val="002E6867"/>
    <w:rsid w:val="002E6A83"/>
    <w:rsid w:val="002E6F83"/>
    <w:rsid w:val="002E7588"/>
    <w:rsid w:val="002E7BD9"/>
    <w:rsid w:val="002E7F6F"/>
    <w:rsid w:val="002F0AF3"/>
    <w:rsid w:val="002F10C3"/>
    <w:rsid w:val="002F201D"/>
    <w:rsid w:val="002F29C4"/>
    <w:rsid w:val="002F3257"/>
    <w:rsid w:val="002F5E2F"/>
    <w:rsid w:val="002F70C5"/>
    <w:rsid w:val="002F7E7B"/>
    <w:rsid w:val="003020BD"/>
    <w:rsid w:val="0030227C"/>
    <w:rsid w:val="0030254E"/>
    <w:rsid w:val="00302ACB"/>
    <w:rsid w:val="00303F84"/>
    <w:rsid w:val="0030452E"/>
    <w:rsid w:val="00304681"/>
    <w:rsid w:val="00304D74"/>
    <w:rsid w:val="00304F99"/>
    <w:rsid w:val="0030582A"/>
    <w:rsid w:val="00310113"/>
    <w:rsid w:val="00310DFA"/>
    <w:rsid w:val="00310E42"/>
    <w:rsid w:val="00312196"/>
    <w:rsid w:val="00312721"/>
    <w:rsid w:val="0031390F"/>
    <w:rsid w:val="00314C15"/>
    <w:rsid w:val="00315462"/>
    <w:rsid w:val="00315689"/>
    <w:rsid w:val="003208DD"/>
    <w:rsid w:val="003216FA"/>
    <w:rsid w:val="00321CB9"/>
    <w:rsid w:val="00322978"/>
    <w:rsid w:val="00322B4C"/>
    <w:rsid w:val="00323727"/>
    <w:rsid w:val="00323E14"/>
    <w:rsid w:val="003244E7"/>
    <w:rsid w:val="003245E1"/>
    <w:rsid w:val="00325CFB"/>
    <w:rsid w:val="00325D94"/>
    <w:rsid w:val="00327C83"/>
    <w:rsid w:val="00327EDA"/>
    <w:rsid w:val="003314AE"/>
    <w:rsid w:val="003339E4"/>
    <w:rsid w:val="00333DC2"/>
    <w:rsid w:val="00334C3F"/>
    <w:rsid w:val="00334DD1"/>
    <w:rsid w:val="00335BE3"/>
    <w:rsid w:val="00335F3C"/>
    <w:rsid w:val="0034021E"/>
    <w:rsid w:val="00341C62"/>
    <w:rsid w:val="0034208C"/>
    <w:rsid w:val="00343AFB"/>
    <w:rsid w:val="00343B75"/>
    <w:rsid w:val="00344583"/>
    <w:rsid w:val="003449CD"/>
    <w:rsid w:val="00344A52"/>
    <w:rsid w:val="00344BF6"/>
    <w:rsid w:val="00345455"/>
    <w:rsid w:val="00347286"/>
    <w:rsid w:val="003477AA"/>
    <w:rsid w:val="00347B96"/>
    <w:rsid w:val="003504D0"/>
    <w:rsid w:val="00350BE2"/>
    <w:rsid w:val="00351953"/>
    <w:rsid w:val="00351E8E"/>
    <w:rsid w:val="00352A89"/>
    <w:rsid w:val="0035315F"/>
    <w:rsid w:val="0035444A"/>
    <w:rsid w:val="00354E1E"/>
    <w:rsid w:val="003561F0"/>
    <w:rsid w:val="00357228"/>
    <w:rsid w:val="003636C3"/>
    <w:rsid w:val="003640FB"/>
    <w:rsid w:val="00365A29"/>
    <w:rsid w:val="00366B1C"/>
    <w:rsid w:val="003706E5"/>
    <w:rsid w:val="0037184D"/>
    <w:rsid w:val="00373873"/>
    <w:rsid w:val="00375B5F"/>
    <w:rsid w:val="00376030"/>
    <w:rsid w:val="00380101"/>
    <w:rsid w:val="00380D1F"/>
    <w:rsid w:val="00381DD5"/>
    <w:rsid w:val="003820A4"/>
    <w:rsid w:val="003822A1"/>
    <w:rsid w:val="00383661"/>
    <w:rsid w:val="003836F6"/>
    <w:rsid w:val="00384697"/>
    <w:rsid w:val="003857C1"/>
    <w:rsid w:val="00385A1F"/>
    <w:rsid w:val="00385BB0"/>
    <w:rsid w:val="003861B5"/>
    <w:rsid w:val="00390B86"/>
    <w:rsid w:val="003914DE"/>
    <w:rsid w:val="00391815"/>
    <w:rsid w:val="00392ACC"/>
    <w:rsid w:val="003934BC"/>
    <w:rsid w:val="0039509F"/>
    <w:rsid w:val="00395A79"/>
    <w:rsid w:val="00396525"/>
    <w:rsid w:val="003966D7"/>
    <w:rsid w:val="003971FF"/>
    <w:rsid w:val="00397535"/>
    <w:rsid w:val="00397CEF"/>
    <w:rsid w:val="00397DC0"/>
    <w:rsid w:val="003A0FD8"/>
    <w:rsid w:val="003A2974"/>
    <w:rsid w:val="003A3AEE"/>
    <w:rsid w:val="003A3CD9"/>
    <w:rsid w:val="003A401D"/>
    <w:rsid w:val="003A4554"/>
    <w:rsid w:val="003A50EB"/>
    <w:rsid w:val="003A6D1F"/>
    <w:rsid w:val="003A7303"/>
    <w:rsid w:val="003A7A3D"/>
    <w:rsid w:val="003B0CFD"/>
    <w:rsid w:val="003B10A0"/>
    <w:rsid w:val="003B1123"/>
    <w:rsid w:val="003B1770"/>
    <w:rsid w:val="003B2B82"/>
    <w:rsid w:val="003B3FA5"/>
    <w:rsid w:val="003B55D7"/>
    <w:rsid w:val="003B5692"/>
    <w:rsid w:val="003B68C8"/>
    <w:rsid w:val="003C1830"/>
    <w:rsid w:val="003C2A8C"/>
    <w:rsid w:val="003C3222"/>
    <w:rsid w:val="003C3782"/>
    <w:rsid w:val="003C3B3E"/>
    <w:rsid w:val="003C48DA"/>
    <w:rsid w:val="003C4E15"/>
    <w:rsid w:val="003C6E9A"/>
    <w:rsid w:val="003C7594"/>
    <w:rsid w:val="003C77E5"/>
    <w:rsid w:val="003D18CE"/>
    <w:rsid w:val="003D1D24"/>
    <w:rsid w:val="003D3803"/>
    <w:rsid w:val="003D4E5E"/>
    <w:rsid w:val="003D645D"/>
    <w:rsid w:val="003E109C"/>
    <w:rsid w:val="003E1223"/>
    <w:rsid w:val="003E12D9"/>
    <w:rsid w:val="003E17F2"/>
    <w:rsid w:val="003E1AF7"/>
    <w:rsid w:val="003E1B22"/>
    <w:rsid w:val="003E1BA0"/>
    <w:rsid w:val="003E289B"/>
    <w:rsid w:val="003E2B76"/>
    <w:rsid w:val="003E3839"/>
    <w:rsid w:val="003E383D"/>
    <w:rsid w:val="003E473E"/>
    <w:rsid w:val="003E501D"/>
    <w:rsid w:val="003E731F"/>
    <w:rsid w:val="003E7B72"/>
    <w:rsid w:val="003F275B"/>
    <w:rsid w:val="003F635B"/>
    <w:rsid w:val="003F7A6C"/>
    <w:rsid w:val="00400118"/>
    <w:rsid w:val="004001E9"/>
    <w:rsid w:val="0040039C"/>
    <w:rsid w:val="0040044F"/>
    <w:rsid w:val="00400B97"/>
    <w:rsid w:val="0040248E"/>
    <w:rsid w:val="00402D78"/>
    <w:rsid w:val="00403314"/>
    <w:rsid w:val="004055E5"/>
    <w:rsid w:val="0040600D"/>
    <w:rsid w:val="0040614F"/>
    <w:rsid w:val="00406CA5"/>
    <w:rsid w:val="00407A6D"/>
    <w:rsid w:val="00410B35"/>
    <w:rsid w:val="004117E6"/>
    <w:rsid w:val="00411CC4"/>
    <w:rsid w:val="00411CE4"/>
    <w:rsid w:val="00412168"/>
    <w:rsid w:val="00412BB7"/>
    <w:rsid w:val="00413ADE"/>
    <w:rsid w:val="00415652"/>
    <w:rsid w:val="00415948"/>
    <w:rsid w:val="00415B46"/>
    <w:rsid w:val="00415BDF"/>
    <w:rsid w:val="004179D7"/>
    <w:rsid w:val="004202C1"/>
    <w:rsid w:val="00422931"/>
    <w:rsid w:val="0042411B"/>
    <w:rsid w:val="004242AF"/>
    <w:rsid w:val="0042496A"/>
    <w:rsid w:val="00424D3C"/>
    <w:rsid w:val="004252F0"/>
    <w:rsid w:val="00425B44"/>
    <w:rsid w:val="00425CA5"/>
    <w:rsid w:val="004263BF"/>
    <w:rsid w:val="00426F1A"/>
    <w:rsid w:val="00430466"/>
    <w:rsid w:val="00431B89"/>
    <w:rsid w:val="00432AD5"/>
    <w:rsid w:val="00433646"/>
    <w:rsid w:val="00433863"/>
    <w:rsid w:val="00433B54"/>
    <w:rsid w:val="00434867"/>
    <w:rsid w:val="004358E3"/>
    <w:rsid w:val="004367D7"/>
    <w:rsid w:val="004373E9"/>
    <w:rsid w:val="00437FEA"/>
    <w:rsid w:val="0044382B"/>
    <w:rsid w:val="00443ECC"/>
    <w:rsid w:val="00446B74"/>
    <w:rsid w:val="004509A0"/>
    <w:rsid w:val="00451879"/>
    <w:rsid w:val="0045240F"/>
    <w:rsid w:val="00453481"/>
    <w:rsid w:val="004535E6"/>
    <w:rsid w:val="00453FC8"/>
    <w:rsid w:val="004547FB"/>
    <w:rsid w:val="0045516C"/>
    <w:rsid w:val="00455218"/>
    <w:rsid w:val="0045596D"/>
    <w:rsid w:val="00455FA8"/>
    <w:rsid w:val="004569AD"/>
    <w:rsid w:val="00457018"/>
    <w:rsid w:val="00457177"/>
    <w:rsid w:val="00457368"/>
    <w:rsid w:val="0045777B"/>
    <w:rsid w:val="00460499"/>
    <w:rsid w:val="004604DD"/>
    <w:rsid w:val="00460A37"/>
    <w:rsid w:val="00461668"/>
    <w:rsid w:val="004617B3"/>
    <w:rsid w:val="0046182A"/>
    <w:rsid w:val="00461DDF"/>
    <w:rsid w:val="004627B9"/>
    <w:rsid w:val="00462EFE"/>
    <w:rsid w:val="00463328"/>
    <w:rsid w:val="00464F8A"/>
    <w:rsid w:val="0046602D"/>
    <w:rsid w:val="004675B1"/>
    <w:rsid w:val="004679FE"/>
    <w:rsid w:val="00470A30"/>
    <w:rsid w:val="00471053"/>
    <w:rsid w:val="004717A9"/>
    <w:rsid w:val="00471D02"/>
    <w:rsid w:val="004725F0"/>
    <w:rsid w:val="004728D0"/>
    <w:rsid w:val="00473183"/>
    <w:rsid w:val="004732D0"/>
    <w:rsid w:val="004733EB"/>
    <w:rsid w:val="00473463"/>
    <w:rsid w:val="004736BC"/>
    <w:rsid w:val="00473DB4"/>
    <w:rsid w:val="00474A15"/>
    <w:rsid w:val="004756A9"/>
    <w:rsid w:val="00476D46"/>
    <w:rsid w:val="004772B1"/>
    <w:rsid w:val="00477680"/>
    <w:rsid w:val="004802B5"/>
    <w:rsid w:val="00480811"/>
    <w:rsid w:val="00480F67"/>
    <w:rsid w:val="004814BD"/>
    <w:rsid w:val="004821C4"/>
    <w:rsid w:val="004826F8"/>
    <w:rsid w:val="0048405B"/>
    <w:rsid w:val="0048452B"/>
    <w:rsid w:val="00486A9D"/>
    <w:rsid w:val="0048715A"/>
    <w:rsid w:val="00487B30"/>
    <w:rsid w:val="00490804"/>
    <w:rsid w:val="00491220"/>
    <w:rsid w:val="004912EC"/>
    <w:rsid w:val="00491881"/>
    <w:rsid w:val="004928D1"/>
    <w:rsid w:val="00492933"/>
    <w:rsid w:val="00493141"/>
    <w:rsid w:val="004933FD"/>
    <w:rsid w:val="0049380C"/>
    <w:rsid w:val="004938A5"/>
    <w:rsid w:val="0049418F"/>
    <w:rsid w:val="004946D6"/>
    <w:rsid w:val="00495BFF"/>
    <w:rsid w:val="0049703B"/>
    <w:rsid w:val="00497214"/>
    <w:rsid w:val="004979E1"/>
    <w:rsid w:val="004A02C2"/>
    <w:rsid w:val="004A136E"/>
    <w:rsid w:val="004A26EE"/>
    <w:rsid w:val="004A2864"/>
    <w:rsid w:val="004A2BAF"/>
    <w:rsid w:val="004A378B"/>
    <w:rsid w:val="004A4429"/>
    <w:rsid w:val="004A4732"/>
    <w:rsid w:val="004A4894"/>
    <w:rsid w:val="004A5817"/>
    <w:rsid w:val="004A6378"/>
    <w:rsid w:val="004A65BA"/>
    <w:rsid w:val="004A72D9"/>
    <w:rsid w:val="004B0C5E"/>
    <w:rsid w:val="004B18C2"/>
    <w:rsid w:val="004B7145"/>
    <w:rsid w:val="004B72CD"/>
    <w:rsid w:val="004C0283"/>
    <w:rsid w:val="004C15AB"/>
    <w:rsid w:val="004C1828"/>
    <w:rsid w:val="004C1E92"/>
    <w:rsid w:val="004C2538"/>
    <w:rsid w:val="004C2DB4"/>
    <w:rsid w:val="004C3CE4"/>
    <w:rsid w:val="004C4347"/>
    <w:rsid w:val="004C60F9"/>
    <w:rsid w:val="004C623E"/>
    <w:rsid w:val="004C6730"/>
    <w:rsid w:val="004C685D"/>
    <w:rsid w:val="004C7390"/>
    <w:rsid w:val="004C785D"/>
    <w:rsid w:val="004C7A10"/>
    <w:rsid w:val="004D0A35"/>
    <w:rsid w:val="004D1D76"/>
    <w:rsid w:val="004D315B"/>
    <w:rsid w:val="004D3EA0"/>
    <w:rsid w:val="004D433A"/>
    <w:rsid w:val="004D5583"/>
    <w:rsid w:val="004D5DE7"/>
    <w:rsid w:val="004D7435"/>
    <w:rsid w:val="004E0C83"/>
    <w:rsid w:val="004E1B54"/>
    <w:rsid w:val="004E1F22"/>
    <w:rsid w:val="004E321A"/>
    <w:rsid w:val="004E38D6"/>
    <w:rsid w:val="004E44E8"/>
    <w:rsid w:val="004E4A5E"/>
    <w:rsid w:val="004E522B"/>
    <w:rsid w:val="004E6C76"/>
    <w:rsid w:val="004E757C"/>
    <w:rsid w:val="004F0D1C"/>
    <w:rsid w:val="004F0FA2"/>
    <w:rsid w:val="004F1DB8"/>
    <w:rsid w:val="004F2029"/>
    <w:rsid w:val="004F3108"/>
    <w:rsid w:val="004F4366"/>
    <w:rsid w:val="004F574C"/>
    <w:rsid w:val="004F75A8"/>
    <w:rsid w:val="00500DA0"/>
    <w:rsid w:val="00501343"/>
    <w:rsid w:val="005013AC"/>
    <w:rsid w:val="005034DF"/>
    <w:rsid w:val="005039CF"/>
    <w:rsid w:val="00503B84"/>
    <w:rsid w:val="00503ECB"/>
    <w:rsid w:val="00504622"/>
    <w:rsid w:val="00504C1A"/>
    <w:rsid w:val="00505136"/>
    <w:rsid w:val="00505651"/>
    <w:rsid w:val="0050602C"/>
    <w:rsid w:val="00506E0D"/>
    <w:rsid w:val="00506FB1"/>
    <w:rsid w:val="00507D64"/>
    <w:rsid w:val="00507FCA"/>
    <w:rsid w:val="00507FEF"/>
    <w:rsid w:val="00510CEE"/>
    <w:rsid w:val="005112F0"/>
    <w:rsid w:val="00512237"/>
    <w:rsid w:val="00512449"/>
    <w:rsid w:val="0051549A"/>
    <w:rsid w:val="005176E1"/>
    <w:rsid w:val="00520040"/>
    <w:rsid w:val="00520F76"/>
    <w:rsid w:val="0052375D"/>
    <w:rsid w:val="00527894"/>
    <w:rsid w:val="0053358A"/>
    <w:rsid w:val="00534A94"/>
    <w:rsid w:val="00534CE6"/>
    <w:rsid w:val="005368C3"/>
    <w:rsid w:val="00537869"/>
    <w:rsid w:val="00542012"/>
    <w:rsid w:val="005423AF"/>
    <w:rsid w:val="005436D5"/>
    <w:rsid w:val="00543A00"/>
    <w:rsid w:val="00543E1B"/>
    <w:rsid w:val="00543E5D"/>
    <w:rsid w:val="00543F17"/>
    <w:rsid w:val="005442B1"/>
    <w:rsid w:val="005453C1"/>
    <w:rsid w:val="0054557D"/>
    <w:rsid w:val="005467EA"/>
    <w:rsid w:val="00547CAC"/>
    <w:rsid w:val="00550051"/>
    <w:rsid w:val="0055207F"/>
    <w:rsid w:val="0055388B"/>
    <w:rsid w:val="0055397E"/>
    <w:rsid w:val="00554F46"/>
    <w:rsid w:val="005550A4"/>
    <w:rsid w:val="00555EA3"/>
    <w:rsid w:val="0055604B"/>
    <w:rsid w:val="005567B3"/>
    <w:rsid w:val="00557694"/>
    <w:rsid w:val="0056094A"/>
    <w:rsid w:val="0056163E"/>
    <w:rsid w:val="0056186C"/>
    <w:rsid w:val="005620FD"/>
    <w:rsid w:val="005625C8"/>
    <w:rsid w:val="005628DE"/>
    <w:rsid w:val="00563245"/>
    <w:rsid w:val="005635DB"/>
    <w:rsid w:val="00563BEC"/>
    <w:rsid w:val="00563EB6"/>
    <w:rsid w:val="005646A9"/>
    <w:rsid w:val="00564B29"/>
    <w:rsid w:val="00566F3F"/>
    <w:rsid w:val="0057006E"/>
    <w:rsid w:val="00571077"/>
    <w:rsid w:val="00572538"/>
    <w:rsid w:val="0057391B"/>
    <w:rsid w:val="00573C49"/>
    <w:rsid w:val="005745ED"/>
    <w:rsid w:val="00575E2D"/>
    <w:rsid w:val="00576780"/>
    <w:rsid w:val="00580A9C"/>
    <w:rsid w:val="00580AA0"/>
    <w:rsid w:val="00580D08"/>
    <w:rsid w:val="0058124F"/>
    <w:rsid w:val="00581343"/>
    <w:rsid w:val="00582902"/>
    <w:rsid w:val="00583AD3"/>
    <w:rsid w:val="005860E6"/>
    <w:rsid w:val="00586464"/>
    <w:rsid w:val="005867BA"/>
    <w:rsid w:val="00587E08"/>
    <w:rsid w:val="00590823"/>
    <w:rsid w:val="00590A19"/>
    <w:rsid w:val="00591344"/>
    <w:rsid w:val="00591445"/>
    <w:rsid w:val="00592643"/>
    <w:rsid w:val="00592ADE"/>
    <w:rsid w:val="0059310B"/>
    <w:rsid w:val="005932DF"/>
    <w:rsid w:val="00594223"/>
    <w:rsid w:val="00594539"/>
    <w:rsid w:val="0059572E"/>
    <w:rsid w:val="005967BF"/>
    <w:rsid w:val="00597206"/>
    <w:rsid w:val="005972A7"/>
    <w:rsid w:val="00597314"/>
    <w:rsid w:val="005A01D1"/>
    <w:rsid w:val="005A03BD"/>
    <w:rsid w:val="005A0C11"/>
    <w:rsid w:val="005A18F9"/>
    <w:rsid w:val="005A19C1"/>
    <w:rsid w:val="005A2515"/>
    <w:rsid w:val="005A34F3"/>
    <w:rsid w:val="005A479F"/>
    <w:rsid w:val="005A5ADA"/>
    <w:rsid w:val="005A6DFC"/>
    <w:rsid w:val="005A7C04"/>
    <w:rsid w:val="005A7CCF"/>
    <w:rsid w:val="005B0862"/>
    <w:rsid w:val="005B0CFF"/>
    <w:rsid w:val="005B10EC"/>
    <w:rsid w:val="005B13F4"/>
    <w:rsid w:val="005B2469"/>
    <w:rsid w:val="005B4BCD"/>
    <w:rsid w:val="005B57C5"/>
    <w:rsid w:val="005B5856"/>
    <w:rsid w:val="005B5A94"/>
    <w:rsid w:val="005C05E9"/>
    <w:rsid w:val="005C0883"/>
    <w:rsid w:val="005C110E"/>
    <w:rsid w:val="005C224B"/>
    <w:rsid w:val="005C2C09"/>
    <w:rsid w:val="005C2ED4"/>
    <w:rsid w:val="005C30F4"/>
    <w:rsid w:val="005C371D"/>
    <w:rsid w:val="005C456A"/>
    <w:rsid w:val="005C45E9"/>
    <w:rsid w:val="005C4AD3"/>
    <w:rsid w:val="005C51A9"/>
    <w:rsid w:val="005C533E"/>
    <w:rsid w:val="005C55E4"/>
    <w:rsid w:val="005C5EB7"/>
    <w:rsid w:val="005D0173"/>
    <w:rsid w:val="005D2EEB"/>
    <w:rsid w:val="005D4012"/>
    <w:rsid w:val="005D4840"/>
    <w:rsid w:val="005D53EC"/>
    <w:rsid w:val="005D56DA"/>
    <w:rsid w:val="005D5FDF"/>
    <w:rsid w:val="005E02C7"/>
    <w:rsid w:val="005E0CAE"/>
    <w:rsid w:val="005E16E8"/>
    <w:rsid w:val="005E17DD"/>
    <w:rsid w:val="005E30D2"/>
    <w:rsid w:val="005E3EC9"/>
    <w:rsid w:val="005E549C"/>
    <w:rsid w:val="005E5D16"/>
    <w:rsid w:val="005E7358"/>
    <w:rsid w:val="005F2B64"/>
    <w:rsid w:val="005F3047"/>
    <w:rsid w:val="005F332E"/>
    <w:rsid w:val="005F4D0D"/>
    <w:rsid w:val="005F5B65"/>
    <w:rsid w:val="005F5D8B"/>
    <w:rsid w:val="00601BED"/>
    <w:rsid w:val="00603555"/>
    <w:rsid w:val="00603F46"/>
    <w:rsid w:val="0060411C"/>
    <w:rsid w:val="006043A3"/>
    <w:rsid w:val="00605486"/>
    <w:rsid w:val="006072D1"/>
    <w:rsid w:val="00607317"/>
    <w:rsid w:val="0060765F"/>
    <w:rsid w:val="00607AF2"/>
    <w:rsid w:val="00607B90"/>
    <w:rsid w:val="00607E58"/>
    <w:rsid w:val="00611D1C"/>
    <w:rsid w:val="00611EB9"/>
    <w:rsid w:val="00612796"/>
    <w:rsid w:val="00613F9B"/>
    <w:rsid w:val="00614C33"/>
    <w:rsid w:val="006156DB"/>
    <w:rsid w:val="00615A9B"/>
    <w:rsid w:val="006165A6"/>
    <w:rsid w:val="00617351"/>
    <w:rsid w:val="00621412"/>
    <w:rsid w:val="00621934"/>
    <w:rsid w:val="006221E2"/>
    <w:rsid w:val="00622D20"/>
    <w:rsid w:val="00624FBE"/>
    <w:rsid w:val="006258A9"/>
    <w:rsid w:val="00625A26"/>
    <w:rsid w:val="00625E2D"/>
    <w:rsid w:val="00625F83"/>
    <w:rsid w:val="006276EC"/>
    <w:rsid w:val="00630C7D"/>
    <w:rsid w:val="00631A8A"/>
    <w:rsid w:val="00632308"/>
    <w:rsid w:val="00633009"/>
    <w:rsid w:val="00633B17"/>
    <w:rsid w:val="00633B31"/>
    <w:rsid w:val="0063495F"/>
    <w:rsid w:val="006355EC"/>
    <w:rsid w:val="00637428"/>
    <w:rsid w:val="006377B1"/>
    <w:rsid w:val="00637AF1"/>
    <w:rsid w:val="00641AEA"/>
    <w:rsid w:val="006427AE"/>
    <w:rsid w:val="006428D6"/>
    <w:rsid w:val="00642CAC"/>
    <w:rsid w:val="00642D80"/>
    <w:rsid w:val="00643755"/>
    <w:rsid w:val="00643A34"/>
    <w:rsid w:val="0064428F"/>
    <w:rsid w:val="0064443B"/>
    <w:rsid w:val="00644A5F"/>
    <w:rsid w:val="006451BB"/>
    <w:rsid w:val="006451EE"/>
    <w:rsid w:val="00646613"/>
    <w:rsid w:val="00647334"/>
    <w:rsid w:val="00650081"/>
    <w:rsid w:val="00651209"/>
    <w:rsid w:val="00652170"/>
    <w:rsid w:val="00652764"/>
    <w:rsid w:val="00654FDA"/>
    <w:rsid w:val="006550E4"/>
    <w:rsid w:val="00655791"/>
    <w:rsid w:val="00660EB6"/>
    <w:rsid w:val="00661017"/>
    <w:rsid w:val="00661081"/>
    <w:rsid w:val="00665BDA"/>
    <w:rsid w:val="00666DAC"/>
    <w:rsid w:val="00671086"/>
    <w:rsid w:val="006719E2"/>
    <w:rsid w:val="00671A8A"/>
    <w:rsid w:val="00673482"/>
    <w:rsid w:val="006736B1"/>
    <w:rsid w:val="006738F2"/>
    <w:rsid w:val="00674660"/>
    <w:rsid w:val="006767AC"/>
    <w:rsid w:val="006806A9"/>
    <w:rsid w:val="006810EA"/>
    <w:rsid w:val="00681128"/>
    <w:rsid w:val="00683736"/>
    <w:rsid w:val="006844D9"/>
    <w:rsid w:val="00684E2A"/>
    <w:rsid w:val="006855A2"/>
    <w:rsid w:val="006865C1"/>
    <w:rsid w:val="006874DD"/>
    <w:rsid w:val="00687A65"/>
    <w:rsid w:val="00687C04"/>
    <w:rsid w:val="00690827"/>
    <w:rsid w:val="00691D2E"/>
    <w:rsid w:val="00692E1C"/>
    <w:rsid w:val="006935F4"/>
    <w:rsid w:val="00694776"/>
    <w:rsid w:val="00695389"/>
    <w:rsid w:val="0069593C"/>
    <w:rsid w:val="00695C12"/>
    <w:rsid w:val="006966D7"/>
    <w:rsid w:val="006A16E3"/>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FDC"/>
    <w:rsid w:val="006D145B"/>
    <w:rsid w:val="006D229B"/>
    <w:rsid w:val="006D456A"/>
    <w:rsid w:val="006D65FD"/>
    <w:rsid w:val="006D6661"/>
    <w:rsid w:val="006D713D"/>
    <w:rsid w:val="006E0E77"/>
    <w:rsid w:val="006E1A7E"/>
    <w:rsid w:val="006E22B6"/>
    <w:rsid w:val="006E28E0"/>
    <w:rsid w:val="006E41C4"/>
    <w:rsid w:val="006E41C8"/>
    <w:rsid w:val="006E4B4D"/>
    <w:rsid w:val="006E52D5"/>
    <w:rsid w:val="006E5E30"/>
    <w:rsid w:val="006F0030"/>
    <w:rsid w:val="006F1A99"/>
    <w:rsid w:val="006F3991"/>
    <w:rsid w:val="006F39DE"/>
    <w:rsid w:val="006F4362"/>
    <w:rsid w:val="006F51BE"/>
    <w:rsid w:val="006F7C4C"/>
    <w:rsid w:val="0070262F"/>
    <w:rsid w:val="00703078"/>
    <w:rsid w:val="007038F8"/>
    <w:rsid w:val="00703958"/>
    <w:rsid w:val="00705CDF"/>
    <w:rsid w:val="00705D61"/>
    <w:rsid w:val="00706083"/>
    <w:rsid w:val="00707B79"/>
    <w:rsid w:val="0071024B"/>
    <w:rsid w:val="00712A4A"/>
    <w:rsid w:val="00712ED6"/>
    <w:rsid w:val="00713BA9"/>
    <w:rsid w:val="00714069"/>
    <w:rsid w:val="00714086"/>
    <w:rsid w:val="00715164"/>
    <w:rsid w:val="00715759"/>
    <w:rsid w:val="00716D96"/>
    <w:rsid w:val="0071741B"/>
    <w:rsid w:val="007176DB"/>
    <w:rsid w:val="007219D7"/>
    <w:rsid w:val="00721A54"/>
    <w:rsid w:val="00723A05"/>
    <w:rsid w:val="00723A27"/>
    <w:rsid w:val="00723BF6"/>
    <w:rsid w:val="007244E3"/>
    <w:rsid w:val="00724E4D"/>
    <w:rsid w:val="00725326"/>
    <w:rsid w:val="007268D9"/>
    <w:rsid w:val="0072694A"/>
    <w:rsid w:val="0073014A"/>
    <w:rsid w:val="00730D2F"/>
    <w:rsid w:val="00732455"/>
    <w:rsid w:val="00733029"/>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54D"/>
    <w:rsid w:val="00750D7B"/>
    <w:rsid w:val="007516EC"/>
    <w:rsid w:val="0075189F"/>
    <w:rsid w:val="00752A19"/>
    <w:rsid w:val="00752ACC"/>
    <w:rsid w:val="00754ABB"/>
    <w:rsid w:val="00756B60"/>
    <w:rsid w:val="00757F85"/>
    <w:rsid w:val="007606F4"/>
    <w:rsid w:val="00761ACA"/>
    <w:rsid w:val="00761FC6"/>
    <w:rsid w:val="00763E04"/>
    <w:rsid w:val="0076561D"/>
    <w:rsid w:val="00765CB4"/>
    <w:rsid w:val="0076647C"/>
    <w:rsid w:val="0076797B"/>
    <w:rsid w:val="007679D4"/>
    <w:rsid w:val="00771323"/>
    <w:rsid w:val="0077151F"/>
    <w:rsid w:val="00772CB8"/>
    <w:rsid w:val="007737B4"/>
    <w:rsid w:val="00773E87"/>
    <w:rsid w:val="00775008"/>
    <w:rsid w:val="007751F5"/>
    <w:rsid w:val="00775721"/>
    <w:rsid w:val="00775A67"/>
    <w:rsid w:val="00775FBB"/>
    <w:rsid w:val="00776446"/>
    <w:rsid w:val="00776F7B"/>
    <w:rsid w:val="00780355"/>
    <w:rsid w:val="007812C7"/>
    <w:rsid w:val="00781ED1"/>
    <w:rsid w:val="00782608"/>
    <w:rsid w:val="00782832"/>
    <w:rsid w:val="00782B94"/>
    <w:rsid w:val="007839E3"/>
    <w:rsid w:val="00784371"/>
    <w:rsid w:val="00784738"/>
    <w:rsid w:val="00785088"/>
    <w:rsid w:val="0078588A"/>
    <w:rsid w:val="00785FAA"/>
    <w:rsid w:val="00786A0A"/>
    <w:rsid w:val="007872A4"/>
    <w:rsid w:val="0078746F"/>
    <w:rsid w:val="00790607"/>
    <w:rsid w:val="00797618"/>
    <w:rsid w:val="007A1078"/>
    <w:rsid w:val="007A24CA"/>
    <w:rsid w:val="007A4E21"/>
    <w:rsid w:val="007B04A1"/>
    <w:rsid w:val="007B077E"/>
    <w:rsid w:val="007B0A19"/>
    <w:rsid w:val="007B104B"/>
    <w:rsid w:val="007B12C6"/>
    <w:rsid w:val="007B179C"/>
    <w:rsid w:val="007B1A3C"/>
    <w:rsid w:val="007B1F70"/>
    <w:rsid w:val="007B21DA"/>
    <w:rsid w:val="007B2B55"/>
    <w:rsid w:val="007B30E8"/>
    <w:rsid w:val="007B3511"/>
    <w:rsid w:val="007B38A7"/>
    <w:rsid w:val="007B3F19"/>
    <w:rsid w:val="007B48E3"/>
    <w:rsid w:val="007B6092"/>
    <w:rsid w:val="007B61DF"/>
    <w:rsid w:val="007B6670"/>
    <w:rsid w:val="007B6A5E"/>
    <w:rsid w:val="007C17CA"/>
    <w:rsid w:val="007C38A4"/>
    <w:rsid w:val="007C3F32"/>
    <w:rsid w:val="007C4A77"/>
    <w:rsid w:val="007C4EC7"/>
    <w:rsid w:val="007C4ED9"/>
    <w:rsid w:val="007C66DE"/>
    <w:rsid w:val="007C6754"/>
    <w:rsid w:val="007C6E00"/>
    <w:rsid w:val="007C79D2"/>
    <w:rsid w:val="007C7F37"/>
    <w:rsid w:val="007D0015"/>
    <w:rsid w:val="007D1433"/>
    <w:rsid w:val="007D2BB2"/>
    <w:rsid w:val="007D2EC8"/>
    <w:rsid w:val="007D2F20"/>
    <w:rsid w:val="007D57CA"/>
    <w:rsid w:val="007D62DF"/>
    <w:rsid w:val="007D694E"/>
    <w:rsid w:val="007D742A"/>
    <w:rsid w:val="007D7464"/>
    <w:rsid w:val="007D7C5E"/>
    <w:rsid w:val="007E067A"/>
    <w:rsid w:val="007E2DDD"/>
    <w:rsid w:val="007E3A4E"/>
    <w:rsid w:val="007E48BD"/>
    <w:rsid w:val="007E5418"/>
    <w:rsid w:val="007E6135"/>
    <w:rsid w:val="007E64EA"/>
    <w:rsid w:val="007E75F8"/>
    <w:rsid w:val="007E7727"/>
    <w:rsid w:val="007F03AB"/>
    <w:rsid w:val="007F12C6"/>
    <w:rsid w:val="007F3784"/>
    <w:rsid w:val="007F38CE"/>
    <w:rsid w:val="007F45FB"/>
    <w:rsid w:val="007F6182"/>
    <w:rsid w:val="007F6B25"/>
    <w:rsid w:val="007F7F97"/>
    <w:rsid w:val="00800910"/>
    <w:rsid w:val="00801017"/>
    <w:rsid w:val="00801D82"/>
    <w:rsid w:val="0080299D"/>
    <w:rsid w:val="008029BD"/>
    <w:rsid w:val="00804C3B"/>
    <w:rsid w:val="00804D45"/>
    <w:rsid w:val="00807DCE"/>
    <w:rsid w:val="00807DE2"/>
    <w:rsid w:val="00810E4F"/>
    <w:rsid w:val="008116FE"/>
    <w:rsid w:val="00813AF0"/>
    <w:rsid w:val="00816BF9"/>
    <w:rsid w:val="00817055"/>
    <w:rsid w:val="008176B6"/>
    <w:rsid w:val="00817BA2"/>
    <w:rsid w:val="00817D40"/>
    <w:rsid w:val="00821190"/>
    <w:rsid w:val="008213D3"/>
    <w:rsid w:val="008229C3"/>
    <w:rsid w:val="00822FD2"/>
    <w:rsid w:val="00824FD4"/>
    <w:rsid w:val="00825018"/>
    <w:rsid w:val="0082503E"/>
    <w:rsid w:val="008252E3"/>
    <w:rsid w:val="008261CC"/>
    <w:rsid w:val="0082645A"/>
    <w:rsid w:val="00826545"/>
    <w:rsid w:val="008267DF"/>
    <w:rsid w:val="008278D0"/>
    <w:rsid w:val="00827B46"/>
    <w:rsid w:val="0083123B"/>
    <w:rsid w:val="00831AF3"/>
    <w:rsid w:val="008327B3"/>
    <w:rsid w:val="0083286A"/>
    <w:rsid w:val="008343BC"/>
    <w:rsid w:val="00834642"/>
    <w:rsid w:val="00834FCA"/>
    <w:rsid w:val="00840550"/>
    <w:rsid w:val="008410C8"/>
    <w:rsid w:val="00841666"/>
    <w:rsid w:val="0084167A"/>
    <w:rsid w:val="00842CDA"/>
    <w:rsid w:val="00846033"/>
    <w:rsid w:val="0084608C"/>
    <w:rsid w:val="008467CB"/>
    <w:rsid w:val="00847801"/>
    <w:rsid w:val="00847D4B"/>
    <w:rsid w:val="0085049C"/>
    <w:rsid w:val="00852B6A"/>
    <w:rsid w:val="008538DE"/>
    <w:rsid w:val="00853FC6"/>
    <w:rsid w:val="00854542"/>
    <w:rsid w:val="00854AAE"/>
    <w:rsid w:val="00855199"/>
    <w:rsid w:val="008555B6"/>
    <w:rsid w:val="00855FFD"/>
    <w:rsid w:val="00856FCA"/>
    <w:rsid w:val="0085765F"/>
    <w:rsid w:val="00860679"/>
    <w:rsid w:val="008606CA"/>
    <w:rsid w:val="0086147A"/>
    <w:rsid w:val="0086196E"/>
    <w:rsid w:val="00861A9E"/>
    <w:rsid w:val="0086228B"/>
    <w:rsid w:val="008627C9"/>
    <w:rsid w:val="0086341E"/>
    <w:rsid w:val="008638D4"/>
    <w:rsid w:val="008639F1"/>
    <w:rsid w:val="00864BD9"/>
    <w:rsid w:val="00864C3E"/>
    <w:rsid w:val="00866BBD"/>
    <w:rsid w:val="00867F14"/>
    <w:rsid w:val="008719CA"/>
    <w:rsid w:val="008735A1"/>
    <w:rsid w:val="00873D26"/>
    <w:rsid w:val="00873D28"/>
    <w:rsid w:val="00874681"/>
    <w:rsid w:val="0087472D"/>
    <w:rsid w:val="0087485C"/>
    <w:rsid w:val="00881C01"/>
    <w:rsid w:val="0088277F"/>
    <w:rsid w:val="00882BED"/>
    <w:rsid w:val="00883F40"/>
    <w:rsid w:val="0088429A"/>
    <w:rsid w:val="0088513C"/>
    <w:rsid w:val="00885692"/>
    <w:rsid w:val="00885AE1"/>
    <w:rsid w:val="00885E41"/>
    <w:rsid w:val="00886898"/>
    <w:rsid w:val="00887648"/>
    <w:rsid w:val="00887F67"/>
    <w:rsid w:val="00890F2D"/>
    <w:rsid w:val="008914A1"/>
    <w:rsid w:val="008919AF"/>
    <w:rsid w:val="008923A5"/>
    <w:rsid w:val="008926FB"/>
    <w:rsid w:val="0089282A"/>
    <w:rsid w:val="00892FBB"/>
    <w:rsid w:val="00896A36"/>
    <w:rsid w:val="008A008A"/>
    <w:rsid w:val="008A0F8C"/>
    <w:rsid w:val="008A2C95"/>
    <w:rsid w:val="008A2D33"/>
    <w:rsid w:val="008A565D"/>
    <w:rsid w:val="008A675B"/>
    <w:rsid w:val="008A6A09"/>
    <w:rsid w:val="008A7E9B"/>
    <w:rsid w:val="008B0DE4"/>
    <w:rsid w:val="008B18EA"/>
    <w:rsid w:val="008B2B03"/>
    <w:rsid w:val="008B3811"/>
    <w:rsid w:val="008B439B"/>
    <w:rsid w:val="008B52EB"/>
    <w:rsid w:val="008B5A79"/>
    <w:rsid w:val="008B69BD"/>
    <w:rsid w:val="008C0DD6"/>
    <w:rsid w:val="008C1368"/>
    <w:rsid w:val="008C321A"/>
    <w:rsid w:val="008C438E"/>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C7A"/>
    <w:rsid w:val="008F0E7B"/>
    <w:rsid w:val="008F18FD"/>
    <w:rsid w:val="008F3C94"/>
    <w:rsid w:val="008F471F"/>
    <w:rsid w:val="008F474F"/>
    <w:rsid w:val="008F4D12"/>
    <w:rsid w:val="008F7B66"/>
    <w:rsid w:val="008F7C3F"/>
    <w:rsid w:val="008F7E8C"/>
    <w:rsid w:val="00902F74"/>
    <w:rsid w:val="00903CF8"/>
    <w:rsid w:val="00903E10"/>
    <w:rsid w:val="00903E5A"/>
    <w:rsid w:val="00903FAE"/>
    <w:rsid w:val="009045FD"/>
    <w:rsid w:val="009057E5"/>
    <w:rsid w:val="00905924"/>
    <w:rsid w:val="009062EB"/>
    <w:rsid w:val="009075B3"/>
    <w:rsid w:val="00907B39"/>
    <w:rsid w:val="009104CB"/>
    <w:rsid w:val="00910505"/>
    <w:rsid w:val="0091087B"/>
    <w:rsid w:val="00910E9C"/>
    <w:rsid w:val="009132ED"/>
    <w:rsid w:val="00914261"/>
    <w:rsid w:val="00914F29"/>
    <w:rsid w:val="00915F49"/>
    <w:rsid w:val="00916A3E"/>
    <w:rsid w:val="00916F35"/>
    <w:rsid w:val="009173A9"/>
    <w:rsid w:val="00917406"/>
    <w:rsid w:val="00921AA1"/>
    <w:rsid w:val="0092213B"/>
    <w:rsid w:val="009225F7"/>
    <w:rsid w:val="00922DC5"/>
    <w:rsid w:val="009233C4"/>
    <w:rsid w:val="00923591"/>
    <w:rsid w:val="00924D2F"/>
    <w:rsid w:val="00925BE3"/>
    <w:rsid w:val="00926ACA"/>
    <w:rsid w:val="00927C5C"/>
    <w:rsid w:val="00930EBA"/>
    <w:rsid w:val="00931823"/>
    <w:rsid w:val="00932404"/>
    <w:rsid w:val="00933414"/>
    <w:rsid w:val="009334B9"/>
    <w:rsid w:val="009363E3"/>
    <w:rsid w:val="009365D9"/>
    <w:rsid w:val="0093677E"/>
    <w:rsid w:val="0093680F"/>
    <w:rsid w:val="009369EC"/>
    <w:rsid w:val="009371E2"/>
    <w:rsid w:val="00937C6D"/>
    <w:rsid w:val="00937FF3"/>
    <w:rsid w:val="00940DC4"/>
    <w:rsid w:val="009417A9"/>
    <w:rsid w:val="00941C22"/>
    <w:rsid w:val="0094251A"/>
    <w:rsid w:val="00943418"/>
    <w:rsid w:val="00943817"/>
    <w:rsid w:val="00944177"/>
    <w:rsid w:val="0094430F"/>
    <w:rsid w:val="009455FD"/>
    <w:rsid w:val="009460D1"/>
    <w:rsid w:val="00946D36"/>
    <w:rsid w:val="00947331"/>
    <w:rsid w:val="009475B8"/>
    <w:rsid w:val="00950063"/>
    <w:rsid w:val="009506F9"/>
    <w:rsid w:val="009512DE"/>
    <w:rsid w:val="00951A57"/>
    <w:rsid w:val="00952A91"/>
    <w:rsid w:val="00952AD7"/>
    <w:rsid w:val="009545F0"/>
    <w:rsid w:val="00955485"/>
    <w:rsid w:val="009554B8"/>
    <w:rsid w:val="009554EF"/>
    <w:rsid w:val="009557F6"/>
    <w:rsid w:val="009561AC"/>
    <w:rsid w:val="009576CE"/>
    <w:rsid w:val="00960FC6"/>
    <w:rsid w:val="0096204E"/>
    <w:rsid w:val="0096275D"/>
    <w:rsid w:val="00962B6A"/>
    <w:rsid w:val="00964FCD"/>
    <w:rsid w:val="00965875"/>
    <w:rsid w:val="009662F2"/>
    <w:rsid w:val="0096642D"/>
    <w:rsid w:val="00971B70"/>
    <w:rsid w:val="0097618F"/>
    <w:rsid w:val="0097665D"/>
    <w:rsid w:val="00976C68"/>
    <w:rsid w:val="0098141D"/>
    <w:rsid w:val="00982D42"/>
    <w:rsid w:val="009843B9"/>
    <w:rsid w:val="00984B1C"/>
    <w:rsid w:val="0098514C"/>
    <w:rsid w:val="0098518D"/>
    <w:rsid w:val="009860F9"/>
    <w:rsid w:val="00986490"/>
    <w:rsid w:val="00986AC8"/>
    <w:rsid w:val="00987060"/>
    <w:rsid w:val="009877DE"/>
    <w:rsid w:val="00987957"/>
    <w:rsid w:val="009918DB"/>
    <w:rsid w:val="009920F1"/>
    <w:rsid w:val="00992F59"/>
    <w:rsid w:val="00993950"/>
    <w:rsid w:val="00994A38"/>
    <w:rsid w:val="00994D23"/>
    <w:rsid w:val="00995EDD"/>
    <w:rsid w:val="00997564"/>
    <w:rsid w:val="009A0A10"/>
    <w:rsid w:val="009A1076"/>
    <w:rsid w:val="009A2243"/>
    <w:rsid w:val="009A37DE"/>
    <w:rsid w:val="009A5354"/>
    <w:rsid w:val="009A57C9"/>
    <w:rsid w:val="009B2DE1"/>
    <w:rsid w:val="009B4CF4"/>
    <w:rsid w:val="009B4F8C"/>
    <w:rsid w:val="009B5976"/>
    <w:rsid w:val="009B5F09"/>
    <w:rsid w:val="009C00B7"/>
    <w:rsid w:val="009C0541"/>
    <w:rsid w:val="009C10EB"/>
    <w:rsid w:val="009C129F"/>
    <w:rsid w:val="009C1A51"/>
    <w:rsid w:val="009C2C91"/>
    <w:rsid w:val="009C31E4"/>
    <w:rsid w:val="009C3204"/>
    <w:rsid w:val="009C328E"/>
    <w:rsid w:val="009C3D4D"/>
    <w:rsid w:val="009C4A50"/>
    <w:rsid w:val="009C4BB7"/>
    <w:rsid w:val="009C58FC"/>
    <w:rsid w:val="009C6738"/>
    <w:rsid w:val="009C6D94"/>
    <w:rsid w:val="009C7408"/>
    <w:rsid w:val="009D09AE"/>
    <w:rsid w:val="009D3347"/>
    <w:rsid w:val="009D6A62"/>
    <w:rsid w:val="009D77C9"/>
    <w:rsid w:val="009E08DD"/>
    <w:rsid w:val="009E1CB8"/>
    <w:rsid w:val="009E2D48"/>
    <w:rsid w:val="009E32BE"/>
    <w:rsid w:val="009E44F2"/>
    <w:rsid w:val="009E5580"/>
    <w:rsid w:val="009E59D6"/>
    <w:rsid w:val="009E68F7"/>
    <w:rsid w:val="009E70C3"/>
    <w:rsid w:val="009F1301"/>
    <w:rsid w:val="009F2494"/>
    <w:rsid w:val="009F2A0E"/>
    <w:rsid w:val="009F3F09"/>
    <w:rsid w:val="009F4551"/>
    <w:rsid w:val="009F4C83"/>
    <w:rsid w:val="00A0059B"/>
    <w:rsid w:val="00A017DA"/>
    <w:rsid w:val="00A01CC4"/>
    <w:rsid w:val="00A0246C"/>
    <w:rsid w:val="00A02958"/>
    <w:rsid w:val="00A02B08"/>
    <w:rsid w:val="00A02F22"/>
    <w:rsid w:val="00A032A1"/>
    <w:rsid w:val="00A03B41"/>
    <w:rsid w:val="00A04143"/>
    <w:rsid w:val="00A04F72"/>
    <w:rsid w:val="00A05738"/>
    <w:rsid w:val="00A05A6E"/>
    <w:rsid w:val="00A0751D"/>
    <w:rsid w:val="00A07CDB"/>
    <w:rsid w:val="00A10E48"/>
    <w:rsid w:val="00A10E67"/>
    <w:rsid w:val="00A10F71"/>
    <w:rsid w:val="00A127CC"/>
    <w:rsid w:val="00A13B47"/>
    <w:rsid w:val="00A145F5"/>
    <w:rsid w:val="00A14D83"/>
    <w:rsid w:val="00A16AEF"/>
    <w:rsid w:val="00A17591"/>
    <w:rsid w:val="00A2016A"/>
    <w:rsid w:val="00A20E8F"/>
    <w:rsid w:val="00A242D8"/>
    <w:rsid w:val="00A24EE6"/>
    <w:rsid w:val="00A2541D"/>
    <w:rsid w:val="00A255D3"/>
    <w:rsid w:val="00A25B7C"/>
    <w:rsid w:val="00A27433"/>
    <w:rsid w:val="00A276DF"/>
    <w:rsid w:val="00A27767"/>
    <w:rsid w:val="00A30161"/>
    <w:rsid w:val="00A31C0D"/>
    <w:rsid w:val="00A337D8"/>
    <w:rsid w:val="00A343CD"/>
    <w:rsid w:val="00A34AFE"/>
    <w:rsid w:val="00A34DA8"/>
    <w:rsid w:val="00A3604B"/>
    <w:rsid w:val="00A36ACC"/>
    <w:rsid w:val="00A408B4"/>
    <w:rsid w:val="00A40A2E"/>
    <w:rsid w:val="00A40ED8"/>
    <w:rsid w:val="00A427A1"/>
    <w:rsid w:val="00A448D7"/>
    <w:rsid w:val="00A44BDD"/>
    <w:rsid w:val="00A45323"/>
    <w:rsid w:val="00A454FF"/>
    <w:rsid w:val="00A458B3"/>
    <w:rsid w:val="00A466D6"/>
    <w:rsid w:val="00A46DA6"/>
    <w:rsid w:val="00A470E5"/>
    <w:rsid w:val="00A474EF"/>
    <w:rsid w:val="00A515B3"/>
    <w:rsid w:val="00A51E5B"/>
    <w:rsid w:val="00A551B8"/>
    <w:rsid w:val="00A55282"/>
    <w:rsid w:val="00A55737"/>
    <w:rsid w:val="00A56D6F"/>
    <w:rsid w:val="00A60109"/>
    <w:rsid w:val="00A60769"/>
    <w:rsid w:val="00A616E8"/>
    <w:rsid w:val="00A63930"/>
    <w:rsid w:val="00A63CF0"/>
    <w:rsid w:val="00A64D38"/>
    <w:rsid w:val="00A65B04"/>
    <w:rsid w:val="00A65F08"/>
    <w:rsid w:val="00A66108"/>
    <w:rsid w:val="00A66850"/>
    <w:rsid w:val="00A674B1"/>
    <w:rsid w:val="00A6789A"/>
    <w:rsid w:val="00A67BDB"/>
    <w:rsid w:val="00A7004C"/>
    <w:rsid w:val="00A72EAD"/>
    <w:rsid w:val="00A72F4C"/>
    <w:rsid w:val="00A73FBD"/>
    <w:rsid w:val="00A75666"/>
    <w:rsid w:val="00A75C68"/>
    <w:rsid w:val="00A760C7"/>
    <w:rsid w:val="00A80FF3"/>
    <w:rsid w:val="00A85625"/>
    <w:rsid w:val="00A8595F"/>
    <w:rsid w:val="00A866B9"/>
    <w:rsid w:val="00A87005"/>
    <w:rsid w:val="00A87202"/>
    <w:rsid w:val="00A879FB"/>
    <w:rsid w:val="00A914BA"/>
    <w:rsid w:val="00A92CF2"/>
    <w:rsid w:val="00A93164"/>
    <w:rsid w:val="00A93ABE"/>
    <w:rsid w:val="00A952FA"/>
    <w:rsid w:val="00A95857"/>
    <w:rsid w:val="00A970CC"/>
    <w:rsid w:val="00A973BA"/>
    <w:rsid w:val="00A97C08"/>
    <w:rsid w:val="00A97DA4"/>
    <w:rsid w:val="00AA04B8"/>
    <w:rsid w:val="00AA04CD"/>
    <w:rsid w:val="00AA085E"/>
    <w:rsid w:val="00AA0F5F"/>
    <w:rsid w:val="00AA1164"/>
    <w:rsid w:val="00AA1AB6"/>
    <w:rsid w:val="00AA1F4F"/>
    <w:rsid w:val="00AA2AD9"/>
    <w:rsid w:val="00AA36D6"/>
    <w:rsid w:val="00AA46B8"/>
    <w:rsid w:val="00AA4B6F"/>
    <w:rsid w:val="00AA590B"/>
    <w:rsid w:val="00AA5DF0"/>
    <w:rsid w:val="00AA62A9"/>
    <w:rsid w:val="00AA63C0"/>
    <w:rsid w:val="00AA7A8D"/>
    <w:rsid w:val="00AA7B82"/>
    <w:rsid w:val="00AB08F2"/>
    <w:rsid w:val="00AB0D87"/>
    <w:rsid w:val="00AB3227"/>
    <w:rsid w:val="00AB38A7"/>
    <w:rsid w:val="00AB420E"/>
    <w:rsid w:val="00AB47CB"/>
    <w:rsid w:val="00AB5202"/>
    <w:rsid w:val="00AB5851"/>
    <w:rsid w:val="00AB5DD4"/>
    <w:rsid w:val="00AC0FF1"/>
    <w:rsid w:val="00AC1C17"/>
    <w:rsid w:val="00AC2FFA"/>
    <w:rsid w:val="00AC34A1"/>
    <w:rsid w:val="00AC3E81"/>
    <w:rsid w:val="00AC4070"/>
    <w:rsid w:val="00AC4D9C"/>
    <w:rsid w:val="00AC5285"/>
    <w:rsid w:val="00AC5716"/>
    <w:rsid w:val="00AC5739"/>
    <w:rsid w:val="00AC6C14"/>
    <w:rsid w:val="00AC6C9A"/>
    <w:rsid w:val="00AD2029"/>
    <w:rsid w:val="00AD3C4E"/>
    <w:rsid w:val="00AD51C5"/>
    <w:rsid w:val="00AD7769"/>
    <w:rsid w:val="00AE05A5"/>
    <w:rsid w:val="00AE169A"/>
    <w:rsid w:val="00AE2EE2"/>
    <w:rsid w:val="00AE3EA6"/>
    <w:rsid w:val="00AE554F"/>
    <w:rsid w:val="00AE61DC"/>
    <w:rsid w:val="00AE6449"/>
    <w:rsid w:val="00AE68D2"/>
    <w:rsid w:val="00AE6D4D"/>
    <w:rsid w:val="00AE78E7"/>
    <w:rsid w:val="00AF0534"/>
    <w:rsid w:val="00AF0C22"/>
    <w:rsid w:val="00AF0DC4"/>
    <w:rsid w:val="00AF1C05"/>
    <w:rsid w:val="00AF3308"/>
    <w:rsid w:val="00AF461D"/>
    <w:rsid w:val="00AF52ED"/>
    <w:rsid w:val="00AF5FF4"/>
    <w:rsid w:val="00AF79D1"/>
    <w:rsid w:val="00B000DE"/>
    <w:rsid w:val="00B02B7E"/>
    <w:rsid w:val="00B02E41"/>
    <w:rsid w:val="00B05E61"/>
    <w:rsid w:val="00B07048"/>
    <w:rsid w:val="00B0720F"/>
    <w:rsid w:val="00B07EE0"/>
    <w:rsid w:val="00B12336"/>
    <w:rsid w:val="00B12685"/>
    <w:rsid w:val="00B126DC"/>
    <w:rsid w:val="00B13251"/>
    <w:rsid w:val="00B13B89"/>
    <w:rsid w:val="00B15C8D"/>
    <w:rsid w:val="00B16468"/>
    <w:rsid w:val="00B16CE6"/>
    <w:rsid w:val="00B17F69"/>
    <w:rsid w:val="00B203AB"/>
    <w:rsid w:val="00B203B2"/>
    <w:rsid w:val="00B209C2"/>
    <w:rsid w:val="00B20ED4"/>
    <w:rsid w:val="00B20FA8"/>
    <w:rsid w:val="00B24939"/>
    <w:rsid w:val="00B249A1"/>
    <w:rsid w:val="00B26133"/>
    <w:rsid w:val="00B26330"/>
    <w:rsid w:val="00B26E55"/>
    <w:rsid w:val="00B270BC"/>
    <w:rsid w:val="00B27252"/>
    <w:rsid w:val="00B276B1"/>
    <w:rsid w:val="00B311A9"/>
    <w:rsid w:val="00B31538"/>
    <w:rsid w:val="00B326A4"/>
    <w:rsid w:val="00B3280D"/>
    <w:rsid w:val="00B32C03"/>
    <w:rsid w:val="00B35C55"/>
    <w:rsid w:val="00B35E21"/>
    <w:rsid w:val="00B36084"/>
    <w:rsid w:val="00B36ED0"/>
    <w:rsid w:val="00B36EFE"/>
    <w:rsid w:val="00B40AF9"/>
    <w:rsid w:val="00B412EF"/>
    <w:rsid w:val="00B4216D"/>
    <w:rsid w:val="00B42AAE"/>
    <w:rsid w:val="00B43445"/>
    <w:rsid w:val="00B44836"/>
    <w:rsid w:val="00B5023D"/>
    <w:rsid w:val="00B5119B"/>
    <w:rsid w:val="00B5228F"/>
    <w:rsid w:val="00B52412"/>
    <w:rsid w:val="00B52A51"/>
    <w:rsid w:val="00B52A5A"/>
    <w:rsid w:val="00B534FC"/>
    <w:rsid w:val="00B53738"/>
    <w:rsid w:val="00B54AD3"/>
    <w:rsid w:val="00B54D24"/>
    <w:rsid w:val="00B55CD1"/>
    <w:rsid w:val="00B56FF7"/>
    <w:rsid w:val="00B57C76"/>
    <w:rsid w:val="00B60C0F"/>
    <w:rsid w:val="00B613A6"/>
    <w:rsid w:val="00B614C9"/>
    <w:rsid w:val="00B62D5C"/>
    <w:rsid w:val="00B63193"/>
    <w:rsid w:val="00B64FD7"/>
    <w:rsid w:val="00B65937"/>
    <w:rsid w:val="00B67C22"/>
    <w:rsid w:val="00B67ED1"/>
    <w:rsid w:val="00B74E70"/>
    <w:rsid w:val="00B75814"/>
    <w:rsid w:val="00B75A18"/>
    <w:rsid w:val="00B75C80"/>
    <w:rsid w:val="00B8036D"/>
    <w:rsid w:val="00B80855"/>
    <w:rsid w:val="00B82819"/>
    <w:rsid w:val="00B83465"/>
    <w:rsid w:val="00B83D3A"/>
    <w:rsid w:val="00B84A6D"/>
    <w:rsid w:val="00B85114"/>
    <w:rsid w:val="00B854F3"/>
    <w:rsid w:val="00B855CA"/>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67C"/>
    <w:rsid w:val="00BA3BED"/>
    <w:rsid w:val="00BA43F7"/>
    <w:rsid w:val="00BA4DA8"/>
    <w:rsid w:val="00BA4FAD"/>
    <w:rsid w:val="00BA5D86"/>
    <w:rsid w:val="00BB04CA"/>
    <w:rsid w:val="00BB09A0"/>
    <w:rsid w:val="00BB1458"/>
    <w:rsid w:val="00BB1835"/>
    <w:rsid w:val="00BB24F4"/>
    <w:rsid w:val="00BB35D5"/>
    <w:rsid w:val="00BB3DCE"/>
    <w:rsid w:val="00BB5C7B"/>
    <w:rsid w:val="00BC0C13"/>
    <w:rsid w:val="00BC0E83"/>
    <w:rsid w:val="00BC1614"/>
    <w:rsid w:val="00BC17A2"/>
    <w:rsid w:val="00BC3BBB"/>
    <w:rsid w:val="00BC451F"/>
    <w:rsid w:val="00BC4534"/>
    <w:rsid w:val="00BC4974"/>
    <w:rsid w:val="00BC6A70"/>
    <w:rsid w:val="00BD5255"/>
    <w:rsid w:val="00BD5672"/>
    <w:rsid w:val="00BD628A"/>
    <w:rsid w:val="00BD6320"/>
    <w:rsid w:val="00BD6B04"/>
    <w:rsid w:val="00BE0324"/>
    <w:rsid w:val="00BE14F9"/>
    <w:rsid w:val="00BE21EC"/>
    <w:rsid w:val="00BE2925"/>
    <w:rsid w:val="00BE3B38"/>
    <w:rsid w:val="00BE4FC3"/>
    <w:rsid w:val="00BE7873"/>
    <w:rsid w:val="00BF0A21"/>
    <w:rsid w:val="00BF1728"/>
    <w:rsid w:val="00BF17FD"/>
    <w:rsid w:val="00BF1B6E"/>
    <w:rsid w:val="00BF2102"/>
    <w:rsid w:val="00BF2C57"/>
    <w:rsid w:val="00BF2F2E"/>
    <w:rsid w:val="00BF2FED"/>
    <w:rsid w:val="00BF3631"/>
    <w:rsid w:val="00BF4947"/>
    <w:rsid w:val="00BF4974"/>
    <w:rsid w:val="00BF57F1"/>
    <w:rsid w:val="00BF664B"/>
    <w:rsid w:val="00BF6D02"/>
    <w:rsid w:val="00BF7466"/>
    <w:rsid w:val="00C00188"/>
    <w:rsid w:val="00C00A15"/>
    <w:rsid w:val="00C00A49"/>
    <w:rsid w:val="00C01BDA"/>
    <w:rsid w:val="00C02188"/>
    <w:rsid w:val="00C02929"/>
    <w:rsid w:val="00C02E22"/>
    <w:rsid w:val="00C03175"/>
    <w:rsid w:val="00C036F6"/>
    <w:rsid w:val="00C039E2"/>
    <w:rsid w:val="00C03DD3"/>
    <w:rsid w:val="00C03EA5"/>
    <w:rsid w:val="00C05156"/>
    <w:rsid w:val="00C0564F"/>
    <w:rsid w:val="00C05906"/>
    <w:rsid w:val="00C05B92"/>
    <w:rsid w:val="00C05D70"/>
    <w:rsid w:val="00C05DA2"/>
    <w:rsid w:val="00C069F6"/>
    <w:rsid w:val="00C06DE5"/>
    <w:rsid w:val="00C07A39"/>
    <w:rsid w:val="00C103AB"/>
    <w:rsid w:val="00C10510"/>
    <w:rsid w:val="00C107DD"/>
    <w:rsid w:val="00C11F0A"/>
    <w:rsid w:val="00C12418"/>
    <w:rsid w:val="00C1481F"/>
    <w:rsid w:val="00C15C09"/>
    <w:rsid w:val="00C160AF"/>
    <w:rsid w:val="00C16279"/>
    <w:rsid w:val="00C169F4"/>
    <w:rsid w:val="00C17591"/>
    <w:rsid w:val="00C17723"/>
    <w:rsid w:val="00C17A32"/>
    <w:rsid w:val="00C226CD"/>
    <w:rsid w:val="00C22F7D"/>
    <w:rsid w:val="00C23943"/>
    <w:rsid w:val="00C23EAD"/>
    <w:rsid w:val="00C272B2"/>
    <w:rsid w:val="00C2752E"/>
    <w:rsid w:val="00C31338"/>
    <w:rsid w:val="00C31419"/>
    <w:rsid w:val="00C3142F"/>
    <w:rsid w:val="00C321FC"/>
    <w:rsid w:val="00C32638"/>
    <w:rsid w:val="00C3298F"/>
    <w:rsid w:val="00C340DE"/>
    <w:rsid w:val="00C362CF"/>
    <w:rsid w:val="00C37139"/>
    <w:rsid w:val="00C37525"/>
    <w:rsid w:val="00C37688"/>
    <w:rsid w:val="00C37C40"/>
    <w:rsid w:val="00C401F4"/>
    <w:rsid w:val="00C40E43"/>
    <w:rsid w:val="00C419CB"/>
    <w:rsid w:val="00C41D82"/>
    <w:rsid w:val="00C421A1"/>
    <w:rsid w:val="00C434B6"/>
    <w:rsid w:val="00C43DE6"/>
    <w:rsid w:val="00C441AD"/>
    <w:rsid w:val="00C46BE3"/>
    <w:rsid w:val="00C50D7F"/>
    <w:rsid w:val="00C50F41"/>
    <w:rsid w:val="00C52A53"/>
    <w:rsid w:val="00C530B0"/>
    <w:rsid w:val="00C53DF6"/>
    <w:rsid w:val="00C54524"/>
    <w:rsid w:val="00C551AE"/>
    <w:rsid w:val="00C56275"/>
    <w:rsid w:val="00C61004"/>
    <w:rsid w:val="00C61A65"/>
    <w:rsid w:val="00C64B5F"/>
    <w:rsid w:val="00C65A85"/>
    <w:rsid w:val="00C65F9D"/>
    <w:rsid w:val="00C660E1"/>
    <w:rsid w:val="00C666D0"/>
    <w:rsid w:val="00C669EF"/>
    <w:rsid w:val="00C6715C"/>
    <w:rsid w:val="00C67B13"/>
    <w:rsid w:val="00C72C98"/>
    <w:rsid w:val="00C73429"/>
    <w:rsid w:val="00C73484"/>
    <w:rsid w:val="00C73936"/>
    <w:rsid w:val="00C73D28"/>
    <w:rsid w:val="00C75074"/>
    <w:rsid w:val="00C75C25"/>
    <w:rsid w:val="00C76680"/>
    <w:rsid w:val="00C767DF"/>
    <w:rsid w:val="00C77869"/>
    <w:rsid w:val="00C77C1A"/>
    <w:rsid w:val="00C800AF"/>
    <w:rsid w:val="00C8060B"/>
    <w:rsid w:val="00C83493"/>
    <w:rsid w:val="00C83EE3"/>
    <w:rsid w:val="00C84DB7"/>
    <w:rsid w:val="00C85A3B"/>
    <w:rsid w:val="00C863CE"/>
    <w:rsid w:val="00C865D7"/>
    <w:rsid w:val="00C86834"/>
    <w:rsid w:val="00C86CEE"/>
    <w:rsid w:val="00C8708C"/>
    <w:rsid w:val="00C87359"/>
    <w:rsid w:val="00C87FA8"/>
    <w:rsid w:val="00C90158"/>
    <w:rsid w:val="00C90A3F"/>
    <w:rsid w:val="00C93601"/>
    <w:rsid w:val="00C93B2A"/>
    <w:rsid w:val="00C9470E"/>
    <w:rsid w:val="00C949D0"/>
    <w:rsid w:val="00C949E9"/>
    <w:rsid w:val="00C9513C"/>
    <w:rsid w:val="00C95187"/>
    <w:rsid w:val="00C97125"/>
    <w:rsid w:val="00C9762F"/>
    <w:rsid w:val="00CA2BB7"/>
    <w:rsid w:val="00CA3D06"/>
    <w:rsid w:val="00CA655A"/>
    <w:rsid w:val="00CA67AA"/>
    <w:rsid w:val="00CB1426"/>
    <w:rsid w:val="00CB186F"/>
    <w:rsid w:val="00CB1A76"/>
    <w:rsid w:val="00CB1FAD"/>
    <w:rsid w:val="00CB2B7E"/>
    <w:rsid w:val="00CB3F6E"/>
    <w:rsid w:val="00CB4647"/>
    <w:rsid w:val="00CB5787"/>
    <w:rsid w:val="00CC0080"/>
    <w:rsid w:val="00CC0B40"/>
    <w:rsid w:val="00CC0DA2"/>
    <w:rsid w:val="00CC109F"/>
    <w:rsid w:val="00CC12A5"/>
    <w:rsid w:val="00CC217F"/>
    <w:rsid w:val="00CC2D3C"/>
    <w:rsid w:val="00CC2DC5"/>
    <w:rsid w:val="00CC31E7"/>
    <w:rsid w:val="00CC46EE"/>
    <w:rsid w:val="00CC5916"/>
    <w:rsid w:val="00CC62A9"/>
    <w:rsid w:val="00CC798C"/>
    <w:rsid w:val="00CC7B88"/>
    <w:rsid w:val="00CD01E3"/>
    <w:rsid w:val="00CD0215"/>
    <w:rsid w:val="00CD1236"/>
    <w:rsid w:val="00CD1597"/>
    <w:rsid w:val="00CD1C53"/>
    <w:rsid w:val="00CD256C"/>
    <w:rsid w:val="00CD28AE"/>
    <w:rsid w:val="00CD32BE"/>
    <w:rsid w:val="00CD4674"/>
    <w:rsid w:val="00CD46CF"/>
    <w:rsid w:val="00CD4895"/>
    <w:rsid w:val="00CD745B"/>
    <w:rsid w:val="00CE1877"/>
    <w:rsid w:val="00CE2E28"/>
    <w:rsid w:val="00CE34A8"/>
    <w:rsid w:val="00CE39F3"/>
    <w:rsid w:val="00CE3C4B"/>
    <w:rsid w:val="00CE4E25"/>
    <w:rsid w:val="00CE51E1"/>
    <w:rsid w:val="00CE5C5F"/>
    <w:rsid w:val="00CE5DAC"/>
    <w:rsid w:val="00CE62C1"/>
    <w:rsid w:val="00CF0066"/>
    <w:rsid w:val="00CF0C0A"/>
    <w:rsid w:val="00CF1B9E"/>
    <w:rsid w:val="00CF1C41"/>
    <w:rsid w:val="00CF4518"/>
    <w:rsid w:val="00CF45B9"/>
    <w:rsid w:val="00CF480A"/>
    <w:rsid w:val="00CF506D"/>
    <w:rsid w:val="00CF5F3A"/>
    <w:rsid w:val="00CF7462"/>
    <w:rsid w:val="00D007DF"/>
    <w:rsid w:val="00D01840"/>
    <w:rsid w:val="00D01F24"/>
    <w:rsid w:val="00D0360B"/>
    <w:rsid w:val="00D04ED3"/>
    <w:rsid w:val="00D05060"/>
    <w:rsid w:val="00D0573E"/>
    <w:rsid w:val="00D057A9"/>
    <w:rsid w:val="00D05863"/>
    <w:rsid w:val="00D05DB0"/>
    <w:rsid w:val="00D064D1"/>
    <w:rsid w:val="00D065EF"/>
    <w:rsid w:val="00D066BD"/>
    <w:rsid w:val="00D100F7"/>
    <w:rsid w:val="00D101A2"/>
    <w:rsid w:val="00D104FA"/>
    <w:rsid w:val="00D106B2"/>
    <w:rsid w:val="00D11CFF"/>
    <w:rsid w:val="00D13950"/>
    <w:rsid w:val="00D13A09"/>
    <w:rsid w:val="00D14214"/>
    <w:rsid w:val="00D14E78"/>
    <w:rsid w:val="00D154BA"/>
    <w:rsid w:val="00D17BFC"/>
    <w:rsid w:val="00D202BF"/>
    <w:rsid w:val="00D21906"/>
    <w:rsid w:val="00D219F3"/>
    <w:rsid w:val="00D221DD"/>
    <w:rsid w:val="00D225DB"/>
    <w:rsid w:val="00D23353"/>
    <w:rsid w:val="00D23DFE"/>
    <w:rsid w:val="00D263CD"/>
    <w:rsid w:val="00D27471"/>
    <w:rsid w:val="00D27E2B"/>
    <w:rsid w:val="00D30A0A"/>
    <w:rsid w:val="00D30E60"/>
    <w:rsid w:val="00D31989"/>
    <w:rsid w:val="00D326D4"/>
    <w:rsid w:val="00D32B9C"/>
    <w:rsid w:val="00D32E2E"/>
    <w:rsid w:val="00D34871"/>
    <w:rsid w:val="00D34A34"/>
    <w:rsid w:val="00D34B28"/>
    <w:rsid w:val="00D37243"/>
    <w:rsid w:val="00D40DF0"/>
    <w:rsid w:val="00D4219A"/>
    <w:rsid w:val="00D42248"/>
    <w:rsid w:val="00D42EE7"/>
    <w:rsid w:val="00D42F0F"/>
    <w:rsid w:val="00D43BB4"/>
    <w:rsid w:val="00D450BF"/>
    <w:rsid w:val="00D45149"/>
    <w:rsid w:val="00D45869"/>
    <w:rsid w:val="00D4589C"/>
    <w:rsid w:val="00D4590F"/>
    <w:rsid w:val="00D46E65"/>
    <w:rsid w:val="00D477CD"/>
    <w:rsid w:val="00D47C1C"/>
    <w:rsid w:val="00D50170"/>
    <w:rsid w:val="00D50E73"/>
    <w:rsid w:val="00D530B1"/>
    <w:rsid w:val="00D539D5"/>
    <w:rsid w:val="00D54B3E"/>
    <w:rsid w:val="00D54B4A"/>
    <w:rsid w:val="00D554CE"/>
    <w:rsid w:val="00D56F3A"/>
    <w:rsid w:val="00D57053"/>
    <w:rsid w:val="00D574B8"/>
    <w:rsid w:val="00D575E8"/>
    <w:rsid w:val="00D60178"/>
    <w:rsid w:val="00D60DAA"/>
    <w:rsid w:val="00D60E9E"/>
    <w:rsid w:val="00D61F55"/>
    <w:rsid w:val="00D656D3"/>
    <w:rsid w:val="00D65741"/>
    <w:rsid w:val="00D65DA4"/>
    <w:rsid w:val="00D6705B"/>
    <w:rsid w:val="00D67397"/>
    <w:rsid w:val="00D74AC0"/>
    <w:rsid w:val="00D75BB1"/>
    <w:rsid w:val="00D762AF"/>
    <w:rsid w:val="00D770FC"/>
    <w:rsid w:val="00D802D2"/>
    <w:rsid w:val="00D80F7D"/>
    <w:rsid w:val="00D81751"/>
    <w:rsid w:val="00D818FC"/>
    <w:rsid w:val="00D82E1E"/>
    <w:rsid w:val="00D8541F"/>
    <w:rsid w:val="00D874DB"/>
    <w:rsid w:val="00D87997"/>
    <w:rsid w:val="00D923CB"/>
    <w:rsid w:val="00D92BF3"/>
    <w:rsid w:val="00D9319C"/>
    <w:rsid w:val="00D939FF"/>
    <w:rsid w:val="00D944D7"/>
    <w:rsid w:val="00D94B03"/>
    <w:rsid w:val="00D9578E"/>
    <w:rsid w:val="00D970F3"/>
    <w:rsid w:val="00D97F53"/>
    <w:rsid w:val="00DA0A6F"/>
    <w:rsid w:val="00DA30A7"/>
    <w:rsid w:val="00DA4259"/>
    <w:rsid w:val="00DA4458"/>
    <w:rsid w:val="00DA6547"/>
    <w:rsid w:val="00DA66A3"/>
    <w:rsid w:val="00DA6EA4"/>
    <w:rsid w:val="00DB10F8"/>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3AFD"/>
    <w:rsid w:val="00DC43B5"/>
    <w:rsid w:val="00DC71FB"/>
    <w:rsid w:val="00DC72C6"/>
    <w:rsid w:val="00DC7C33"/>
    <w:rsid w:val="00DD07B0"/>
    <w:rsid w:val="00DD0DA3"/>
    <w:rsid w:val="00DD18EA"/>
    <w:rsid w:val="00DD227E"/>
    <w:rsid w:val="00DD2885"/>
    <w:rsid w:val="00DD31BE"/>
    <w:rsid w:val="00DD32BF"/>
    <w:rsid w:val="00DD386B"/>
    <w:rsid w:val="00DD4799"/>
    <w:rsid w:val="00DE101B"/>
    <w:rsid w:val="00DE1058"/>
    <w:rsid w:val="00DE1421"/>
    <w:rsid w:val="00DE5617"/>
    <w:rsid w:val="00DE62B1"/>
    <w:rsid w:val="00DE70A3"/>
    <w:rsid w:val="00DE7F89"/>
    <w:rsid w:val="00DF0532"/>
    <w:rsid w:val="00DF07F8"/>
    <w:rsid w:val="00DF197D"/>
    <w:rsid w:val="00DF236A"/>
    <w:rsid w:val="00DF2A91"/>
    <w:rsid w:val="00DF2C07"/>
    <w:rsid w:val="00DF2C81"/>
    <w:rsid w:val="00DF3097"/>
    <w:rsid w:val="00DF342E"/>
    <w:rsid w:val="00DF5175"/>
    <w:rsid w:val="00DF610A"/>
    <w:rsid w:val="00DF7301"/>
    <w:rsid w:val="00E01564"/>
    <w:rsid w:val="00E03B66"/>
    <w:rsid w:val="00E04602"/>
    <w:rsid w:val="00E050D6"/>
    <w:rsid w:val="00E0708B"/>
    <w:rsid w:val="00E07179"/>
    <w:rsid w:val="00E1070B"/>
    <w:rsid w:val="00E1140C"/>
    <w:rsid w:val="00E133AA"/>
    <w:rsid w:val="00E139D5"/>
    <w:rsid w:val="00E14F6D"/>
    <w:rsid w:val="00E15B00"/>
    <w:rsid w:val="00E166DE"/>
    <w:rsid w:val="00E16A09"/>
    <w:rsid w:val="00E170EA"/>
    <w:rsid w:val="00E206F0"/>
    <w:rsid w:val="00E20903"/>
    <w:rsid w:val="00E224FE"/>
    <w:rsid w:val="00E22904"/>
    <w:rsid w:val="00E235B3"/>
    <w:rsid w:val="00E235B9"/>
    <w:rsid w:val="00E25589"/>
    <w:rsid w:val="00E27928"/>
    <w:rsid w:val="00E279E2"/>
    <w:rsid w:val="00E27B0E"/>
    <w:rsid w:val="00E27F89"/>
    <w:rsid w:val="00E30720"/>
    <w:rsid w:val="00E30A51"/>
    <w:rsid w:val="00E31DA4"/>
    <w:rsid w:val="00E3221F"/>
    <w:rsid w:val="00E33083"/>
    <w:rsid w:val="00E3360B"/>
    <w:rsid w:val="00E33FBA"/>
    <w:rsid w:val="00E34545"/>
    <w:rsid w:val="00E34836"/>
    <w:rsid w:val="00E36796"/>
    <w:rsid w:val="00E378AE"/>
    <w:rsid w:val="00E37C8D"/>
    <w:rsid w:val="00E37F24"/>
    <w:rsid w:val="00E40E80"/>
    <w:rsid w:val="00E42033"/>
    <w:rsid w:val="00E420EF"/>
    <w:rsid w:val="00E43F18"/>
    <w:rsid w:val="00E43F9D"/>
    <w:rsid w:val="00E443EA"/>
    <w:rsid w:val="00E4442B"/>
    <w:rsid w:val="00E4519D"/>
    <w:rsid w:val="00E46DD1"/>
    <w:rsid w:val="00E471E2"/>
    <w:rsid w:val="00E47292"/>
    <w:rsid w:val="00E4754F"/>
    <w:rsid w:val="00E5018B"/>
    <w:rsid w:val="00E51B2C"/>
    <w:rsid w:val="00E5555B"/>
    <w:rsid w:val="00E5611F"/>
    <w:rsid w:val="00E5732D"/>
    <w:rsid w:val="00E574C3"/>
    <w:rsid w:val="00E57622"/>
    <w:rsid w:val="00E57841"/>
    <w:rsid w:val="00E57AF7"/>
    <w:rsid w:val="00E57C2B"/>
    <w:rsid w:val="00E629C0"/>
    <w:rsid w:val="00E6362C"/>
    <w:rsid w:val="00E63B17"/>
    <w:rsid w:val="00E64066"/>
    <w:rsid w:val="00E64437"/>
    <w:rsid w:val="00E64BB9"/>
    <w:rsid w:val="00E655F8"/>
    <w:rsid w:val="00E65678"/>
    <w:rsid w:val="00E66057"/>
    <w:rsid w:val="00E6793F"/>
    <w:rsid w:val="00E71FE7"/>
    <w:rsid w:val="00E72332"/>
    <w:rsid w:val="00E73353"/>
    <w:rsid w:val="00E74BFF"/>
    <w:rsid w:val="00E74FBB"/>
    <w:rsid w:val="00E7718D"/>
    <w:rsid w:val="00E808A9"/>
    <w:rsid w:val="00E81926"/>
    <w:rsid w:val="00E831F6"/>
    <w:rsid w:val="00E8332C"/>
    <w:rsid w:val="00E83425"/>
    <w:rsid w:val="00E83C36"/>
    <w:rsid w:val="00E84532"/>
    <w:rsid w:val="00E84FEA"/>
    <w:rsid w:val="00E858A9"/>
    <w:rsid w:val="00E85EE6"/>
    <w:rsid w:val="00E86314"/>
    <w:rsid w:val="00E87807"/>
    <w:rsid w:val="00E90A4F"/>
    <w:rsid w:val="00E91738"/>
    <w:rsid w:val="00E9313C"/>
    <w:rsid w:val="00E954B4"/>
    <w:rsid w:val="00E9617A"/>
    <w:rsid w:val="00E96184"/>
    <w:rsid w:val="00E9637B"/>
    <w:rsid w:val="00EA0222"/>
    <w:rsid w:val="00EA0CFD"/>
    <w:rsid w:val="00EA3792"/>
    <w:rsid w:val="00EA44BB"/>
    <w:rsid w:val="00EA4B6A"/>
    <w:rsid w:val="00EA54AA"/>
    <w:rsid w:val="00EA5ADA"/>
    <w:rsid w:val="00EA70C6"/>
    <w:rsid w:val="00EB0C89"/>
    <w:rsid w:val="00EB0CE0"/>
    <w:rsid w:val="00EB0E21"/>
    <w:rsid w:val="00EB2162"/>
    <w:rsid w:val="00EB4471"/>
    <w:rsid w:val="00EB4855"/>
    <w:rsid w:val="00EB5434"/>
    <w:rsid w:val="00EB58D1"/>
    <w:rsid w:val="00EB725B"/>
    <w:rsid w:val="00EB7CAD"/>
    <w:rsid w:val="00EB7EB6"/>
    <w:rsid w:val="00EC0569"/>
    <w:rsid w:val="00EC0B62"/>
    <w:rsid w:val="00EC3AC1"/>
    <w:rsid w:val="00EC5CB9"/>
    <w:rsid w:val="00ED275F"/>
    <w:rsid w:val="00ED28D5"/>
    <w:rsid w:val="00ED2F84"/>
    <w:rsid w:val="00ED4455"/>
    <w:rsid w:val="00ED5578"/>
    <w:rsid w:val="00ED593A"/>
    <w:rsid w:val="00ED724E"/>
    <w:rsid w:val="00EE1B8D"/>
    <w:rsid w:val="00EE3423"/>
    <w:rsid w:val="00EE4FA1"/>
    <w:rsid w:val="00EE5B99"/>
    <w:rsid w:val="00EE5C88"/>
    <w:rsid w:val="00EE64ED"/>
    <w:rsid w:val="00EE7AB9"/>
    <w:rsid w:val="00EE7B7D"/>
    <w:rsid w:val="00EE7B8B"/>
    <w:rsid w:val="00EF05AC"/>
    <w:rsid w:val="00EF102F"/>
    <w:rsid w:val="00EF3BB9"/>
    <w:rsid w:val="00EF6232"/>
    <w:rsid w:val="00EF62F7"/>
    <w:rsid w:val="00EF6CAF"/>
    <w:rsid w:val="00EF7DC6"/>
    <w:rsid w:val="00F001C1"/>
    <w:rsid w:val="00F00329"/>
    <w:rsid w:val="00F00ECD"/>
    <w:rsid w:val="00F01EAC"/>
    <w:rsid w:val="00F02CE2"/>
    <w:rsid w:val="00F04AFB"/>
    <w:rsid w:val="00F04C00"/>
    <w:rsid w:val="00F05605"/>
    <w:rsid w:val="00F07583"/>
    <w:rsid w:val="00F11B27"/>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0FA3"/>
    <w:rsid w:val="00F3167A"/>
    <w:rsid w:val="00F31B99"/>
    <w:rsid w:val="00F31ED4"/>
    <w:rsid w:val="00F33F57"/>
    <w:rsid w:val="00F34DDE"/>
    <w:rsid w:val="00F360AA"/>
    <w:rsid w:val="00F363D5"/>
    <w:rsid w:val="00F364AE"/>
    <w:rsid w:val="00F36E95"/>
    <w:rsid w:val="00F40CFF"/>
    <w:rsid w:val="00F41786"/>
    <w:rsid w:val="00F43174"/>
    <w:rsid w:val="00F4484E"/>
    <w:rsid w:val="00F456AA"/>
    <w:rsid w:val="00F46155"/>
    <w:rsid w:val="00F46CF4"/>
    <w:rsid w:val="00F47ADE"/>
    <w:rsid w:val="00F53B81"/>
    <w:rsid w:val="00F554D7"/>
    <w:rsid w:val="00F56981"/>
    <w:rsid w:val="00F57060"/>
    <w:rsid w:val="00F573FB"/>
    <w:rsid w:val="00F57D51"/>
    <w:rsid w:val="00F60B92"/>
    <w:rsid w:val="00F61C97"/>
    <w:rsid w:val="00F63336"/>
    <w:rsid w:val="00F65901"/>
    <w:rsid w:val="00F6592C"/>
    <w:rsid w:val="00F65CDD"/>
    <w:rsid w:val="00F663B0"/>
    <w:rsid w:val="00F66A72"/>
    <w:rsid w:val="00F66E85"/>
    <w:rsid w:val="00F67538"/>
    <w:rsid w:val="00F713FC"/>
    <w:rsid w:val="00F72191"/>
    <w:rsid w:val="00F7231B"/>
    <w:rsid w:val="00F73120"/>
    <w:rsid w:val="00F736FF"/>
    <w:rsid w:val="00F74298"/>
    <w:rsid w:val="00F74ED7"/>
    <w:rsid w:val="00F75355"/>
    <w:rsid w:val="00F756BC"/>
    <w:rsid w:val="00F76577"/>
    <w:rsid w:val="00F76DD0"/>
    <w:rsid w:val="00F8061E"/>
    <w:rsid w:val="00F807E2"/>
    <w:rsid w:val="00F81711"/>
    <w:rsid w:val="00F81A45"/>
    <w:rsid w:val="00F825BA"/>
    <w:rsid w:val="00F82AEB"/>
    <w:rsid w:val="00F84940"/>
    <w:rsid w:val="00F85FB3"/>
    <w:rsid w:val="00F86CC4"/>
    <w:rsid w:val="00F90D26"/>
    <w:rsid w:val="00F916DA"/>
    <w:rsid w:val="00F91DEE"/>
    <w:rsid w:val="00F9244A"/>
    <w:rsid w:val="00F92A2F"/>
    <w:rsid w:val="00F9333C"/>
    <w:rsid w:val="00F93A97"/>
    <w:rsid w:val="00F95275"/>
    <w:rsid w:val="00F9540D"/>
    <w:rsid w:val="00F95905"/>
    <w:rsid w:val="00F95C4A"/>
    <w:rsid w:val="00F962AD"/>
    <w:rsid w:val="00F96B64"/>
    <w:rsid w:val="00F97625"/>
    <w:rsid w:val="00F97BDA"/>
    <w:rsid w:val="00FA05ED"/>
    <w:rsid w:val="00FA067C"/>
    <w:rsid w:val="00FA0F2B"/>
    <w:rsid w:val="00FA2053"/>
    <w:rsid w:val="00FA2FA9"/>
    <w:rsid w:val="00FA36DB"/>
    <w:rsid w:val="00FA4505"/>
    <w:rsid w:val="00FA6ADC"/>
    <w:rsid w:val="00FB09E4"/>
    <w:rsid w:val="00FB1F12"/>
    <w:rsid w:val="00FB210E"/>
    <w:rsid w:val="00FB2743"/>
    <w:rsid w:val="00FB27A1"/>
    <w:rsid w:val="00FB3417"/>
    <w:rsid w:val="00FB38B2"/>
    <w:rsid w:val="00FB488C"/>
    <w:rsid w:val="00FB5134"/>
    <w:rsid w:val="00FB55DB"/>
    <w:rsid w:val="00FB5966"/>
    <w:rsid w:val="00FB7043"/>
    <w:rsid w:val="00FB790D"/>
    <w:rsid w:val="00FC04A3"/>
    <w:rsid w:val="00FC089B"/>
    <w:rsid w:val="00FC08AF"/>
    <w:rsid w:val="00FC1699"/>
    <w:rsid w:val="00FC27E4"/>
    <w:rsid w:val="00FC33E9"/>
    <w:rsid w:val="00FC4448"/>
    <w:rsid w:val="00FC4572"/>
    <w:rsid w:val="00FC4D73"/>
    <w:rsid w:val="00FC66CD"/>
    <w:rsid w:val="00FC6F72"/>
    <w:rsid w:val="00FC7D2F"/>
    <w:rsid w:val="00FD0275"/>
    <w:rsid w:val="00FD1445"/>
    <w:rsid w:val="00FD17B6"/>
    <w:rsid w:val="00FD282C"/>
    <w:rsid w:val="00FD3B5A"/>
    <w:rsid w:val="00FD4397"/>
    <w:rsid w:val="00FD43A1"/>
    <w:rsid w:val="00FD43CE"/>
    <w:rsid w:val="00FD64F6"/>
    <w:rsid w:val="00FD76D4"/>
    <w:rsid w:val="00FD7A34"/>
    <w:rsid w:val="00FE0CDB"/>
    <w:rsid w:val="00FE103A"/>
    <w:rsid w:val="00FE1722"/>
    <w:rsid w:val="00FE26D1"/>
    <w:rsid w:val="00FE2C63"/>
    <w:rsid w:val="00FE4B10"/>
    <w:rsid w:val="00FE4FA5"/>
    <w:rsid w:val="00FE52FB"/>
    <w:rsid w:val="00FE72A0"/>
    <w:rsid w:val="00FF2277"/>
    <w:rsid w:val="00FF39D1"/>
    <w:rsid w:val="00FF42D1"/>
    <w:rsid w:val="00FF4B67"/>
    <w:rsid w:val="00FF4E32"/>
    <w:rsid w:val="00FF5A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1"/>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1"/>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3"/>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10"/>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8"/>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7"/>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9"/>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6"/>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11"/>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14"/>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14"/>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14"/>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14"/>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15"/>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17"/>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18"/>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19"/>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20"/>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4"/>
      </w:numPr>
    </w:pPr>
  </w:style>
  <w:style w:type="numbering" w:customStyle="1" w:styleId="111111111">
    <w:name w:val="1 / 1.1 / 1.1.1111"/>
    <w:rsid w:val="006738F2"/>
    <w:pPr>
      <w:numPr>
        <w:numId w:val="16"/>
      </w:numPr>
    </w:pPr>
  </w:style>
  <w:style w:type="numbering" w:customStyle="1" w:styleId="1ai1">
    <w:name w:val="1 / a / i1"/>
    <w:rsid w:val="006738F2"/>
    <w:pPr>
      <w:numPr>
        <w:numId w:val="5"/>
      </w:numPr>
    </w:pPr>
  </w:style>
  <w:style w:type="numbering" w:customStyle="1" w:styleId="1ai111">
    <w:name w:val="1 / a / i111"/>
    <w:rsid w:val="006738F2"/>
    <w:pPr>
      <w:numPr>
        <w:numId w:val="13"/>
      </w:numPr>
    </w:pPr>
  </w:style>
  <w:style w:type="numbering" w:customStyle="1" w:styleId="1111111">
    <w:name w:val="1 / 1.1 / 1.1.11"/>
    <w:rsid w:val="006738F2"/>
    <w:pPr>
      <w:numPr>
        <w:numId w:val="12"/>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character" w:customStyle="1" w:styleId="b">
    <w:name w:val="b"/>
    <w:basedOn w:val="a6"/>
    <w:rsid w:val="003820A4"/>
  </w:style>
  <w:style w:type="character" w:customStyle="1" w:styleId="current">
    <w:name w:val="current"/>
    <w:basedOn w:val="a6"/>
    <w:rsid w:val="003820A4"/>
  </w:style>
  <w:style w:type="paragraph" w:customStyle="1" w:styleId="1f8">
    <w:name w:val="Обычный (веб)1"/>
    <w:basedOn w:val="a5"/>
    <w:rsid w:val="00C84DB7"/>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C84DB7"/>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C84DB7"/>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84DB7"/>
    <w:pPr>
      <w:suppressAutoHyphens/>
      <w:spacing w:after="120" w:line="100" w:lineRule="atLeast"/>
      <w:ind w:left="283"/>
    </w:pPr>
    <w:rPr>
      <w:rFonts w:ascii="Times New Roman" w:hAnsi="Times New Roman"/>
      <w:sz w:val="16"/>
      <w:szCs w:val="16"/>
      <w:lang w:eastAsia="ar-SA"/>
    </w:rPr>
  </w:style>
  <w:style w:type="character" w:customStyle="1" w:styleId="2fc">
    <w:name w:val="Основной текст (2)"/>
    <w:basedOn w:val="a6"/>
    <w:rsid w:val="00C84DB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C84DB7"/>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C84DB7"/>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C84DB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C84DB7"/>
    <w:pPr>
      <w:shd w:val="clear" w:color="auto" w:fill="FFFFFF"/>
      <w:spacing w:after="0" w:line="355" w:lineRule="exact"/>
      <w:ind w:firstLine="709"/>
      <w:jc w:val="both"/>
    </w:pPr>
    <w:rPr>
      <w:rFonts w:ascii="Times New Roman" w:hAnsi="Times New Roman"/>
      <w:sz w:val="28"/>
      <w:szCs w:val="28"/>
      <w:lang w:eastAsia="en-US"/>
    </w:rPr>
  </w:style>
  <w:style w:type="paragraph" w:customStyle="1" w:styleId="OTCHET00">
    <w:name w:val="OTCHET_00"/>
    <w:basedOn w:val="a5"/>
    <w:rsid w:val="0086228B"/>
    <w:pPr>
      <w:tabs>
        <w:tab w:val="left" w:pos="709"/>
      </w:tabs>
      <w:suppressAutoHyphens/>
      <w:spacing w:after="0" w:line="360" w:lineRule="auto"/>
      <w:jc w:val="both"/>
    </w:pPr>
    <w:rPr>
      <w:rFonts w:ascii="Times New Roman" w:hAnsi="Times New Roman"/>
      <w:sz w:val="24"/>
      <w:szCs w:val="20"/>
      <w:lang w:eastAsia="ar-SA"/>
    </w:rPr>
  </w:style>
  <w:style w:type="paragraph" w:customStyle="1" w:styleId="affffffff8">
    <w:name w:val="Содержимое таблицы"/>
    <w:basedOn w:val="a5"/>
    <w:rsid w:val="0086228B"/>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customStyle="1" w:styleId="TableParagraph">
    <w:name w:val="Table Paragraph"/>
    <w:basedOn w:val="a5"/>
    <w:uiPriority w:val="1"/>
    <w:qFormat/>
    <w:rsid w:val="002E2929"/>
    <w:pPr>
      <w:widowControl w:val="0"/>
      <w:autoSpaceDE w:val="0"/>
      <w:autoSpaceDN w:val="0"/>
      <w:spacing w:after="0" w:line="240" w:lineRule="auto"/>
    </w:pPr>
    <w:rPr>
      <w:rFonts w:ascii="Times New Roman" w:hAnsi="Times New Roman"/>
      <w:lang w:bidi="ru-RU"/>
    </w:rPr>
  </w:style>
  <w:style w:type="paragraph" w:customStyle="1" w:styleId="fr10">
    <w:name w:val="fr1"/>
    <w:basedOn w:val="a5"/>
    <w:rsid w:val="00A515B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0665" TargetMode="External"/><Relationship Id="rId21" Type="http://schemas.openxmlformats.org/officeDocument/2006/relationships/hyperlink" Target="http://www.consultant.ru/document/cons_doc_LAW_217925/" TargetMode="External"/><Relationship Id="rId42" Type="http://schemas.openxmlformats.org/officeDocument/2006/relationships/hyperlink" Target="http://www.consultant.ru/document/cons_doc_LAW_68380/" TargetMode="External"/><Relationship Id="rId63" Type="http://schemas.openxmlformats.org/officeDocument/2006/relationships/hyperlink" Target="http://www.consultant.ru/cons/cgi/online.cgi?req=doc;base=STR;n=6624" TargetMode="External"/><Relationship Id="rId84" Type="http://schemas.openxmlformats.org/officeDocument/2006/relationships/hyperlink" Target="http://www.consultant.ru/cons/cgi/online.cgi?req=doc;base=STR;n=20950" TargetMode="External"/><Relationship Id="rId138" Type="http://schemas.openxmlformats.org/officeDocument/2006/relationships/hyperlink" Target="http://www.consultant.ru/cons/cgi/online.cgi?req=doc;base=STR;n=16316" TargetMode="External"/><Relationship Id="rId159" Type="http://schemas.openxmlformats.org/officeDocument/2006/relationships/hyperlink" Target="http://www.consultant.ru/document/cons_doc_LAW_90936/" TargetMode="External"/><Relationship Id="rId170" Type="http://schemas.openxmlformats.org/officeDocument/2006/relationships/hyperlink" Target="http://www.consultant.ru/document/cons_doc_LAW_88788/" TargetMode="External"/><Relationship Id="rId191" Type="http://schemas.openxmlformats.org/officeDocument/2006/relationships/oleObject" Target="embeddings/oleObject4.bin"/><Relationship Id="rId205" Type="http://schemas.openxmlformats.org/officeDocument/2006/relationships/theme" Target="theme/theme1.xml"/><Relationship Id="rId16" Type="http://schemas.openxmlformats.org/officeDocument/2006/relationships/hyperlink" Target="http://www.consultant.ru/document/cons_doc_LAW_300889/" TargetMode="External"/><Relationship Id="rId107" Type="http://schemas.openxmlformats.org/officeDocument/2006/relationships/hyperlink" Target="http://www.consultant.ru/cons/cgi/online.cgi?req=doc;base=STR;n=3031" TargetMode="External"/><Relationship Id="rId11" Type="http://schemas.openxmlformats.org/officeDocument/2006/relationships/hyperlink" Target="http://docs.cntd.ru/document/901876063" TargetMode="External"/><Relationship Id="rId32" Type="http://schemas.openxmlformats.org/officeDocument/2006/relationships/hyperlink" Target="http://www.consultant.ru/document/cons_doc_LAW_173035/" TargetMode="External"/><Relationship Id="rId37" Type="http://schemas.openxmlformats.org/officeDocument/2006/relationships/hyperlink" Target="http://www.consultant.ru/document/cons_doc_LAW_148719/" TargetMode="External"/><Relationship Id="rId53" Type="http://schemas.openxmlformats.org/officeDocument/2006/relationships/hyperlink" Target="http://www.consultant.ru/document/cons_doc_LAW_314355/" TargetMode="External"/><Relationship Id="rId58" Type="http://schemas.openxmlformats.org/officeDocument/2006/relationships/hyperlink" Target="http://www.consultant.ru/document/cons_doc_LAW_101790/" TargetMode="External"/><Relationship Id="rId74" Type="http://schemas.openxmlformats.org/officeDocument/2006/relationships/hyperlink" Target="http://www.consultant.ru/cons/cgi/online.cgi?req=doc;base=STR;n=8285" TargetMode="External"/><Relationship Id="rId79" Type="http://schemas.openxmlformats.org/officeDocument/2006/relationships/hyperlink" Target="http://www.consultant.ru/cons/cgi/online.cgi?req=doc;base=EXP;n=527971" TargetMode="External"/><Relationship Id="rId102" Type="http://schemas.openxmlformats.org/officeDocument/2006/relationships/hyperlink" Target="http://www.consultant.ru/cons/cgi/online.cgi?req=doc;base=STR;n=9219" TargetMode="External"/><Relationship Id="rId123" Type="http://schemas.openxmlformats.org/officeDocument/2006/relationships/hyperlink" Target="http://www.consultant.ru/cons/cgi/online.cgi?req=doc;base=STR;n=20649" TargetMode="External"/><Relationship Id="rId128" Type="http://schemas.openxmlformats.org/officeDocument/2006/relationships/hyperlink" Target="http://www.consultant.ru/cons/cgi/online.cgi?req=doc;base=STR;n=16012" TargetMode="External"/><Relationship Id="rId144" Type="http://schemas.openxmlformats.org/officeDocument/2006/relationships/hyperlink" Target="http://www.consultant.ru/document/cons_doc_LAW_159505/" TargetMode="External"/><Relationship Id="rId149" Type="http://schemas.openxmlformats.org/officeDocument/2006/relationships/hyperlink" Target="http://www.consultant.ru/document/cons_doc_LAW_69173/" TargetMode="External"/><Relationship Id="rId5" Type="http://schemas.openxmlformats.org/officeDocument/2006/relationships/webSettings" Target="webSettings.xml"/><Relationship Id="rId90" Type="http://schemas.openxmlformats.org/officeDocument/2006/relationships/hyperlink" Target="http://www.consultant.ru/document/cons_doc_LAW_109933/" TargetMode="External"/><Relationship Id="rId95" Type="http://schemas.openxmlformats.org/officeDocument/2006/relationships/hyperlink" Target="http://www.consultant.ru/cons/cgi/online.cgi?req=doc;base=STR;n=21411" TargetMode="External"/><Relationship Id="rId160" Type="http://schemas.openxmlformats.org/officeDocument/2006/relationships/hyperlink" Target="http://www.consultant.ru/document/cons_doc_LAW_110006/" TargetMode="External"/><Relationship Id="rId165" Type="http://schemas.openxmlformats.org/officeDocument/2006/relationships/hyperlink" Target="http://www.consultant.ru/document/cons_doc_LAW_154412/" TargetMode="External"/><Relationship Id="rId181" Type="http://schemas.openxmlformats.org/officeDocument/2006/relationships/hyperlink" Target="http://www.consultant.ru/document/cons_doc_LAW_70501/" TargetMode="External"/><Relationship Id="rId186" Type="http://schemas.openxmlformats.org/officeDocument/2006/relationships/image" Target="media/image3.png"/><Relationship Id="rId22" Type="http://schemas.openxmlformats.org/officeDocument/2006/relationships/hyperlink" Target="http://www.consultant.ru/document/cons_doc_LAW_317664/" TargetMode="External"/><Relationship Id="rId27" Type="http://schemas.openxmlformats.org/officeDocument/2006/relationships/hyperlink" Target="http://www.consultant.ru/document/cons_doc_LAW_168304/" TargetMode="External"/><Relationship Id="rId43" Type="http://schemas.openxmlformats.org/officeDocument/2006/relationships/hyperlink" Target="http://www.consultant.ru/document/cons_doc_LAW_12627/" TargetMode="External"/><Relationship Id="rId48" Type="http://schemas.openxmlformats.org/officeDocument/2006/relationships/hyperlink" Target="http://www.consultant.ru/document/cons_doc_LAW_314541/" TargetMode="External"/><Relationship Id="rId64" Type="http://schemas.openxmlformats.org/officeDocument/2006/relationships/hyperlink" Target="http://www.consultant.ru/cons/cgi/online.cgi?req=doc;base=STR;n=6149" TargetMode="External"/><Relationship Id="rId69" Type="http://schemas.openxmlformats.org/officeDocument/2006/relationships/hyperlink" Target="http://www.consultant.ru/cons/cgi/online.cgi?req=doc;base=STR;n=16288" TargetMode="External"/><Relationship Id="rId113" Type="http://schemas.openxmlformats.org/officeDocument/2006/relationships/hyperlink" Target="http://www.consultant.ru/cons/cgi/online.cgi?req=doc;base=STR;n=16855" TargetMode="External"/><Relationship Id="rId118" Type="http://schemas.openxmlformats.org/officeDocument/2006/relationships/hyperlink" Target="http://www.consultant.ru/cons/cgi/online.cgi?req=doc;base=STR;n=16475" TargetMode="External"/><Relationship Id="rId134" Type="http://schemas.openxmlformats.org/officeDocument/2006/relationships/hyperlink" Target="http://www.consultant.ru/cons/cgi/online.cgi?req=doc;base=STR;n=1707" TargetMode="External"/><Relationship Id="rId139" Type="http://schemas.openxmlformats.org/officeDocument/2006/relationships/hyperlink" Target="http://www.consultant.ru/document/cons_doc_LAW_119016/" TargetMode="External"/><Relationship Id="rId80" Type="http://schemas.openxmlformats.org/officeDocument/2006/relationships/hyperlink" Target="http://www.consultant.ru/document/cons_doc_LAW_135771/" TargetMode="External"/><Relationship Id="rId85" Type="http://schemas.openxmlformats.org/officeDocument/2006/relationships/hyperlink" Target="http://www.consultant.ru/cons/cgi/online.cgi?req=doc;base=STR;n=21177" TargetMode="External"/><Relationship Id="rId150" Type="http://schemas.openxmlformats.org/officeDocument/2006/relationships/hyperlink" Target="http://www.consultant.ru/document/cons_doc_LAW_42228/" TargetMode="External"/><Relationship Id="rId155" Type="http://schemas.openxmlformats.org/officeDocument/2006/relationships/hyperlink" Target="http://www.consultant.ru/document/cons_doc_LAW_200192/" TargetMode="External"/><Relationship Id="rId171" Type="http://schemas.openxmlformats.org/officeDocument/2006/relationships/hyperlink" Target="http://www.consultant.ru/document/cons_doc_LAW_71421/" TargetMode="External"/><Relationship Id="rId176" Type="http://schemas.openxmlformats.org/officeDocument/2006/relationships/hyperlink" Target="http://www.consultant.ru/cons/cgi/online.cgi?req=doc;base=STR;n=4895" TargetMode="External"/><Relationship Id="rId192" Type="http://schemas.openxmlformats.org/officeDocument/2006/relationships/image" Target="media/image6.png"/><Relationship Id="rId197" Type="http://schemas.openxmlformats.org/officeDocument/2006/relationships/oleObject" Target="embeddings/oleObject7.bin"/><Relationship Id="rId201" Type="http://schemas.openxmlformats.org/officeDocument/2006/relationships/oleObject" Target="embeddings/oleObject9.bin"/><Relationship Id="rId12" Type="http://schemas.openxmlformats.org/officeDocument/2006/relationships/hyperlink" Target="http://www.consultant.ru/document/cons_doc_LAW_300834/" TargetMode="External"/><Relationship Id="rId17" Type="http://schemas.openxmlformats.org/officeDocument/2006/relationships/hyperlink" Target="http://www.consultant.ru/document/cons_doc_LAW_303638/" TargetMode="External"/><Relationship Id="rId33" Type="http://schemas.openxmlformats.org/officeDocument/2006/relationships/hyperlink" Target="http://www.consultant.ru/document/cons_doc_LAW_300892/" TargetMode="External"/><Relationship Id="rId38" Type="http://schemas.openxmlformats.org/officeDocument/2006/relationships/hyperlink" Target="http://www.consultant.ru/document/cons_doc_LAW_302970/" TargetMode="External"/><Relationship Id="rId59" Type="http://schemas.openxmlformats.org/officeDocument/2006/relationships/hyperlink" Target="http://www.consultant.ru/cons/cgi/online.cgi?req=doc;base=EXP;n=368815" TargetMode="External"/><Relationship Id="rId103" Type="http://schemas.openxmlformats.org/officeDocument/2006/relationships/hyperlink" Target="http://www.consultant.ru/cons/cgi/online.cgi?req=doc;base=STR;n=5560" TargetMode="External"/><Relationship Id="rId108" Type="http://schemas.openxmlformats.org/officeDocument/2006/relationships/hyperlink" Target="http://www.consultant.ru/cons/cgi/online.cgi?req=doc;base=STR;n=438" TargetMode="External"/><Relationship Id="rId124" Type="http://schemas.openxmlformats.org/officeDocument/2006/relationships/hyperlink" Target="http://www.consultant.ru/cons/cgi/online.cgi?req=doc;base=STR;n=16271" TargetMode="External"/><Relationship Id="rId129" Type="http://schemas.openxmlformats.org/officeDocument/2006/relationships/hyperlink" Target="http://www.consultant.ru/cons/cgi/online.cgi?req=doc;base=STR;n=20824" TargetMode="External"/><Relationship Id="rId54" Type="http://schemas.openxmlformats.org/officeDocument/2006/relationships/hyperlink" Target="http://www.consultant.ru/document/cons_doc_LAW_221482/" TargetMode="External"/><Relationship Id="rId70" Type="http://schemas.openxmlformats.org/officeDocument/2006/relationships/hyperlink" Target="http://www.consultant.ru/cons/cgi/online.cgi?req=doc;base=STR;n=16224" TargetMode="External"/><Relationship Id="rId75" Type="http://schemas.openxmlformats.org/officeDocument/2006/relationships/hyperlink" Target="http://www.consultant.ru/cons/cgi/online.cgi?req=doc;base=STR;n=16456" TargetMode="External"/><Relationship Id="rId91" Type="http://schemas.openxmlformats.org/officeDocument/2006/relationships/hyperlink" Target="http://www.consultant.ru/document/cons_doc_LAW_109932/" TargetMode="External"/><Relationship Id="rId96" Type="http://schemas.openxmlformats.org/officeDocument/2006/relationships/hyperlink" Target="http://www.consultant.ru/cons/cgi/online.cgi?req=doc;base=STR;n=14936" TargetMode="External"/><Relationship Id="rId140" Type="http://schemas.openxmlformats.org/officeDocument/2006/relationships/hyperlink" Target="http://www.consultant.ru/document/cons_doc_LAW_41082/" TargetMode="External"/><Relationship Id="rId145" Type="http://schemas.openxmlformats.org/officeDocument/2006/relationships/hyperlink" Target="http://www.consultant.ru/document/cons_doc_LAW_13040/" TargetMode="External"/><Relationship Id="rId161" Type="http://schemas.openxmlformats.org/officeDocument/2006/relationships/hyperlink" Target="http://www.consultant.ru/document/cons_doc_LAW_101890/" TargetMode="External"/><Relationship Id="rId166" Type="http://schemas.openxmlformats.org/officeDocument/2006/relationships/hyperlink" Target="http://www.consultant.ru/document/cons_doc_LAW_158992/" TargetMode="External"/><Relationship Id="rId182" Type="http://schemas.openxmlformats.org/officeDocument/2006/relationships/hyperlink" Target="http://www.consultant.ru/document/cons_doc_LAW_308069/" TargetMode="External"/><Relationship Id="rId187"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14821/" TargetMode="External"/><Relationship Id="rId28" Type="http://schemas.openxmlformats.org/officeDocument/2006/relationships/hyperlink" Target="http://www.consultant.ru/document/cons_doc_LAW_314853/" TargetMode="External"/><Relationship Id="rId49" Type="http://schemas.openxmlformats.org/officeDocument/2006/relationships/hyperlink" Target="http://www.consultant.ru/document/cons_doc_LAW_111609/" TargetMode="External"/><Relationship Id="rId114" Type="http://schemas.openxmlformats.org/officeDocument/2006/relationships/hyperlink" Target="http://www.consultant.ru/cons/cgi/online.cgi?req=doc;base=STR;n=944" TargetMode="External"/><Relationship Id="rId119" Type="http://schemas.openxmlformats.org/officeDocument/2006/relationships/hyperlink" Target="http://www.consultant.ru/cons/cgi/online.cgi?req=doc;base=STR;n=16275" TargetMode="External"/><Relationship Id="rId44" Type="http://schemas.openxmlformats.org/officeDocument/2006/relationships/hyperlink" Target="http://www.consultant.ru/document/cons_doc_LAW_198341/" TargetMode="External"/><Relationship Id="rId60" Type="http://schemas.openxmlformats.org/officeDocument/2006/relationships/hyperlink" Target="http://www.consultant.ru/document/cons_doc_LAW_220533/" TargetMode="External"/><Relationship Id="rId65" Type="http://schemas.openxmlformats.org/officeDocument/2006/relationships/hyperlink" Target="http://www.consultant.ru/cons/cgi/online.cgi?req=doc;base=OTN;n=1965" TargetMode="External"/><Relationship Id="rId81" Type="http://schemas.openxmlformats.org/officeDocument/2006/relationships/hyperlink" Target="http://www.consultant.ru/cons/cgi/online.cgi?req=doc;base=EXP;n=362333" TargetMode="External"/><Relationship Id="rId86" Type="http://schemas.openxmlformats.org/officeDocument/2006/relationships/hyperlink" Target="http://www.consultant.ru/cons/cgi/online.cgi?req=doc;base=STR;n=1135" TargetMode="External"/><Relationship Id="rId130" Type="http://schemas.openxmlformats.org/officeDocument/2006/relationships/hyperlink" Target="http://www.consultant.ru/cons/cgi/online.cgi?req=doc;base=STR;n=20856" TargetMode="External"/><Relationship Id="rId135" Type="http://schemas.openxmlformats.org/officeDocument/2006/relationships/hyperlink" Target="http://www.consultant.ru/cons/cgi/online.cgi?req=doc;base=STR;n=5742" TargetMode="External"/><Relationship Id="rId151" Type="http://schemas.openxmlformats.org/officeDocument/2006/relationships/hyperlink" Target="http://www.consultant.ru/document/cons_doc_LAW_41563/" TargetMode="External"/><Relationship Id="rId156" Type="http://schemas.openxmlformats.org/officeDocument/2006/relationships/hyperlink" Target="http://www.consultant.ru/document/cons_doc_LAW_185747/" TargetMode="External"/><Relationship Id="rId177" Type="http://schemas.openxmlformats.org/officeDocument/2006/relationships/hyperlink" Target="http://www.consultant.ru/cons/cgi/online.cgi?req=doc;base=STR;n=6709" TargetMode="External"/><Relationship Id="rId198" Type="http://schemas.openxmlformats.org/officeDocument/2006/relationships/image" Target="media/image9.png"/><Relationship Id="rId172" Type="http://schemas.openxmlformats.org/officeDocument/2006/relationships/hyperlink" Target="http://www.consultant.ru/document/cons_doc_LAW_71041/" TargetMode="External"/><Relationship Id="rId193" Type="http://schemas.openxmlformats.org/officeDocument/2006/relationships/oleObject" Target="embeddings/oleObject5.bin"/><Relationship Id="rId202" Type="http://schemas.openxmlformats.org/officeDocument/2006/relationships/image" Target="media/image11.png"/><Relationship Id="rId13" Type="http://schemas.openxmlformats.org/officeDocument/2006/relationships/hyperlink" Target="http://www.consultant.ru/document/cons_doc_LAW_303617/" TargetMode="External"/><Relationship Id="rId18" Type="http://schemas.openxmlformats.org/officeDocument/2006/relationships/hyperlink" Target="http://www.consultant.ru/document/cons_doc_LAW_314393/" TargetMode="External"/><Relationship Id="rId39" Type="http://schemas.openxmlformats.org/officeDocument/2006/relationships/hyperlink" Target="http://www.consultant.ru/document/cons_doc_LAW_296535/" TargetMode="External"/><Relationship Id="rId109" Type="http://schemas.openxmlformats.org/officeDocument/2006/relationships/hyperlink" Target="http://www.consultant.ru/cons/cgi/online.cgi?req=doc;base=STR;n=1611" TargetMode="External"/><Relationship Id="rId34" Type="http://schemas.openxmlformats.org/officeDocument/2006/relationships/hyperlink" Target="http://www.consultant.ru/document/cons_doc_LAW_314856/" TargetMode="External"/><Relationship Id="rId50" Type="http://schemas.openxmlformats.org/officeDocument/2006/relationships/hyperlink" Target="http://www.consultant.ru/document/cons_doc_LAW_223649/" TargetMode="External"/><Relationship Id="rId55" Type="http://schemas.openxmlformats.org/officeDocument/2006/relationships/hyperlink" Target="http://www.consultant.ru/document/cons_doc_LAW_189189/" TargetMode="External"/><Relationship Id="rId76" Type="http://schemas.openxmlformats.org/officeDocument/2006/relationships/hyperlink" Target="http://www.consultant.ru/cons/cgi/online.cgi?req=doc;base=STR;n=1017" TargetMode="External"/><Relationship Id="rId97" Type="http://schemas.openxmlformats.org/officeDocument/2006/relationships/hyperlink" Target="http://www.consultant.ru/cons/cgi/online.cgi?req=doc;base=STR;n=237" TargetMode="External"/><Relationship Id="rId104" Type="http://schemas.openxmlformats.org/officeDocument/2006/relationships/hyperlink" Target="http://www.consultant.ru/cons/cgi/online.cgi?req=doc;base=STR;n=22414" TargetMode="External"/><Relationship Id="rId120" Type="http://schemas.openxmlformats.org/officeDocument/2006/relationships/hyperlink" Target="http://www.consultant.ru/cons/cgi/online.cgi?req=doc;base=STR;n=21120" TargetMode="External"/><Relationship Id="rId125" Type="http://schemas.openxmlformats.org/officeDocument/2006/relationships/hyperlink" Target="http://www.consultant.ru/cons/cgi/online.cgi?req=doc;base=STR;n=19856" TargetMode="External"/><Relationship Id="rId141" Type="http://schemas.openxmlformats.org/officeDocument/2006/relationships/hyperlink" Target="http://www.consultant.ru/document/cons_doc_LAW_42862/" TargetMode="External"/><Relationship Id="rId146" Type="http://schemas.openxmlformats.org/officeDocument/2006/relationships/hyperlink" Target="http://www.consultant.ru/document/cons_doc_LAW_40314/" TargetMode="External"/><Relationship Id="rId167" Type="http://schemas.openxmlformats.org/officeDocument/2006/relationships/hyperlink" Target="http://www.consultant.ru/document/cons_doc_LAW_204665/" TargetMode="External"/><Relationship Id="rId18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consultant.ru/cons/cgi/online.cgi?req=doc;base=STR;n=5626" TargetMode="External"/><Relationship Id="rId92" Type="http://schemas.openxmlformats.org/officeDocument/2006/relationships/hyperlink" Target="http://www.consultant.ru/cons/cgi/online.cgi?req=doc;base=STR;n=17854" TargetMode="External"/><Relationship Id="rId162" Type="http://schemas.openxmlformats.org/officeDocument/2006/relationships/hyperlink" Target="http://www.consultant.ru/document/cons_doc_LAW_33101/" TargetMode="External"/><Relationship Id="rId183" Type="http://schemas.openxmlformats.org/officeDocument/2006/relationships/hyperlink" Target="http://www.consultant.ru/document/cons_doc_LAW_297899/" TargetMode="External"/><Relationship Id="rId2" Type="http://schemas.openxmlformats.org/officeDocument/2006/relationships/numbering" Target="numbering.xml"/><Relationship Id="rId29" Type="http://schemas.openxmlformats.org/officeDocument/2006/relationships/hyperlink" Target="http://www.consultant.ru/document/cons_doc_LAW_304239/" TargetMode="External"/><Relationship Id="rId24" Type="http://schemas.openxmlformats.org/officeDocument/2006/relationships/hyperlink" Target="http://www.consultant.ru/document/cons_doc_LAW_221339/" TargetMode="External"/><Relationship Id="rId40" Type="http://schemas.openxmlformats.org/officeDocument/2006/relationships/hyperlink" Target="http://www.consultant.ru/document/cons_doc_LAW_314380/" TargetMode="External"/><Relationship Id="rId45" Type="http://schemas.openxmlformats.org/officeDocument/2006/relationships/hyperlink" Target="http://www.consultant.ru/document/cons_doc_LAW_312573/" TargetMode="External"/><Relationship Id="rId66" Type="http://schemas.openxmlformats.org/officeDocument/2006/relationships/hyperlink" Target="http://www.consultant.ru/cons/cgi/online.cgi?req=doc;base=OTN;n=8515" TargetMode="External"/><Relationship Id="rId87" Type="http://schemas.openxmlformats.org/officeDocument/2006/relationships/hyperlink" Target="http://www.consultant.ru/cons/cgi/online.cgi?req=doc;base=STR;n=4708" TargetMode="External"/><Relationship Id="rId110" Type="http://schemas.openxmlformats.org/officeDocument/2006/relationships/hyperlink" Target="http://www.consultant.ru/cons/cgi/online.cgi?req=doc;base=STR;n=107" TargetMode="External"/><Relationship Id="rId115" Type="http://schemas.openxmlformats.org/officeDocument/2006/relationships/hyperlink" Target="http://www.consultant.ru/cons/cgi/online.cgi?req=doc;base=STR;n=944" TargetMode="External"/><Relationship Id="rId131" Type="http://schemas.openxmlformats.org/officeDocument/2006/relationships/hyperlink" Target="http://www.consultant.ru/document/cons_doc_LAW_215006/" TargetMode="External"/><Relationship Id="rId136" Type="http://schemas.openxmlformats.org/officeDocument/2006/relationships/hyperlink" Target="http://www.consultant.ru/cons/cgi/online.cgi?req=doc;base=STR;n=3014" TargetMode="External"/><Relationship Id="rId157" Type="http://schemas.openxmlformats.org/officeDocument/2006/relationships/hyperlink" Target="http://www.consultant.ru/document/cons_doc_LAW_112428/" TargetMode="External"/><Relationship Id="rId178" Type="http://schemas.openxmlformats.org/officeDocument/2006/relationships/hyperlink" Target="http://www.consultant.ru/cons/cgi/online.cgi?req=doc;base=STR;n=4544" TargetMode="External"/><Relationship Id="rId61" Type="http://schemas.openxmlformats.org/officeDocument/2006/relationships/hyperlink" Target="http://www.consultant.ru/document/cons_doc_LAW_114654/" TargetMode="External"/><Relationship Id="rId82" Type="http://schemas.openxmlformats.org/officeDocument/2006/relationships/hyperlink" Target="http://www.consultant.ru/cons/cgi/online.cgi?req=doc;base=STR;n=14791" TargetMode="External"/><Relationship Id="rId152" Type="http://schemas.openxmlformats.org/officeDocument/2006/relationships/hyperlink" Target="http://www.consultant.ru/document/cons_doc_LAW_74425/" TargetMode="External"/><Relationship Id="rId173" Type="http://schemas.openxmlformats.org/officeDocument/2006/relationships/hyperlink" Target="http://www.consultant.ru/cons/cgi/online.cgi?req=doc;base=STR;n=7739" TargetMode="External"/><Relationship Id="rId194" Type="http://schemas.openxmlformats.org/officeDocument/2006/relationships/image" Target="media/image7.png"/><Relationship Id="rId199" Type="http://schemas.openxmlformats.org/officeDocument/2006/relationships/oleObject" Target="embeddings/oleObject8.bin"/><Relationship Id="rId203" Type="http://schemas.openxmlformats.org/officeDocument/2006/relationships/oleObject" Target="embeddings/oleObject10.bin"/><Relationship Id="rId19" Type="http://schemas.openxmlformats.org/officeDocument/2006/relationships/hyperlink" Target="http://www.consultant.ru/document/cons_doc_LAW_191767/" TargetMode="External"/><Relationship Id="rId14" Type="http://schemas.openxmlformats.org/officeDocument/2006/relationships/hyperlink" Target="http://www.consultant.ru/document/cons_doc_LAW_156884/" TargetMode="External"/><Relationship Id="rId30" Type="http://schemas.openxmlformats.org/officeDocument/2006/relationships/hyperlink" Target="http://www.consultant.ru/document/cons_doc_LAW_317662/" TargetMode="External"/><Relationship Id="rId35" Type="http://schemas.openxmlformats.org/officeDocument/2006/relationships/hyperlink" Target="http://www.consultant.ru/document/cons_doc_LAW_292652/" TargetMode="External"/><Relationship Id="rId56" Type="http://schemas.openxmlformats.org/officeDocument/2006/relationships/hyperlink" Target="http://www.consultant.ru/document/cons_doc_LAW_186843/" TargetMode="External"/><Relationship Id="rId77" Type="http://schemas.openxmlformats.org/officeDocument/2006/relationships/hyperlink" Target="http://www.consultant.ru/cons/cgi/online.cgi?req=doc;base=STR;n=7270" TargetMode="External"/><Relationship Id="rId100" Type="http://schemas.openxmlformats.org/officeDocument/2006/relationships/hyperlink" Target="http://www.consultant.ru/cons/cgi/online.cgi?req=doc;base=STR;n=5319" TargetMode="External"/><Relationship Id="rId105" Type="http://schemas.openxmlformats.org/officeDocument/2006/relationships/hyperlink" Target="http://www.consultant.ru/cons/cgi/online.cgi?req=doc;base=STR;n=22413" TargetMode="External"/><Relationship Id="rId126" Type="http://schemas.openxmlformats.org/officeDocument/2006/relationships/hyperlink" Target="http://www.consultant.ru/cons/cgi/online.cgi?req=doc;base=STR;n=20602" TargetMode="External"/><Relationship Id="rId147" Type="http://schemas.openxmlformats.org/officeDocument/2006/relationships/hyperlink" Target="http://www.consultant.ru/document/cons_doc_LAW_98117/" TargetMode="External"/><Relationship Id="rId168" Type="http://schemas.openxmlformats.org/officeDocument/2006/relationships/hyperlink" Target="http://www.consultant.ru/document/cons_doc_LAW_208142/" TargetMode="External"/><Relationship Id="rId8" Type="http://schemas.openxmlformats.org/officeDocument/2006/relationships/image" Target="media/image1.png"/><Relationship Id="rId51" Type="http://schemas.openxmlformats.org/officeDocument/2006/relationships/hyperlink" Target="http://www.consultant.ru/document/cons_doc_LAW_105276/" TargetMode="External"/><Relationship Id="rId72" Type="http://schemas.openxmlformats.org/officeDocument/2006/relationships/hyperlink" Target="http://www.consultant.ru/cons/cgi/online.cgi?req=doc;base=STR;n=5626" TargetMode="External"/><Relationship Id="rId93" Type="http://schemas.openxmlformats.org/officeDocument/2006/relationships/hyperlink" Target="http://www.consultant.ru/cons/cgi/online.cgi?req=doc;base=STR;n=20527" TargetMode="External"/><Relationship Id="rId98" Type="http://schemas.openxmlformats.org/officeDocument/2006/relationships/hyperlink" Target="http://www.consultant.ru/cons/cgi/online.cgi?req=doc;base=STR;n=491" TargetMode="External"/><Relationship Id="rId121" Type="http://schemas.openxmlformats.org/officeDocument/2006/relationships/hyperlink" Target="http://www.consultant.ru/cons/cgi/online.cgi?req=doc;base=STR;n=13779" TargetMode="External"/><Relationship Id="rId142" Type="http://schemas.openxmlformats.org/officeDocument/2006/relationships/hyperlink" Target="http://www.consultant.ru/document/cons_doc_LAW_111251/" TargetMode="External"/><Relationship Id="rId163" Type="http://schemas.openxmlformats.org/officeDocument/2006/relationships/hyperlink" Target="http://www.consultant.ru/document/cons_doc_LAW_115312/" TargetMode="External"/><Relationship Id="rId184" Type="http://schemas.openxmlformats.org/officeDocument/2006/relationships/image" Target="media/image2.png"/><Relationship Id="rId189" Type="http://schemas.openxmlformats.org/officeDocument/2006/relationships/oleObject" Target="embeddings/oleObject3.bin"/><Relationship Id="rId3" Type="http://schemas.openxmlformats.org/officeDocument/2006/relationships/styles" Target="styles.xml"/><Relationship Id="rId25" Type="http://schemas.openxmlformats.org/officeDocument/2006/relationships/hyperlink" Target="http://www.consultant.ru/document/cons_doc_LAW_304324/" TargetMode="External"/><Relationship Id="rId46" Type="http://schemas.openxmlformats.org/officeDocument/2006/relationships/hyperlink" Target="http://www.consultant.ru/document/cons_doc_LAW_88710/" TargetMode="External"/><Relationship Id="rId67" Type="http://schemas.openxmlformats.org/officeDocument/2006/relationships/hyperlink" Target="http://www.consultant.ru/cons/cgi/online.cgi?req=doc;base=OTN;n=8507" TargetMode="External"/><Relationship Id="rId116" Type="http://schemas.openxmlformats.org/officeDocument/2006/relationships/hyperlink" Target="http://www.consultant.ru/document/cons_doc_LAW_305589/" TargetMode="External"/><Relationship Id="rId137" Type="http://schemas.openxmlformats.org/officeDocument/2006/relationships/hyperlink" Target="http://www.consultant.ru/cons/cgi/online.cgi?req=doc;base=STR;n=14698" TargetMode="External"/><Relationship Id="rId158" Type="http://schemas.openxmlformats.org/officeDocument/2006/relationships/hyperlink" Target="http://www.consultant.ru/document/cons_doc_LAW_41585/" TargetMode="External"/><Relationship Id="rId20" Type="http://schemas.openxmlformats.org/officeDocument/2006/relationships/hyperlink" Target="http://www.consultant.ru/document/cons_doc_LAW_191767/" TargetMode="External"/><Relationship Id="rId41" Type="http://schemas.openxmlformats.org/officeDocument/2006/relationships/hyperlink" Target="http://www.consultant.ru/cons/cgi/online.cgi?req=doc;base=EXP;n=332106" TargetMode="External"/><Relationship Id="rId62" Type="http://schemas.openxmlformats.org/officeDocument/2006/relationships/hyperlink" Target="http://www.consultant.ru/document/cons_doc_LAW_160632/" TargetMode="External"/><Relationship Id="rId83" Type="http://schemas.openxmlformats.org/officeDocument/2006/relationships/hyperlink" Target="http://www.consultant.ru/document/cons_doc_LAW_163186/" TargetMode="External"/><Relationship Id="rId88" Type="http://schemas.openxmlformats.org/officeDocument/2006/relationships/hyperlink" Target="http://www.consultant.ru/cons/cgi/online.cgi?req=doc;base=STR;n=717" TargetMode="External"/><Relationship Id="rId111" Type="http://schemas.openxmlformats.org/officeDocument/2006/relationships/hyperlink" Target="http://www.consultant.ru/cons/cgi/online.cgi?req=doc;base=STR;n=5582" TargetMode="External"/><Relationship Id="rId132" Type="http://schemas.openxmlformats.org/officeDocument/2006/relationships/hyperlink" Target="http://www.consultant.ru/cons/cgi/online.cgi?req=doc;base=STR;n=536" TargetMode="External"/><Relationship Id="rId153" Type="http://schemas.openxmlformats.org/officeDocument/2006/relationships/hyperlink" Target="http://www.consultant.ru/document/cons_doc_LAW_216755/" TargetMode="External"/><Relationship Id="rId174" Type="http://schemas.openxmlformats.org/officeDocument/2006/relationships/hyperlink" Target="http://www.consultant.ru/cons/cgi/online.cgi?req=doc;base=STR;n=7760" TargetMode="External"/><Relationship Id="rId179" Type="http://schemas.openxmlformats.org/officeDocument/2006/relationships/hyperlink" Target="http://www.consultant.ru/document/cons_doc_LAW_239819/" TargetMode="External"/><Relationship Id="rId195" Type="http://schemas.openxmlformats.org/officeDocument/2006/relationships/oleObject" Target="embeddings/oleObject6.bin"/><Relationship Id="rId190" Type="http://schemas.openxmlformats.org/officeDocument/2006/relationships/image" Target="media/image5.png"/><Relationship Id="rId204" Type="http://schemas.openxmlformats.org/officeDocument/2006/relationships/fontTable" Target="fontTable.xml"/><Relationship Id="rId15" Type="http://schemas.openxmlformats.org/officeDocument/2006/relationships/hyperlink" Target="http://www.consultant.ru/document/cons_doc_LAW_289907/" TargetMode="External"/><Relationship Id="rId36" Type="http://schemas.openxmlformats.org/officeDocument/2006/relationships/hyperlink" Target="http://www.consultant.ru/document/cons_doc_LAW_302972/" TargetMode="External"/><Relationship Id="rId57" Type="http://schemas.openxmlformats.org/officeDocument/2006/relationships/hyperlink" Target="http://www.consultant.ru/document/cons_doc_LAW_191595/" TargetMode="External"/><Relationship Id="rId106" Type="http://schemas.openxmlformats.org/officeDocument/2006/relationships/hyperlink" Target="http://www.consultant.ru/cons/cgi/online.cgi?req=doc;base=STR;n=4861" TargetMode="External"/><Relationship Id="rId127" Type="http://schemas.openxmlformats.org/officeDocument/2006/relationships/hyperlink" Target="http://www.consultant.ru/cons/cgi/online.cgi?req=doc;base=STR;n=20653" TargetMode="External"/><Relationship Id="rId10" Type="http://schemas.openxmlformats.org/officeDocument/2006/relationships/hyperlink" Target="http://docs.cntd.ru/document/901876063" TargetMode="External"/><Relationship Id="rId31" Type="http://schemas.openxmlformats.org/officeDocument/2006/relationships/hyperlink" Target="http://www.consultant.ru/document/cons_doc_LAW_221584/" TargetMode="External"/><Relationship Id="rId52" Type="http://schemas.openxmlformats.org/officeDocument/2006/relationships/hyperlink" Target="http://www.consultant.ru/document/cons_doc_LAW_124233/" TargetMode="External"/><Relationship Id="rId73" Type="http://schemas.openxmlformats.org/officeDocument/2006/relationships/hyperlink" Target="http://www.consultant.ru/cons/cgi/online.cgi?req=doc;base=STR;n=190" TargetMode="External"/><Relationship Id="rId78" Type="http://schemas.openxmlformats.org/officeDocument/2006/relationships/hyperlink" Target="http://www.consultant.ru/cons/cgi/online.cgi?req=doc;base=STR;n=5830" TargetMode="External"/><Relationship Id="rId94" Type="http://schemas.openxmlformats.org/officeDocument/2006/relationships/hyperlink" Target="http://www.consultant.ru/cons/cgi/online.cgi?req=doc;base=STR;n=19699" TargetMode="External"/><Relationship Id="rId99" Type="http://schemas.openxmlformats.org/officeDocument/2006/relationships/hyperlink" Target="http://www.consultant.ru/cons/cgi/online.cgi?req=doc;base=STR;n=21874" TargetMode="External"/><Relationship Id="rId101" Type="http://schemas.openxmlformats.org/officeDocument/2006/relationships/hyperlink" Target="http://www.consultant.ru/cons/cgi/online.cgi?req=doc;base=STR;n=5320" TargetMode="External"/><Relationship Id="rId122" Type="http://schemas.openxmlformats.org/officeDocument/2006/relationships/hyperlink" Target="http://www.consultant.ru/cons/cgi/online.cgi?req=doc;base=STR;n=13695" TargetMode="External"/><Relationship Id="rId143" Type="http://schemas.openxmlformats.org/officeDocument/2006/relationships/hyperlink" Target="http://www.consultant.ru/document/cons_doc_LAW_200185/" TargetMode="External"/><Relationship Id="rId148" Type="http://schemas.openxmlformats.org/officeDocument/2006/relationships/hyperlink" Target="http://www.consultant.ru/document/cons_doc_LAW_69173/" TargetMode="External"/><Relationship Id="rId164" Type="http://schemas.openxmlformats.org/officeDocument/2006/relationships/hyperlink" Target="http://www.consultant.ru/document/cons_doc_LAW_100598/" TargetMode="External"/><Relationship Id="rId169" Type="http://schemas.openxmlformats.org/officeDocument/2006/relationships/hyperlink" Target="http://www.consultant.ru/document/cons_doc_LAW_222976/" TargetMode="External"/><Relationship Id="rId18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103739/" TargetMode="External"/><Relationship Id="rId26" Type="http://schemas.openxmlformats.org/officeDocument/2006/relationships/hyperlink" Target="http://www.consultant.ru/document/cons_doc_LAW_303794/" TargetMode="External"/><Relationship Id="rId47" Type="http://schemas.openxmlformats.org/officeDocument/2006/relationships/hyperlink" Target="http://www.consultant.ru/document/cons_doc_LAW_186038/" TargetMode="External"/><Relationship Id="rId68" Type="http://schemas.openxmlformats.org/officeDocument/2006/relationships/hyperlink" Target="http://www.consultant.ru/cons/cgi/online.cgi?req=doc;base=OTN;n=2543" TargetMode="External"/><Relationship Id="rId89" Type="http://schemas.openxmlformats.org/officeDocument/2006/relationships/hyperlink" Target="http://www.consultant.ru/cons/cgi/online.cgi?req=doc;base=STR;n=4907" TargetMode="External"/><Relationship Id="rId112" Type="http://schemas.openxmlformats.org/officeDocument/2006/relationships/hyperlink" Target="http://www.consultant.ru/cons/cgi/online.cgi?req=doc;base=STR;n=22386" TargetMode="External"/><Relationship Id="rId133" Type="http://schemas.openxmlformats.org/officeDocument/2006/relationships/hyperlink" Target="http://www.consultant.ru/cons/cgi/online.cgi?req=doc;base=STR;n=15022" TargetMode="External"/><Relationship Id="rId154" Type="http://schemas.openxmlformats.org/officeDocument/2006/relationships/hyperlink" Target="http://www.consultant.ru/document/cons_doc_LAW_99288/" TargetMode="External"/><Relationship Id="rId175" Type="http://schemas.openxmlformats.org/officeDocument/2006/relationships/hyperlink" Target="http://www.consultant.ru/cons/cgi/online.cgi?req=doc;base=STR;n=7931" TargetMode="External"/><Relationship Id="rId196" Type="http://schemas.openxmlformats.org/officeDocument/2006/relationships/image" Target="media/image8.png"/><Relationship Id="rId20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C99D3-E927-42BD-B68F-389B077E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141</Pages>
  <Words>53978</Words>
  <Characters>307675</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7</cp:revision>
  <cp:lastPrinted>2017-11-20T10:54:00Z</cp:lastPrinted>
  <dcterms:created xsi:type="dcterms:W3CDTF">2019-03-20T19:52:00Z</dcterms:created>
  <dcterms:modified xsi:type="dcterms:W3CDTF">2019-03-21T12:00:00Z</dcterms:modified>
</cp:coreProperties>
</file>